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Zoom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능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3029585" cy="97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9791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545715" cy="129857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298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439035" cy="2005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0053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zoom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3400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zoom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3543935" cy="1445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4452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3426460" cy="1975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975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테이블에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구조체에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더불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pickupWeapon, EquipWeapon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&lt;1&gt;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721610" cy="1461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461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&lt;2&gt;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169410" cy="1457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45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&lt;3&gt;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-&gt; PickUp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pickupweapon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PickUpWeapon(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31</w:t>
            </w:r>
            <w:r>
              <w:br w:type="textWrapping"/>
            </w:r>
            <w:r>
              <w:t>~ 202</w:t>
            </w:r>
            <w:r>
              <w:rPr>
                <w:rtl w:val="0"/>
                <w:lang w:val="ko-KR" w:bidi="ko-KR" w:eastAsia="ko-KR"/>
              </w:rPr>
              <w:t>5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</w:t>
            </w:r>
            <w:r>
              <w:rPr>
                <w:rtl w:val="0"/>
                <w:lang w:val="ko-KR" w:bidi="ko-KR" w:eastAsia="ko-KR"/>
              </w:rPr>
              <w:t>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2024-12-31T11:43:58Z</dcterms:modified>
  <cp:revision>548</cp:revision>
</cp:coreProperties>
</file>