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2491D" w14:textId="77777777" w:rsidR="00DD07DB" w:rsidRDefault="00DD07DB" w:rsidP="00DD07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Social Navigation in Unconstrained Environments</w:t>
      </w:r>
    </w:p>
    <w:p w14:paraId="40CBA158" w14:textId="77777777" w:rsidR="00BD789B" w:rsidRDefault="00BD789B" w:rsidP="00BD78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5EF99591" w14:textId="77777777" w:rsidR="00BD789B" w:rsidRDefault="00BD789B" w:rsidP="00BD789B">
      <w:pPr>
        <w:rPr>
          <w:rFonts w:ascii="Times New Roman" w:hAnsi="Times New Roman" w:cs="Times New Roman"/>
          <w:b/>
        </w:rPr>
      </w:pPr>
    </w:p>
    <w:p w14:paraId="0E6C8CCF" w14:textId="77777777" w:rsidR="00246EB9" w:rsidRDefault="00AD3BAB" w:rsidP="00246EB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Autonomous and safe navigation in social environments such as offices, and malls is essential for the use of robots in these places. Social</w:t>
      </w:r>
      <w:r w:rsidR="00246EB9">
        <w:rPr>
          <w:rFonts w:ascii="Times New Roman" w:hAnsi="Times New Roman" w:cs="Times New Roman"/>
        </w:rPr>
        <w:t xml:space="preserve"> navigation</w:t>
      </w:r>
      <w:r>
        <w:rPr>
          <w:rFonts w:ascii="Times New Roman" w:hAnsi="Times New Roman" w:cs="Times New Roman"/>
        </w:rPr>
        <w:t xml:space="preserve"> is of particular importance because it doesn’t treat people simply as obstacles, but also as living beings that must be respected; therefore, taking both mental and physical safety individuals in the environment.</w:t>
      </w:r>
    </w:p>
    <w:p w14:paraId="1BE6B4DD" w14:textId="39463C6D" w:rsidR="00B316FA" w:rsidRDefault="00AD3BAB" w:rsidP="00246E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 studies have shown several solutions to this problem, </w:t>
      </w:r>
      <w:r w:rsidR="00B316FA">
        <w:rPr>
          <w:rFonts w:ascii="Times New Roman" w:hAnsi="Times New Roman" w:cs="Times New Roman"/>
        </w:rPr>
        <w:t xml:space="preserve">but the most prevalent ones use variations of the Social Force Model </w:t>
      </w:r>
      <w:r w:rsidR="00AF5CCE">
        <w:rPr>
          <w:rFonts w:ascii="Times New Roman" w:hAnsi="Times New Roman" w:cs="Times New Roman"/>
        </w:rPr>
        <w:t xml:space="preserve">(SFM) </w:t>
      </w:r>
      <w:r w:rsidR="00246EB9">
        <w:rPr>
          <w:rFonts w:ascii="Times New Roman" w:hAnsi="Times New Roman" w:cs="Times New Roman"/>
        </w:rPr>
        <w:t>intr</w:t>
      </w:r>
      <w:r w:rsidR="00BF40CC">
        <w:rPr>
          <w:rFonts w:ascii="Times New Roman" w:hAnsi="Times New Roman" w:cs="Times New Roman"/>
        </w:rPr>
        <w:t>oduced by [1,2,6</w:t>
      </w:r>
      <w:r w:rsidR="00246EB9">
        <w:rPr>
          <w:rFonts w:ascii="Times New Roman" w:hAnsi="Times New Roman" w:cs="Times New Roman"/>
        </w:rPr>
        <w:t>] combined human-robot proxemics.</w:t>
      </w:r>
    </w:p>
    <w:p w14:paraId="7DFE63EE" w14:textId="6D7BF240" w:rsidR="00CC7E06" w:rsidRDefault="00CC7E06" w:rsidP="00CC7E0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area of proxemics, there is empirical research showing [</w:t>
      </w:r>
      <w:r w:rsidR="00E432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] the key distances humans and robots should keep between one another. However, mentioned distance can be affected by how an individual feels about the robot [</w:t>
      </w:r>
      <w:r w:rsidR="00E432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].</w:t>
      </w:r>
      <w:r>
        <w:rPr>
          <w:rFonts w:ascii="Times New Roman" w:hAnsi="Times New Roman" w:cs="Times New Roman"/>
        </w:rPr>
        <w:t xml:space="preserve"> Most social navigation studies focus</w:t>
      </w:r>
      <w:r w:rsidR="00B316FA">
        <w:rPr>
          <w:rFonts w:ascii="Times New Roman" w:hAnsi="Times New Roman" w:cs="Times New Roman"/>
        </w:rPr>
        <w:t xml:space="preserve"> eithe</w:t>
      </w:r>
      <w:r w:rsidR="00AF5CCE">
        <w:rPr>
          <w:rFonts w:ascii="Times New Roman" w:hAnsi="Times New Roman" w:cs="Times New Roman"/>
        </w:rPr>
        <w:t>r in open or closed spaces [</w:t>
      </w:r>
      <w:r w:rsidR="00EE38AC">
        <w:rPr>
          <w:rFonts w:ascii="Times New Roman" w:hAnsi="Times New Roman" w:cs="Times New Roman"/>
        </w:rPr>
        <w:t>2,4,5,6</w:t>
      </w:r>
      <w:r w:rsidR="00AF5CCE">
        <w:rPr>
          <w:rFonts w:ascii="Times New Roman" w:hAnsi="Times New Roman" w:cs="Times New Roman"/>
        </w:rPr>
        <w:t>]</w:t>
      </w:r>
      <w:r w:rsidR="00AE6A36">
        <w:rPr>
          <w:rFonts w:ascii="Times New Roman" w:hAnsi="Times New Roman" w:cs="Times New Roman"/>
        </w:rPr>
        <w:t xml:space="preserve"> using variations of the SFM</w:t>
      </w:r>
      <w:r w:rsidR="00AF5CCE">
        <w:rPr>
          <w:rFonts w:ascii="Times New Roman" w:hAnsi="Times New Roman" w:cs="Times New Roman"/>
        </w:rPr>
        <w:t xml:space="preserve">. </w:t>
      </w:r>
      <w:r w:rsidR="00AE6A36">
        <w:rPr>
          <w:rFonts w:ascii="Times New Roman" w:hAnsi="Times New Roman" w:cs="Times New Roman"/>
        </w:rPr>
        <w:t xml:space="preserve">This is because </w:t>
      </w:r>
      <w:r w:rsidR="00246EB9">
        <w:rPr>
          <w:rFonts w:ascii="Times New Roman" w:hAnsi="Times New Roman" w:cs="Times New Roman"/>
        </w:rPr>
        <w:t xml:space="preserve">the </w:t>
      </w:r>
      <w:r w:rsidR="00AE6A36">
        <w:rPr>
          <w:rFonts w:ascii="Times New Roman" w:hAnsi="Times New Roman" w:cs="Times New Roman"/>
        </w:rPr>
        <w:t xml:space="preserve">SFM does not require </w:t>
      </w:r>
      <w:r w:rsidR="00246EB9">
        <w:rPr>
          <w:rFonts w:ascii="Times New Roman" w:hAnsi="Times New Roman" w:cs="Times New Roman"/>
        </w:rPr>
        <w:t xml:space="preserve">as much planning as other robot navigation techniques, which allows the robot to make adjustments on the fly. </w:t>
      </w:r>
      <w:r w:rsidR="00AF5CCE">
        <w:rPr>
          <w:rFonts w:ascii="Times New Roman" w:hAnsi="Times New Roman" w:cs="Times New Roman"/>
        </w:rPr>
        <w:t xml:space="preserve">The studies by </w:t>
      </w:r>
      <w:r w:rsidR="00ED2534">
        <w:rPr>
          <w:rFonts w:ascii="Times New Roman" w:hAnsi="Times New Roman" w:cs="Times New Roman"/>
        </w:rPr>
        <w:t xml:space="preserve">X. </w:t>
      </w:r>
      <w:r w:rsidR="00AF5CCE">
        <w:rPr>
          <w:rFonts w:ascii="Times New Roman" w:hAnsi="Times New Roman" w:cs="Times New Roman"/>
        </w:rPr>
        <w:t>Troung</w:t>
      </w:r>
      <w:r w:rsidR="00ED2534">
        <w:rPr>
          <w:rFonts w:ascii="Times New Roman" w:hAnsi="Times New Roman" w:cs="Times New Roman"/>
        </w:rPr>
        <w:t xml:space="preserve"> et al. </w:t>
      </w:r>
      <w:r w:rsidR="00EE38AC">
        <w:rPr>
          <w:rFonts w:ascii="Times New Roman" w:hAnsi="Times New Roman" w:cs="Times New Roman"/>
        </w:rPr>
        <w:t>[4,6]</w:t>
      </w:r>
      <w:r w:rsidR="00AF5CCE">
        <w:rPr>
          <w:rFonts w:ascii="Times New Roman" w:hAnsi="Times New Roman" w:cs="Times New Roman"/>
        </w:rPr>
        <w:t xml:space="preserve">, focus in robot navigation in closed spaces using an extended SFM and their own </w:t>
      </w:r>
      <w:r w:rsidR="005E7CAC">
        <w:rPr>
          <w:rFonts w:ascii="Times New Roman" w:hAnsi="Times New Roman" w:cs="Times New Roman"/>
        </w:rPr>
        <w:t>Proactive Social Motion Model</w:t>
      </w:r>
      <w:r w:rsidR="001A3AB9">
        <w:rPr>
          <w:rFonts w:ascii="Times New Roman" w:hAnsi="Times New Roman" w:cs="Times New Roman"/>
        </w:rPr>
        <w:t xml:space="preserve"> (PSMM). These models successfully understand where individuals are located, and the social and personal space of these individuals. </w:t>
      </w:r>
      <w:r w:rsidR="009B503C">
        <w:rPr>
          <w:rFonts w:ascii="Times New Roman" w:hAnsi="Times New Roman" w:cs="Times New Roman"/>
        </w:rPr>
        <w:t>The model used by</w:t>
      </w:r>
      <w:r w:rsidR="00ED2534">
        <w:rPr>
          <w:rFonts w:ascii="Times New Roman" w:hAnsi="Times New Roman" w:cs="Times New Roman"/>
        </w:rPr>
        <w:t xml:space="preserve"> G. Ferrer</w:t>
      </w:r>
      <w:r w:rsidR="009B503C">
        <w:rPr>
          <w:rFonts w:ascii="Times New Roman" w:hAnsi="Times New Roman" w:cs="Times New Roman"/>
        </w:rPr>
        <w:t xml:space="preserve"> [</w:t>
      </w:r>
      <w:r w:rsidR="00EE38AC">
        <w:rPr>
          <w:rFonts w:ascii="Times New Roman" w:hAnsi="Times New Roman" w:cs="Times New Roman"/>
        </w:rPr>
        <w:t>2,5</w:t>
      </w:r>
      <w:r w:rsidR="009B503C">
        <w:rPr>
          <w:rFonts w:ascii="Times New Roman" w:hAnsi="Times New Roman" w:cs="Times New Roman"/>
        </w:rPr>
        <w:t xml:space="preserve">], focuses on navigating with a companion, and being able to tune the parameters of the SFM through reinforcement learning. </w:t>
      </w:r>
      <w:r w:rsidR="00EE38AC">
        <w:rPr>
          <w:rFonts w:ascii="Times New Roman" w:hAnsi="Times New Roman" w:cs="Times New Roman"/>
        </w:rPr>
        <w:t xml:space="preserve">Additionally, </w:t>
      </w:r>
      <w:r w:rsidR="00D32993">
        <w:rPr>
          <w:rFonts w:ascii="Times New Roman" w:hAnsi="Times New Roman" w:cs="Times New Roman"/>
        </w:rPr>
        <w:t>R. Triebel et al.</w:t>
      </w:r>
      <w:r w:rsidR="00ED2534">
        <w:rPr>
          <w:rFonts w:ascii="Times New Roman" w:hAnsi="Times New Roman" w:cs="Times New Roman"/>
        </w:rPr>
        <w:t xml:space="preserve"> </w:t>
      </w:r>
      <w:r w:rsidR="00D32993">
        <w:rPr>
          <w:rFonts w:ascii="Times New Roman" w:hAnsi="Times New Roman" w:cs="Times New Roman"/>
        </w:rPr>
        <w:t>[3] show</w:t>
      </w:r>
      <w:r w:rsidR="00906BED">
        <w:rPr>
          <w:rFonts w:ascii="Times New Roman" w:hAnsi="Times New Roman" w:cs="Times New Roman"/>
        </w:rPr>
        <w:t xml:space="preserve"> a simple way for the robot to approach an individual to assist and guide through an airport</w:t>
      </w:r>
      <w:r w:rsidR="007C3D50">
        <w:rPr>
          <w:rFonts w:ascii="Times New Roman" w:hAnsi="Times New Roman" w:cs="Times New Roman"/>
        </w:rPr>
        <w:t xml:space="preserve"> by usin</w:t>
      </w:r>
      <w:r w:rsidR="00F07FBF">
        <w:rPr>
          <w:rFonts w:ascii="Times New Roman" w:hAnsi="Times New Roman" w:cs="Times New Roman"/>
        </w:rPr>
        <w:t>g reinforcement learning coupled with</w:t>
      </w:r>
      <w:r w:rsidR="00D32993">
        <w:rPr>
          <w:rFonts w:ascii="Times New Roman" w:hAnsi="Times New Roman" w:cs="Times New Roman"/>
        </w:rPr>
        <w:t xml:space="preserve"> mapping techniques</w:t>
      </w:r>
      <w:bookmarkStart w:id="0" w:name="_GoBack"/>
      <w:bookmarkEnd w:id="0"/>
      <w:r w:rsidR="00906BE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What these studies do not show is </w:t>
      </w:r>
      <w:r w:rsidR="00906BED">
        <w:rPr>
          <w:rFonts w:ascii="Times New Roman" w:hAnsi="Times New Roman" w:cs="Times New Roman"/>
        </w:rPr>
        <w:t xml:space="preserve">how a robot can interact with multiple social </w:t>
      </w:r>
      <w:r>
        <w:rPr>
          <w:rFonts w:ascii="Times New Roman" w:hAnsi="Times New Roman" w:cs="Times New Roman"/>
        </w:rPr>
        <w:t>actor</w:t>
      </w:r>
      <w:r w:rsidR="00906BED">
        <w:rPr>
          <w:rFonts w:ascii="Times New Roman" w:hAnsi="Times New Roman" w:cs="Times New Roman"/>
        </w:rPr>
        <w:t xml:space="preserve">s in these environments, while remaining socially aware; thus, giving the robot a concept, that it too belongs to a social group. </w:t>
      </w:r>
    </w:p>
    <w:p w14:paraId="153D4EC2" w14:textId="07182488" w:rsidR="00906BED" w:rsidRDefault="00906BED" w:rsidP="00CC7E0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By giving a robot of understanding that it belongs to a social group, the robot will be better equipped at understanding and navigating social situations. </w:t>
      </w:r>
      <w:r w:rsidR="00ED30A4">
        <w:rPr>
          <w:rFonts w:ascii="Times New Roman" w:hAnsi="Times New Roman" w:cs="Times New Roman"/>
        </w:rPr>
        <w:t xml:space="preserve">My research will focus on making a robot navigate a social environment with the end goal of joining a group to then perform a desired task without the group. </w:t>
      </w:r>
      <w:r>
        <w:rPr>
          <w:rFonts w:ascii="Times New Roman" w:hAnsi="Times New Roman" w:cs="Times New Roman"/>
        </w:rPr>
        <w:t xml:space="preserve">I will be looking at how a robot can integrate itself into these social groups without making its individuals </w:t>
      </w:r>
      <w:r w:rsidR="00ED30A4">
        <w:rPr>
          <w:rFonts w:ascii="Times New Roman" w:hAnsi="Times New Roman" w:cs="Times New Roman"/>
        </w:rPr>
        <w:t xml:space="preserve">feel uncomfortable, by keeping proxemics and the SFM in mind. </w:t>
      </w:r>
      <w:r w:rsidR="0021362F">
        <w:rPr>
          <w:rFonts w:ascii="Times New Roman" w:hAnsi="Times New Roman" w:cs="Times New Roman"/>
        </w:rPr>
        <w:t xml:space="preserve">If successful, this research opens the door for social dynamics where the robot belongs to a group rather than just being aware of the other groups and social context that exist around it. </w:t>
      </w:r>
    </w:p>
    <w:p w14:paraId="41902047" w14:textId="77777777" w:rsidR="00906BED" w:rsidRDefault="00906BED" w:rsidP="00CC7E06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B9B6651" w14:textId="2FC9F20D" w:rsidR="00906BED" w:rsidRDefault="00906BED" w:rsidP="00906BED">
      <w:pPr>
        <w:spacing w:line="480" w:lineRule="auto"/>
        <w:rPr>
          <w:rFonts w:ascii="Times New Roman" w:hAnsi="Times New Roman" w:cs="Times New Roman"/>
        </w:rPr>
      </w:pPr>
    </w:p>
    <w:p w14:paraId="7157B6DC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4D0F0377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5404DBA6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596B4CF7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04747B86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03B3645A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141D8BAB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4C83D0B9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47B8A7D3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120B2777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50F5C397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7F5D5D01" w14:textId="77777777" w:rsidR="00BF40CC" w:rsidRDefault="00BF40CC" w:rsidP="00906BED">
      <w:pPr>
        <w:spacing w:line="480" w:lineRule="auto"/>
        <w:rPr>
          <w:rFonts w:ascii="Times New Roman" w:hAnsi="Times New Roman" w:cs="Times New Roman"/>
        </w:rPr>
      </w:pPr>
    </w:p>
    <w:p w14:paraId="3BC5F7CF" w14:textId="77777777" w:rsidR="00BF40CC" w:rsidRPr="00BF40CC" w:rsidRDefault="00BF40CC" w:rsidP="00906BED">
      <w:pPr>
        <w:spacing w:line="480" w:lineRule="auto"/>
        <w:rPr>
          <w:rFonts w:ascii="Times New Roman" w:hAnsi="Times New Roman" w:cs="Times New Roman"/>
          <w:b/>
        </w:rPr>
      </w:pPr>
    </w:p>
    <w:p w14:paraId="3DC811A1" w14:textId="3F5915DF" w:rsidR="00BF40CC" w:rsidRPr="00BF40CC" w:rsidRDefault="00BF40CC" w:rsidP="00BF40CC">
      <w:pPr>
        <w:rPr>
          <w:rFonts w:ascii="Times New Roman" w:hAnsi="Times New Roman" w:cs="Times New Roman"/>
          <w:b/>
          <w:noProof/>
        </w:rPr>
      </w:pPr>
      <w:r w:rsidRPr="00BF40CC">
        <w:rPr>
          <w:rFonts w:ascii="Times New Roman" w:hAnsi="Times New Roman" w:cs="Times New Roman"/>
          <w:b/>
          <w:noProof/>
        </w:rPr>
        <w:t>References:</w:t>
      </w:r>
    </w:p>
    <w:p w14:paraId="34C09133" w14:textId="57A8D152" w:rsidR="00BF40CC" w:rsidRDefault="00BF40CC" w:rsidP="00BF40CC">
      <w:pPr>
        <w:rPr>
          <w:rFonts w:ascii="Times New Roman" w:hAnsi="Times New Roman" w:cs="Times New Roman"/>
          <w:noProof/>
        </w:rPr>
      </w:pPr>
      <w:r w:rsidRPr="00BF40CC">
        <w:rPr>
          <w:rFonts w:ascii="Times New Roman" w:hAnsi="Times New Roman" w:cs="Times New Roman"/>
          <w:noProof/>
        </w:rPr>
        <w:t>[1]</w:t>
      </w:r>
      <w:r w:rsidRPr="00BF40CC">
        <w:rPr>
          <w:rFonts w:ascii="Times New Roman" w:hAnsi="Times New Roman" w:cs="Times New Roman"/>
          <w:noProof/>
        </w:rPr>
        <w:tab/>
      </w:r>
      <w:r w:rsidRPr="00BF40CC">
        <w:rPr>
          <w:rFonts w:ascii="Times New Roman" w:hAnsi="Times New Roman" w:cs="Times New Roman"/>
          <w:noProof/>
        </w:rPr>
        <w:t xml:space="preserve">D. Helbing and P. Molnár, "Social force model for pedestrian dynamics," </w:t>
      </w:r>
      <w:r w:rsidRPr="00BF40CC">
        <w:rPr>
          <w:rFonts w:ascii="Times New Roman" w:hAnsi="Times New Roman" w:cs="Times New Roman"/>
          <w:i/>
          <w:noProof/>
        </w:rPr>
        <w:t xml:space="preserve">Physical Review E, </w:t>
      </w:r>
      <w:r w:rsidRPr="00BF40CC">
        <w:rPr>
          <w:rFonts w:ascii="Times New Roman" w:hAnsi="Times New Roman" w:cs="Times New Roman"/>
          <w:noProof/>
        </w:rPr>
        <w:t>vol. 51, pp. 4282-4286, 05/01/ 1995.</w:t>
      </w:r>
    </w:p>
    <w:p w14:paraId="46A2E9C7" w14:textId="77777777" w:rsidR="00BF40CC" w:rsidRPr="00BF40CC" w:rsidRDefault="00BF40CC" w:rsidP="00BF40CC">
      <w:pPr>
        <w:rPr>
          <w:rFonts w:ascii="Times New Roman" w:hAnsi="Times New Roman" w:cs="Times New Roman"/>
          <w:noProof/>
        </w:rPr>
      </w:pPr>
    </w:p>
    <w:p w14:paraId="0273114E" w14:textId="27AFB3C2" w:rsidR="00BF40CC" w:rsidRDefault="00BF40CC" w:rsidP="00BF40CC">
      <w:pPr>
        <w:rPr>
          <w:rFonts w:ascii="Times New Roman" w:hAnsi="Times New Roman" w:cs="Times New Roman"/>
          <w:noProof/>
        </w:rPr>
      </w:pPr>
      <w:r w:rsidRPr="00BF40CC">
        <w:rPr>
          <w:rFonts w:ascii="Times New Roman" w:hAnsi="Times New Roman" w:cs="Times New Roman"/>
          <w:noProof/>
        </w:rPr>
        <w:t>[2]</w:t>
      </w:r>
      <w:r w:rsidRPr="00BF40CC">
        <w:rPr>
          <w:rFonts w:ascii="Times New Roman" w:hAnsi="Times New Roman" w:cs="Times New Roman"/>
          <w:noProof/>
        </w:rPr>
        <w:tab/>
      </w:r>
      <w:r w:rsidRPr="00BF40CC">
        <w:rPr>
          <w:rFonts w:ascii="Times New Roman" w:hAnsi="Times New Roman" w:cs="Times New Roman"/>
          <w:noProof/>
        </w:rPr>
        <w:t xml:space="preserve">G. Ferrer, A. Garrell, and A. Sanfeliu, "Social-aware robot navigation in urban environments," in </w:t>
      </w:r>
      <w:r w:rsidRPr="00BF40CC">
        <w:rPr>
          <w:rFonts w:ascii="Times New Roman" w:hAnsi="Times New Roman" w:cs="Times New Roman"/>
          <w:i/>
          <w:noProof/>
        </w:rPr>
        <w:t>2013 European Conference on Mobile Robots</w:t>
      </w:r>
      <w:r w:rsidRPr="00BF40CC">
        <w:rPr>
          <w:rFonts w:ascii="Times New Roman" w:hAnsi="Times New Roman" w:cs="Times New Roman"/>
          <w:noProof/>
        </w:rPr>
        <w:t>, 2013, pp. 331-336.</w:t>
      </w:r>
    </w:p>
    <w:p w14:paraId="72EF491D" w14:textId="77777777" w:rsidR="00BF40CC" w:rsidRPr="00BF40CC" w:rsidRDefault="00BF40CC" w:rsidP="00BF40CC">
      <w:pPr>
        <w:rPr>
          <w:rFonts w:ascii="Times New Roman" w:hAnsi="Times New Roman" w:cs="Times New Roman"/>
          <w:noProof/>
        </w:rPr>
      </w:pPr>
    </w:p>
    <w:p w14:paraId="1A8FECA6" w14:textId="1774AAFD" w:rsidR="00BF40CC" w:rsidRDefault="00BF40CC" w:rsidP="00BF40CC">
      <w:pPr>
        <w:rPr>
          <w:rFonts w:ascii="Times New Roman" w:hAnsi="Times New Roman" w:cs="Times New Roman"/>
          <w:noProof/>
        </w:rPr>
      </w:pPr>
      <w:r w:rsidRPr="00BF40CC">
        <w:rPr>
          <w:rFonts w:ascii="Times New Roman" w:hAnsi="Times New Roman" w:cs="Times New Roman"/>
        </w:rPr>
        <w:t>[3]</w:t>
      </w:r>
      <w:r w:rsidRPr="00BF40CC">
        <w:rPr>
          <w:rFonts w:ascii="Times New Roman" w:hAnsi="Times New Roman" w:cs="Times New Roman"/>
        </w:rPr>
        <w:tab/>
      </w:r>
      <w:r w:rsidRPr="00BF40CC">
        <w:rPr>
          <w:rFonts w:ascii="Times New Roman" w:hAnsi="Times New Roman" w:cs="Times New Roman"/>
          <w:noProof/>
        </w:rPr>
        <w:t>R. Triebel, K. Arras, R. Alami, L. Beyer, S. Breuers, R. Chatila</w:t>
      </w:r>
      <w:r w:rsidRPr="00BF40CC">
        <w:rPr>
          <w:rFonts w:ascii="Times New Roman" w:hAnsi="Times New Roman" w:cs="Times New Roman"/>
          <w:i/>
          <w:noProof/>
        </w:rPr>
        <w:t>, et al.</w:t>
      </w:r>
      <w:r w:rsidRPr="00BF40CC">
        <w:rPr>
          <w:rFonts w:ascii="Times New Roman" w:hAnsi="Times New Roman" w:cs="Times New Roman"/>
          <w:noProof/>
        </w:rPr>
        <w:t xml:space="preserve">, "SPENCER: A Socially Aware Service Robot for Passenger Guidance and Help in Busy Airports," in </w:t>
      </w:r>
      <w:r w:rsidRPr="00BF40CC">
        <w:rPr>
          <w:rFonts w:ascii="Times New Roman" w:hAnsi="Times New Roman" w:cs="Times New Roman"/>
          <w:i/>
          <w:noProof/>
        </w:rPr>
        <w:t>Field and Service Robotics: Results of the 10th International Conference</w:t>
      </w:r>
      <w:r w:rsidRPr="00BF40CC">
        <w:rPr>
          <w:rFonts w:ascii="Times New Roman" w:hAnsi="Times New Roman" w:cs="Times New Roman"/>
          <w:noProof/>
        </w:rPr>
        <w:t>, D. S. Wettergreen and T. D. Barfoot, Eds., ed Cham: Springer International Publishing, 2016, pp. 607-622.</w:t>
      </w:r>
    </w:p>
    <w:p w14:paraId="60D4C4DC" w14:textId="77777777" w:rsidR="00BF40CC" w:rsidRPr="00BF40CC" w:rsidRDefault="00BF40CC" w:rsidP="00BF40CC">
      <w:pPr>
        <w:rPr>
          <w:rFonts w:ascii="Times New Roman" w:hAnsi="Times New Roman" w:cs="Times New Roman"/>
          <w:noProof/>
        </w:rPr>
      </w:pPr>
    </w:p>
    <w:p w14:paraId="71D07052" w14:textId="0CD866A4" w:rsidR="00BF40CC" w:rsidRDefault="00BF40CC" w:rsidP="00BF40CC">
      <w:pPr>
        <w:rPr>
          <w:rFonts w:ascii="Times New Roman" w:hAnsi="Times New Roman" w:cs="Times New Roman"/>
          <w:noProof/>
        </w:rPr>
      </w:pPr>
      <w:r w:rsidRPr="00BF40CC">
        <w:rPr>
          <w:rFonts w:ascii="Times New Roman" w:hAnsi="Times New Roman" w:cs="Times New Roman"/>
        </w:rPr>
        <w:t>[4]</w:t>
      </w:r>
      <w:r w:rsidRPr="00BF40CC">
        <w:rPr>
          <w:rFonts w:ascii="Times New Roman" w:hAnsi="Times New Roman" w:cs="Times New Roman"/>
        </w:rPr>
        <w:tab/>
      </w:r>
      <w:r w:rsidRPr="00BF40CC">
        <w:rPr>
          <w:rFonts w:ascii="Times New Roman" w:hAnsi="Times New Roman" w:cs="Times New Roman"/>
          <w:noProof/>
        </w:rPr>
        <w:t xml:space="preserve">X. T. Truong and T. D. Ngo, "Toward Socially Aware Robot Navigation in Dynamic and Crowded Environments: A Proactive Social Motion Model," </w:t>
      </w:r>
      <w:r w:rsidRPr="00BF40CC">
        <w:rPr>
          <w:rFonts w:ascii="Times New Roman" w:hAnsi="Times New Roman" w:cs="Times New Roman"/>
          <w:i/>
          <w:noProof/>
        </w:rPr>
        <w:t xml:space="preserve">IEEE Transactions on Automation Science and Engineering, </w:t>
      </w:r>
      <w:r w:rsidRPr="00BF40CC">
        <w:rPr>
          <w:rFonts w:ascii="Times New Roman" w:hAnsi="Times New Roman" w:cs="Times New Roman"/>
          <w:noProof/>
        </w:rPr>
        <w:t>vol. 14, pp. 1743-1760, 2017.</w:t>
      </w:r>
    </w:p>
    <w:p w14:paraId="5D911857" w14:textId="77777777" w:rsidR="00BF40CC" w:rsidRPr="00BF40CC" w:rsidRDefault="00BF40CC" w:rsidP="00BF40CC">
      <w:pPr>
        <w:rPr>
          <w:rFonts w:ascii="Times New Roman" w:hAnsi="Times New Roman" w:cs="Times New Roman"/>
          <w:noProof/>
        </w:rPr>
      </w:pPr>
    </w:p>
    <w:p w14:paraId="64E6537A" w14:textId="1A26B662" w:rsidR="00BF40CC" w:rsidRDefault="00BF40CC" w:rsidP="00BF40CC">
      <w:pPr>
        <w:rPr>
          <w:rFonts w:ascii="Times New Roman" w:hAnsi="Times New Roman" w:cs="Times New Roman"/>
          <w:noProof/>
        </w:rPr>
      </w:pPr>
      <w:r w:rsidRPr="00BF40CC">
        <w:rPr>
          <w:rFonts w:ascii="Times New Roman" w:hAnsi="Times New Roman" w:cs="Times New Roman"/>
        </w:rPr>
        <w:t xml:space="preserve">[5] </w:t>
      </w:r>
      <w:r w:rsidRPr="00BF40CC">
        <w:rPr>
          <w:rFonts w:ascii="Times New Roman" w:hAnsi="Times New Roman" w:cs="Times New Roman"/>
        </w:rPr>
        <w:tab/>
      </w:r>
      <w:r w:rsidRPr="00BF40CC">
        <w:rPr>
          <w:rFonts w:ascii="Times New Roman" w:hAnsi="Times New Roman" w:cs="Times New Roman"/>
          <w:noProof/>
        </w:rPr>
        <w:t xml:space="preserve">G. Ferrer, A. Garrell, and A. Sanfeliu, "Robot companion: A social-force based approach with human awareness-navigation in crowded environments," in </w:t>
      </w:r>
      <w:r w:rsidRPr="00BF40CC">
        <w:rPr>
          <w:rFonts w:ascii="Times New Roman" w:hAnsi="Times New Roman" w:cs="Times New Roman"/>
          <w:i/>
          <w:noProof/>
        </w:rPr>
        <w:t>2013 IEEE/RSJ International Conference on Intelligent Robots and Systems</w:t>
      </w:r>
      <w:r w:rsidRPr="00BF40CC">
        <w:rPr>
          <w:rFonts w:ascii="Times New Roman" w:hAnsi="Times New Roman" w:cs="Times New Roman"/>
          <w:noProof/>
        </w:rPr>
        <w:t>, 2013, pp. 1688-1694.</w:t>
      </w:r>
    </w:p>
    <w:p w14:paraId="225FBB71" w14:textId="77777777" w:rsidR="00BF40CC" w:rsidRPr="00BF40CC" w:rsidRDefault="00BF40CC" w:rsidP="00BF40CC">
      <w:pPr>
        <w:rPr>
          <w:rFonts w:ascii="Times New Roman" w:hAnsi="Times New Roman" w:cs="Times New Roman"/>
          <w:noProof/>
        </w:rPr>
      </w:pPr>
    </w:p>
    <w:p w14:paraId="51CB4A2B" w14:textId="1B38947E" w:rsidR="00BF40CC" w:rsidRDefault="00BF40CC" w:rsidP="00BF40CC">
      <w:pPr>
        <w:rPr>
          <w:rFonts w:ascii="Times New Roman" w:hAnsi="Times New Roman" w:cs="Times New Roman"/>
          <w:noProof/>
        </w:rPr>
      </w:pPr>
      <w:r w:rsidRPr="00BF40CC">
        <w:rPr>
          <w:rFonts w:ascii="Times New Roman" w:hAnsi="Times New Roman" w:cs="Times New Roman"/>
          <w:noProof/>
        </w:rPr>
        <w:t xml:space="preserve">[6] </w:t>
      </w:r>
      <w:r w:rsidRPr="00BF40CC">
        <w:rPr>
          <w:rFonts w:ascii="Times New Roman" w:hAnsi="Times New Roman" w:cs="Times New Roman"/>
          <w:noProof/>
        </w:rPr>
        <w:tab/>
      </w:r>
      <w:r w:rsidRPr="00BF40CC">
        <w:rPr>
          <w:rFonts w:ascii="Times New Roman" w:hAnsi="Times New Roman" w:cs="Times New Roman"/>
          <w:noProof/>
        </w:rPr>
        <w:t xml:space="preserve">X.-T. Truong, V. N. Yoong, and T.-D. Ngo, "Socially aware robot navigation system in human interactive environments," </w:t>
      </w:r>
      <w:r w:rsidRPr="00BF40CC">
        <w:rPr>
          <w:rFonts w:ascii="Times New Roman" w:hAnsi="Times New Roman" w:cs="Times New Roman"/>
          <w:i/>
          <w:noProof/>
        </w:rPr>
        <w:t xml:space="preserve">Intelligent Service Robotics, </w:t>
      </w:r>
      <w:r w:rsidRPr="00BF40CC">
        <w:rPr>
          <w:rFonts w:ascii="Times New Roman" w:hAnsi="Times New Roman" w:cs="Times New Roman"/>
          <w:noProof/>
        </w:rPr>
        <w:t>vol. 10, pp. 287-295, 2017/10/01 2017.</w:t>
      </w:r>
    </w:p>
    <w:p w14:paraId="4DA69EDD" w14:textId="77777777" w:rsidR="00BF40CC" w:rsidRPr="00BF40CC" w:rsidRDefault="00BF40CC" w:rsidP="00BF40CC">
      <w:pPr>
        <w:rPr>
          <w:rFonts w:ascii="Times New Roman" w:hAnsi="Times New Roman" w:cs="Times New Roman"/>
          <w:noProof/>
        </w:rPr>
      </w:pPr>
    </w:p>
    <w:p w14:paraId="4EF4D084" w14:textId="0D744F55" w:rsidR="00BF40CC" w:rsidRDefault="00BF40CC" w:rsidP="00BF40CC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F40CC">
        <w:rPr>
          <w:rFonts w:ascii="Times New Roman" w:hAnsi="Times New Roman" w:cs="Times New Roman"/>
          <w:noProof/>
        </w:rPr>
        <w:t>[7]</w:t>
      </w:r>
      <w:r w:rsidRPr="00BF40CC">
        <w:rPr>
          <w:rFonts w:ascii="Times New Roman" w:hAnsi="Times New Roman" w:cs="Times New Roman"/>
          <w:noProof/>
        </w:rPr>
        <w:tab/>
      </w:r>
      <w:r w:rsidRPr="00BF40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Walters , M L , Dautenhahn , K , Te Boekhorst , R , Koay , K L , Syrdal , D S &amp; Nehaniv , C L 2009 , "An empirical framework for human-robot proxemics." in </w:t>
      </w:r>
      <w:r w:rsidRPr="00BF40CC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Procs of New Frontiers in Human-Robot Interaction</w:t>
      </w:r>
      <w:r w:rsidRPr="00BF40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: symposium at the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AISB09 convention . pp. 144-149</w:t>
      </w:r>
      <w:r w:rsidRPr="00BF40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</w:p>
    <w:p w14:paraId="0C2962B3" w14:textId="77777777" w:rsidR="00BF40CC" w:rsidRPr="00BF40CC" w:rsidRDefault="00BF40CC" w:rsidP="00BF40CC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AA3528E" w14:textId="77777777" w:rsidR="00BF40CC" w:rsidRPr="00BF40CC" w:rsidRDefault="00BF40CC" w:rsidP="00BF40CC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BF40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[8]</w:t>
      </w:r>
      <w:r w:rsidRPr="00BF40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ab/>
      </w:r>
      <w:r w:rsidRPr="00BF40CC">
        <w:rPr>
          <w:rFonts w:ascii="Times New Roman" w:hAnsi="Times New Roman" w:cs="Times New Roman"/>
          <w:noProof/>
        </w:rPr>
        <w:t xml:space="preserve">J. Mumm and B. Mutlu, "Human-robot proxemics: Physical and psychological distancing in human-robot interaction," in </w:t>
      </w:r>
      <w:r w:rsidRPr="00BF40CC">
        <w:rPr>
          <w:rFonts w:ascii="Times New Roman" w:hAnsi="Times New Roman" w:cs="Times New Roman"/>
          <w:i/>
          <w:noProof/>
        </w:rPr>
        <w:t>2011 6th ACM/IEEE International Conference on Human-Robot Interaction (HRI)</w:t>
      </w:r>
      <w:r w:rsidRPr="00BF40CC">
        <w:rPr>
          <w:rFonts w:ascii="Times New Roman" w:hAnsi="Times New Roman" w:cs="Times New Roman"/>
          <w:noProof/>
        </w:rPr>
        <w:t>, 2011, pp. 331-338.</w:t>
      </w:r>
    </w:p>
    <w:p w14:paraId="4CF8C835" w14:textId="7F25726A" w:rsidR="00BF40CC" w:rsidRPr="00DD07DB" w:rsidRDefault="00BF40CC" w:rsidP="00906BED">
      <w:pPr>
        <w:spacing w:line="480" w:lineRule="auto"/>
        <w:rPr>
          <w:rFonts w:ascii="Times New Roman" w:hAnsi="Times New Roman" w:cs="Times New Roman"/>
        </w:rPr>
      </w:pPr>
    </w:p>
    <w:sectPr w:rsidR="00BF40CC" w:rsidRPr="00DD07DB" w:rsidSect="00D4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9B"/>
    <w:rsid w:val="001A3AB9"/>
    <w:rsid w:val="0021362F"/>
    <w:rsid w:val="00246EB9"/>
    <w:rsid w:val="005E7CAC"/>
    <w:rsid w:val="007C3D50"/>
    <w:rsid w:val="007F19A9"/>
    <w:rsid w:val="00906BED"/>
    <w:rsid w:val="009B503C"/>
    <w:rsid w:val="00AD3BAB"/>
    <w:rsid w:val="00AE6A36"/>
    <w:rsid w:val="00AF5CCE"/>
    <w:rsid w:val="00B316FA"/>
    <w:rsid w:val="00BD789B"/>
    <w:rsid w:val="00BF40CC"/>
    <w:rsid w:val="00CC7E06"/>
    <w:rsid w:val="00D32993"/>
    <w:rsid w:val="00D43B91"/>
    <w:rsid w:val="00D55098"/>
    <w:rsid w:val="00DD07DB"/>
    <w:rsid w:val="00E432E8"/>
    <w:rsid w:val="00ED2534"/>
    <w:rsid w:val="00ED30A4"/>
    <w:rsid w:val="00EE38AC"/>
    <w:rsid w:val="00F0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EC2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rsid w:val="00BF40C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665</Words>
  <Characters>3794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2018-04-02T01:39:00Z</dcterms:created>
  <dcterms:modified xsi:type="dcterms:W3CDTF">2018-04-02T03:03:00Z</dcterms:modified>
</cp:coreProperties>
</file>