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color w:val="FF0000"/>
        </w:rPr>
      </w:pPr>
      <w:r>
        <w:rPr>
          <w:b/>
          <w:color w:val="FF0000"/>
        </w:rPr>
        <w:t>BORAN BERČIĆ: ZAŠTO JE 2+2=4?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center"/>
        <w:rPr>
          <w:b/>
          <w:color w:val="FF0000"/>
        </w:rPr>
      </w:pPr>
      <w:r>
        <w:rPr>
          <w:b/>
          <w:color w:val="FF0000"/>
        </w:rPr>
        <w:t>UVOD</w:t>
      </w:r>
    </w:p>
    <w:p>
      <w:pPr>
        <w:pStyle w:val="ListParagraph"/>
        <w:spacing w:before="0" w:after="0"/>
        <w:contextualSpacing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"/>
        <w:rPr/>
      </w:pPr>
      <w:r>
        <w:rPr/>
        <w:t xml:space="preserve">Matematika je filozofima oduvjek bila zanimljiva, a ono što ih je najviše fasciniralo jest </w:t>
      </w:r>
      <w:r>
        <w:rPr>
          <w:b/>
          <w:color w:val="FF0000"/>
        </w:rPr>
        <w:t>njezina izvjesnost</w:t>
      </w:r>
      <w:r>
        <w:rPr/>
        <w:t>.</w:t>
      </w:r>
    </w:p>
    <w:p>
      <w:pPr>
        <w:pStyle w:val="ListParagraph"/>
        <w:numPr>
          <w:ilvl w:val="0"/>
          <w:numId w:val="2"/>
        </w:numPr>
        <w:rPr>
          <w:b/>
          <w:color w:val="00B050"/>
        </w:rPr>
      </w:pPr>
      <w:r>
        <w:rPr/>
        <w:t xml:space="preserve">Matematička spoznaja bila je uzor svakoj drugoj spoznaji jer su </w:t>
      </w:r>
      <w:r>
        <w:rPr>
          <w:b/>
          <w:color w:val="0070C0"/>
        </w:rPr>
        <w:t>matematičke istine NUŽNE</w:t>
      </w:r>
      <w:r>
        <w:rPr>
          <w:color w:val="0070C0"/>
        </w:rPr>
        <w:t xml:space="preserve"> </w:t>
      </w:r>
      <w:r>
        <w:rPr/>
        <w:t xml:space="preserve">tj. </w:t>
      </w:r>
      <w:r>
        <w:rPr>
          <w:b/>
          <w:color w:val="00B050"/>
        </w:rPr>
        <w:t>ne mogu biti drugačije kao što jesu.</w:t>
      </w:r>
    </w:p>
    <w:p>
      <w:pPr>
        <w:pStyle w:val="ListParagraph"/>
        <w:numPr>
          <w:ilvl w:val="0"/>
          <w:numId w:val="2"/>
        </w:numPr>
        <w:rPr/>
      </w:pPr>
      <w:r>
        <w:rPr/>
        <w:t>Sve drugo može biti drugačije nego što jest, samo matematičke istine ne!</w:t>
      </w:r>
    </w:p>
    <w:p>
      <w:pPr>
        <w:pStyle w:val="ListParagraph"/>
        <w:numPr>
          <w:ilvl w:val="0"/>
          <w:numId w:val="2"/>
        </w:numPr>
        <w:rPr/>
      </w:pPr>
      <w:r>
        <w:rPr/>
        <w:t>Ako je matematička spoznaja valjana, ona je apsolutno sigurna i izvjesna.</w:t>
      </w:r>
    </w:p>
    <w:p>
      <w:pPr>
        <w:pStyle w:val="ListParagraph"/>
        <w:numPr>
          <w:ilvl w:val="0"/>
          <w:numId w:val="2"/>
        </w:numPr>
        <w:rPr/>
      </w:pPr>
      <w:r>
        <w:rPr/>
      </w:r>
    </w:p>
    <w:p>
      <w:pPr>
        <w:pStyle w:val="ListParagraph"/>
        <w:numPr>
          <w:ilvl w:val="0"/>
          <w:numId w:val="1"/>
        </w:numPr>
        <w:jc w:val="center"/>
        <w:rPr>
          <w:b/>
          <w:color w:val="FF0000"/>
        </w:rPr>
      </w:pPr>
      <w:r>
        <w:rPr>
          <w:b/>
          <w:color w:val="FF0000"/>
        </w:rPr>
        <w:t>TEORIJE U FILOZOFIJI MATEMATIKE</w:t>
      </w:r>
    </w:p>
    <w:p>
      <w:pPr>
        <w:pStyle w:val="ListParagraph"/>
        <w:rPr>
          <w:b/>
          <w:color w:val="FF0000"/>
        </w:rPr>
      </w:pPr>
      <w:r>
        <w:rPr/>
        <w:t xml:space="preserve">To da je 2+2=4 svi se slažemo, ali nije jasno </w:t>
      </w:r>
      <w:r>
        <w:rPr>
          <w:b/>
          <w:color w:val="FF0000"/>
        </w:rPr>
        <w:t>ZAŠTO JE 2+2=4.?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Pitanje je </w:t>
      </w:r>
      <w:r>
        <w:rPr>
          <w:b/>
          <w:color w:val="0070C0"/>
        </w:rPr>
        <w:t xml:space="preserve">ONTOLOŠKE </w:t>
      </w:r>
      <w:r>
        <w:rPr/>
        <w:t xml:space="preserve">prirode, </w:t>
      </w:r>
      <w:r>
        <w:rPr>
          <w:b/>
          <w:color w:val="00B050"/>
        </w:rPr>
        <w:t>koja je to vrsta stvari koja rečenice matematike čini istinitima</w:t>
      </w:r>
      <w:r>
        <w:rPr/>
        <w:t>?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color w:val="0070C0"/>
        </w:rPr>
        <w:t xml:space="preserve">EPISTEMOLOŠKO </w:t>
      </w:r>
      <w:r>
        <w:rPr/>
        <w:t xml:space="preserve">pitanje jest </w:t>
      </w:r>
      <w:r>
        <w:rPr>
          <w:b/>
          <w:color w:val="00B050"/>
        </w:rPr>
        <w:t>kako spoznajemo matematičke istine</w:t>
      </w:r>
      <w:r>
        <w:rPr/>
        <w:t>?</w:t>
      </w:r>
    </w:p>
    <w:p>
      <w:pPr>
        <w:pStyle w:val="ListParagraph"/>
        <w:numPr>
          <w:ilvl w:val="0"/>
          <w:numId w:val="2"/>
        </w:numPr>
        <w:rPr/>
      </w:pPr>
      <w:r>
        <w:rPr/>
        <w:t>Da li to spoznajemo iskustvom, čistim mišljenjem ili na neki treći način?</w:t>
      </w:r>
    </w:p>
    <w:p>
      <w:pPr>
        <w:pStyle w:val="ListParagraph"/>
        <w:numPr>
          <w:ilvl w:val="0"/>
          <w:numId w:val="3"/>
        </w:numPr>
        <w:rPr>
          <w:b/>
          <w:color w:val="00B050"/>
        </w:rPr>
      </w:pPr>
      <w:r>
        <w:rPr>
          <w:b/>
          <w:color w:val="0070C0"/>
        </w:rPr>
        <w:t>SEMATIČKO</w:t>
      </w:r>
      <w:r>
        <w:rPr/>
        <w:t xml:space="preserve"> pitanje jest </w:t>
      </w:r>
      <w:r>
        <w:rPr>
          <w:b/>
          <w:color w:val="00B050"/>
        </w:rPr>
        <w:t>što to znači da je 2+2=4?</w:t>
      </w:r>
    </w:p>
    <w:p>
      <w:pPr>
        <w:pStyle w:val="ListParagraph"/>
        <w:numPr>
          <w:ilvl w:val="0"/>
          <w:numId w:val="2"/>
        </w:numPr>
        <w:rPr/>
      </w:pPr>
      <w:r>
        <w:rPr/>
        <w:t>O čemu govore rečenice matematike, na što se referiraju, što opisuju?</w:t>
      </w:r>
    </w:p>
    <w:p>
      <w:pPr>
        <w:pStyle w:val="Normal"/>
        <w:spacing w:before="0" w:after="0"/>
        <w:rPr>
          <w:b/>
          <w:color w:val="FF0000"/>
        </w:rPr>
      </w:pPr>
      <w:r>
        <w:rPr>
          <w:b/>
          <w:color w:val="FF0000"/>
        </w:rPr>
        <w:t>Svi aspekti su povezani.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Sematički i ontološki aspekt: izjavnim rečenicama uvijek se nešto tvrdi, one su uvijek o nečemu.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7030A0"/>
        </w:rPr>
      </w:pPr>
      <w:r>
        <w:rPr>
          <w:b/>
          <w:color w:val="7030A0"/>
        </w:rPr>
        <w:t>Ono što se rečenicom tvrdi, to je ujedno i ono što ju čini istinitom ili neisitinitom.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Isto tako, matematička spoznaja mora biti spoznaja onoga o čemu matematika govori tj. onoga što matematiku čini istinitom.</w:t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color w:val="FF0000"/>
        </w:rPr>
        <w:t>Istina ima raznih</w:t>
      </w:r>
      <w:r>
        <w:rPr/>
        <w:t>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 xml:space="preserve">Istinitosna vrijednost rečenica koje govore o </w:t>
      </w:r>
      <w:r>
        <w:rPr>
          <w:b/>
          <w:color w:val="0070C0"/>
        </w:rPr>
        <w:t>fizičkim predmetima</w:t>
      </w:r>
      <w:r>
        <w:rPr>
          <w:color w:val="0070C0"/>
        </w:rPr>
        <w:t xml:space="preserve"> </w:t>
      </w:r>
      <w:r>
        <w:rPr/>
        <w:t>ovisi o tome kakvi su fizički predmeti koje one opisuju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 xml:space="preserve">Istinitosna vrijednost rečenica koje govore o </w:t>
      </w:r>
      <w:r>
        <w:rPr>
          <w:b/>
          <w:color w:val="0070C0"/>
        </w:rPr>
        <w:t>mentalnim stanjima</w:t>
      </w:r>
      <w:r>
        <w:rPr>
          <w:color w:val="0070C0"/>
        </w:rPr>
        <w:t xml:space="preserve"> </w:t>
      </w:r>
      <w:r>
        <w:rPr/>
        <w:t>ovisi o tome jesu li mentalna stanja o kojima one govore doista takva kao što se njima tvrdi.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0070C0"/>
        </w:rPr>
      </w:pPr>
      <w:r>
        <w:rPr/>
        <w:t xml:space="preserve">Neke rečenice su istinite </w:t>
      </w:r>
      <w:r>
        <w:rPr>
          <w:b/>
          <w:color w:val="0070C0"/>
        </w:rPr>
        <w:t>na temelju konvencije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 xml:space="preserve">Neke istine </w:t>
      </w:r>
      <w:r>
        <w:rPr>
          <w:b/>
          <w:color w:val="0070C0"/>
        </w:rPr>
        <w:t>ovise o pravilima igre</w:t>
      </w:r>
      <w:r>
        <w:rPr/>
        <w:t>; pravila igre su samo konvencije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 xml:space="preserve">Neke su rečenice istinite na </w:t>
      </w:r>
      <w:r>
        <w:rPr>
          <w:b/>
          <w:color w:val="0070C0"/>
        </w:rPr>
        <w:t>osnovi značenja riječi</w:t>
      </w:r>
      <w:r>
        <w:rPr>
          <w:color w:val="0070C0"/>
        </w:rPr>
        <w:t xml:space="preserve"> </w:t>
      </w:r>
      <w:r>
        <w:rPr/>
        <w:t>od kojih se sastoji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0070C0"/>
        </w:rPr>
      </w:pPr>
      <w:r>
        <w:rPr/>
        <w:t xml:space="preserve">Neke istine ovise o tome </w:t>
      </w:r>
      <w:r>
        <w:rPr>
          <w:b/>
          <w:color w:val="0070C0"/>
        </w:rPr>
        <w:t>kako mi vidimo stvari oko sebe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0070C0"/>
        </w:rPr>
      </w:pPr>
      <w:r>
        <w:rPr/>
        <w:t xml:space="preserve">Neke su rečenice istinite </w:t>
      </w:r>
      <w:r>
        <w:rPr>
          <w:b/>
          <w:color w:val="0070C0"/>
        </w:rPr>
        <w:t>zbog logičkog oblika kojeg imaju</w:t>
      </w:r>
    </w:p>
    <w:p>
      <w:pPr>
        <w:pStyle w:val="Normal"/>
        <w:rPr/>
      </w:pPr>
      <w:r>
        <w:rPr/>
        <w:t>Koja je to vrsta činjenica u svijetu koja matematiku čini istinitom?</w:t>
      </w:r>
    </w:p>
    <w:p>
      <w:pPr>
        <w:pStyle w:val="ListParagraph"/>
        <w:numPr>
          <w:ilvl w:val="1"/>
          <w:numId w:val="1"/>
        </w:numPr>
        <w:rPr>
          <w:b/>
          <w:color w:val="FF0000"/>
        </w:rPr>
      </w:pPr>
      <w:r>
        <w:rPr>
          <w:b/>
          <w:color w:val="FF0000"/>
        </w:rPr>
        <w:t>FIKCIONALIZAM</w:t>
      </w:r>
    </w:p>
    <w:p>
      <w:pPr>
        <w:pStyle w:val="Normal"/>
        <w:rPr>
          <w:b/>
          <w:color w:val="FF0000"/>
        </w:rPr>
      </w:pPr>
      <w:r>
        <w:rPr>
          <w:b/>
          <w:color w:val="FF0000"/>
          <w:highlight w:val="yellow"/>
        </w:rPr>
        <w:t>Predmeti matematike čiste su fikcije, njih zapravo nema.</w:t>
      </w:r>
    </w:p>
    <w:p>
      <w:pPr>
        <w:pStyle w:val="ListParagraph"/>
        <w:numPr>
          <w:ilvl w:val="0"/>
          <w:numId w:val="2"/>
        </w:numPr>
        <w:rPr/>
      </w:pPr>
      <w:r>
        <w:rPr/>
        <w:t>U svijetu u kojem živimo nema brojeva, drugih korjena, logaritma...</w:t>
      </w:r>
    </w:p>
    <w:p>
      <w:pPr>
        <w:pStyle w:val="ListParagraph"/>
        <w:numPr>
          <w:ilvl w:val="0"/>
          <w:numId w:val="2"/>
        </w:numPr>
        <w:rPr/>
      </w:pPr>
      <w:r>
        <w:rPr/>
        <w:t>Iskazi matematike uopće nemaju istinitosne vrijednosti</w:t>
      </w:r>
    </w:p>
    <w:p>
      <w:pPr>
        <w:pStyle w:val="ListParagraph"/>
        <w:numPr>
          <w:ilvl w:val="0"/>
          <w:numId w:val="2"/>
        </w:numPr>
        <w:rPr>
          <w:b/>
          <w:color w:val="FF0000"/>
        </w:rPr>
      </w:pPr>
      <w:r>
        <w:rPr>
          <w:b/>
          <w:color w:val="FF0000"/>
        </w:rPr>
        <w:t>Što sud 2+2=4 čini istinitim? Ništa!</w:t>
      </w:r>
    </w:p>
    <w:p>
      <w:pPr>
        <w:pStyle w:val="ListParagraph"/>
        <w:numPr>
          <w:ilvl w:val="0"/>
          <w:numId w:val="2"/>
        </w:numPr>
        <w:rPr>
          <w:b/>
          <w:color w:val="00B050"/>
        </w:rPr>
      </w:pPr>
      <w:r>
        <w:rPr>
          <w:b/>
          <w:color w:val="00B050"/>
        </w:rPr>
        <w:t>Njezina vrijednost nije u istinitosti, nego u korisnosti</w:t>
      </w:r>
    </w:p>
    <w:p>
      <w:pPr>
        <w:pStyle w:val="ListParagraph"/>
        <w:numPr>
          <w:ilvl w:val="0"/>
          <w:numId w:val="2"/>
        </w:numPr>
        <w:rPr/>
      </w:pPr>
      <w:r>
        <w:rPr/>
        <w:t>Ona je korisno sredstvo koje nam olakšava snalaženje u svijetu u kojem živimo</w:t>
      </w:r>
    </w:p>
    <w:p>
      <w:pPr>
        <w:pStyle w:val="ListParagraph"/>
        <w:numPr>
          <w:ilvl w:val="0"/>
          <w:numId w:val="2"/>
        </w:numPr>
        <w:rPr/>
      </w:pPr>
      <w:r>
        <w:rPr/>
        <w:t>Sve ono što možemo reći uz pomoć matematike, možemo reći  i bez nje</w:t>
      </w:r>
    </w:p>
    <w:p>
      <w:pPr>
        <w:pStyle w:val="ListParagraph"/>
        <w:numPr>
          <w:ilvl w:val="0"/>
          <w:numId w:val="2"/>
        </w:numPr>
        <w:rPr>
          <w:b/>
          <w:color w:val="0070C0"/>
        </w:rPr>
      </w:pPr>
      <w:r>
        <w:rPr>
          <w:b/>
          <w:color w:val="0070C0"/>
        </w:rPr>
        <w:t>Brojevi su korisne fikcije</w:t>
      </w:r>
    </w:p>
    <w:p>
      <w:pPr>
        <w:pStyle w:val="ListParagraph"/>
        <w:numPr>
          <w:ilvl w:val="0"/>
          <w:numId w:val="2"/>
        </w:numPr>
        <w:rPr/>
      </w:pPr>
      <w:r>
        <w:rPr/>
        <w:t>Sva je znanost u principu moguća i bez matematike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1"/>
          <w:numId w:val="1"/>
        </w:numPr>
        <w:rPr>
          <w:b/>
          <w:color w:val="FF0000"/>
        </w:rPr>
      </w:pPr>
      <w:r>
        <w:rPr>
          <w:b/>
          <w:color w:val="FF0000"/>
        </w:rPr>
        <w:t>NOMINALIZAM</w:t>
      </w:r>
    </w:p>
    <w:p>
      <w:pPr>
        <w:pStyle w:val="Normal"/>
        <w:rPr>
          <w:b/>
          <w:color w:val="FF0000"/>
        </w:rPr>
      </w:pPr>
      <w:r>
        <w:rPr>
          <w:b/>
          <w:color w:val="FF0000"/>
          <w:highlight w:val="yellow"/>
        </w:rPr>
        <w:t>2+2=4 to je istina po definiciji.</w:t>
      </w:r>
    </w:p>
    <w:p>
      <w:pPr>
        <w:pStyle w:val="ListParagraph"/>
        <w:numPr>
          <w:ilvl w:val="0"/>
          <w:numId w:val="2"/>
        </w:numPr>
        <w:rPr/>
      </w:pPr>
      <w:r>
        <w:rPr/>
        <w:t>Kada kažemo 2+2 rekli smo istu stvar kao da smo rekli i 4; to su samo dva različita načina da kažemo istu stvar, oni su sinonimi</w:t>
      </w:r>
    </w:p>
    <w:p>
      <w:pPr>
        <w:pStyle w:val="ListParagraph"/>
        <w:numPr>
          <w:ilvl w:val="0"/>
          <w:numId w:val="2"/>
        </w:numPr>
        <w:rPr/>
      </w:pPr>
      <w:r>
        <w:rPr/>
        <w:t>I s lijeve i desne strane znaka = nalazi se ista stvar, samo što je izrečena na različit način</w:t>
      </w:r>
    </w:p>
    <w:p>
      <w:pPr>
        <w:pStyle w:val="ListParagraph"/>
        <w:numPr>
          <w:ilvl w:val="0"/>
          <w:numId w:val="2"/>
        </w:numPr>
        <w:rPr/>
      </w:pPr>
      <w:r>
        <w:rPr/>
        <w:t>Ako u rečenični oblik = uvrstimo dva izraza koji imaju isto značenje, rečenica koju dobijemo mora biti istinita</w:t>
      </w:r>
    </w:p>
    <w:p>
      <w:pPr>
        <w:pStyle w:val="Normal"/>
        <w:ind w:start="360"/>
        <w:rPr/>
      </w:pPr>
      <w:r>
        <w:rPr/>
        <w:t>Svim istinitim rečenicama matematike zapravo se iskazuje identitet, one sve imaju oblik a je a, one su sve tautologije.</w:t>
      </w:r>
    </w:p>
    <w:p>
      <w:pPr>
        <w:pStyle w:val="ListParagraph"/>
        <w:numPr>
          <w:ilvl w:val="0"/>
          <w:numId w:val="2"/>
        </w:numPr>
        <w:rPr/>
      </w:pPr>
      <w:r>
        <w:rPr/>
        <w:t>Rečenice matematike govore o načinu na koji govorimo o stvarima</w:t>
      </w:r>
    </w:p>
    <w:p>
      <w:pPr>
        <w:pStyle w:val="ListParagraph"/>
        <w:numPr>
          <w:ilvl w:val="0"/>
          <w:numId w:val="2"/>
        </w:numPr>
        <w:rPr/>
      </w:pPr>
      <w:r>
        <w:rPr/>
        <w:t>Nisu činjenice ono što ih čini istinitim ili neisitinitim, već jezik kojim govorimo o činjenicama</w:t>
      </w:r>
    </w:p>
    <w:p>
      <w:pPr>
        <w:pStyle w:val="ListParagraph"/>
        <w:numPr>
          <w:ilvl w:val="0"/>
          <w:numId w:val="2"/>
        </w:numPr>
        <w:rPr>
          <w:b/>
          <w:color w:val="00B050"/>
        </w:rPr>
      </w:pPr>
      <w:r>
        <w:rPr>
          <w:b/>
          <w:color w:val="00B050"/>
        </w:rPr>
        <w:t>Istine matematike samo su vrsta istina jezika</w:t>
      </w:r>
    </w:p>
    <w:p>
      <w:pPr>
        <w:pStyle w:val="ListParagraph"/>
        <w:numPr>
          <w:ilvl w:val="0"/>
          <w:numId w:val="2"/>
        </w:numPr>
        <w:rPr>
          <w:b/>
          <w:color w:val="7030A0"/>
        </w:rPr>
      </w:pPr>
      <w:r>
        <w:rPr>
          <w:b/>
          <w:color w:val="7030A0"/>
        </w:rPr>
        <w:t>One su zapravo  semantičke istine – istine o značenjima riječi i izraza u jeziku</w:t>
      </w:r>
    </w:p>
    <w:p>
      <w:pPr>
        <w:pStyle w:val="ListParagraph"/>
        <w:numPr>
          <w:ilvl w:val="0"/>
          <w:numId w:val="2"/>
        </w:numPr>
        <w:rPr/>
      </w:pPr>
      <w:r>
        <w:rPr/>
        <w:t>Ovise o našim jezičnim konvencijama</w:t>
      </w:r>
    </w:p>
    <w:p>
      <w:pPr>
        <w:pStyle w:val="ListParagraph"/>
        <w:numPr>
          <w:ilvl w:val="0"/>
          <w:numId w:val="2"/>
        </w:numPr>
        <w:rPr>
          <w:b/>
          <w:color w:val="0070C0"/>
        </w:rPr>
      </w:pPr>
      <w:r>
        <w:rPr/>
        <w:t xml:space="preserve">Istine matematike jesu </w:t>
      </w:r>
      <w:r>
        <w:rPr>
          <w:b/>
          <w:i/>
          <w:color w:val="FF0000"/>
        </w:rPr>
        <w:t>analitičke apriori istine</w:t>
      </w:r>
      <w:r>
        <w:rPr/>
        <w:t xml:space="preserve">; to znači da su </w:t>
      </w:r>
      <w:r>
        <w:rPr>
          <w:b/>
          <w:color w:val="0070C0"/>
        </w:rPr>
        <w:t>istinite na osnovi značenja termina od kojih se sastoje, neovisno o bilo kakvom iskustvu.</w:t>
      </w:r>
    </w:p>
    <w:p>
      <w:pPr>
        <w:pStyle w:val="Normal"/>
        <w:ind w:start="360"/>
        <w:rPr>
          <w:b/>
          <w:color w:val="FF0000"/>
        </w:rPr>
      </w:pPr>
      <w:r>
        <w:rPr>
          <w:b/>
          <w:color w:val="FF0000"/>
        </w:rPr>
        <w:t xml:space="preserve">Matematika je čisto formalna znanost koja ne govori ništa ni o kakvim činjenicama, već odražava </w:t>
      </w:r>
      <w:r>
        <w:rPr>
          <w:b/>
          <w:color w:val="FF0000"/>
          <w:highlight w:val="yellow"/>
        </w:rPr>
        <w:t>jezične konvencije,</w:t>
      </w:r>
      <w:r>
        <w:rPr>
          <w:b/>
          <w:color w:val="FF0000"/>
        </w:rPr>
        <w:t xml:space="preserve"> našu odluku da određene simbole upotrebljavamo na određen način.</w:t>
      </w:r>
    </w:p>
    <w:p>
      <w:pPr>
        <w:pStyle w:val="ListParagraph"/>
        <w:numPr>
          <w:ilvl w:val="1"/>
          <w:numId w:val="1"/>
        </w:numPr>
        <w:rPr>
          <w:b/>
          <w:color w:val="FF0000"/>
        </w:rPr>
      </w:pPr>
      <w:r>
        <w:rPr>
          <w:b/>
          <w:color w:val="FF0000"/>
        </w:rPr>
        <w:t>KONCEPTUALIZAM</w:t>
      </w:r>
    </w:p>
    <w:p>
      <w:pPr>
        <w:pStyle w:val="Normal"/>
        <w:rPr>
          <w:b/>
          <w:color w:val="FF0000"/>
        </w:rPr>
      </w:pPr>
      <w:r>
        <w:rPr>
          <w:b/>
          <w:color w:val="FF0000"/>
          <w:highlight w:val="yellow"/>
        </w:rPr>
        <w:t>Ono što rečenicu 2+2=4 čini istinitom je NAČIN NA KOJI MISLIMO.</w:t>
      </w:r>
    </w:p>
    <w:p>
      <w:pPr>
        <w:pStyle w:val="ListParagraph"/>
        <w:numPr>
          <w:ilvl w:val="0"/>
          <w:numId w:val="2"/>
        </w:numPr>
        <w:rPr/>
      </w:pPr>
      <w:r>
        <w:rPr/>
        <w:t>Definicije su proizvoljne, način na koji mislimo nije.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color w:val="7030A0"/>
        </w:rPr>
        <w:t>Istine matematike su sintetičke a priori;</w:t>
      </w:r>
      <w:r>
        <w:rPr>
          <w:color w:val="7030A0"/>
        </w:rPr>
        <w:t xml:space="preserve"> </w:t>
      </w:r>
      <w:r>
        <w:rPr/>
        <w:t>matematika je u našim glavama, a ne u vanjskoj stvarnosti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color w:val="0070C0"/>
        </w:rPr>
        <w:t>Matematički predmeti su KONSTRUKTI NAŠEG MIŠLJENJA</w:t>
      </w:r>
      <w:r>
        <w:rPr>
          <w:color w:val="0070C0"/>
        </w:rPr>
        <w:t xml:space="preserve"> </w:t>
      </w:r>
      <w:r>
        <w:rPr/>
        <w:t xml:space="preserve">i </w:t>
      </w:r>
      <w:r>
        <w:rPr>
          <w:b/>
          <w:color w:val="00B050"/>
        </w:rPr>
        <w:t>ne postoje neovisno o načinu na koji mislimo</w:t>
      </w:r>
    </w:p>
    <w:p>
      <w:pPr>
        <w:pStyle w:val="ListParagraph"/>
        <w:numPr>
          <w:ilvl w:val="0"/>
          <w:numId w:val="2"/>
        </w:numPr>
        <w:rPr/>
      </w:pPr>
      <w:r>
        <w:rPr/>
        <w:t>Istine matematike zapravo su istine psihologije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1"/>
          <w:numId w:val="1"/>
        </w:numPr>
        <w:rPr>
          <w:b/>
          <w:color w:val="FF0000"/>
        </w:rPr>
      </w:pPr>
      <w:r>
        <w:rPr>
          <w:b/>
          <w:color w:val="FF0000"/>
        </w:rPr>
        <w:t>FIZIKALIZAM</w:t>
      </w:r>
    </w:p>
    <w:p>
      <w:pPr>
        <w:pStyle w:val="Normal"/>
        <w:rPr>
          <w:b/>
          <w:color w:val="FF0000"/>
        </w:rPr>
      </w:pPr>
      <w:r>
        <w:rPr>
          <w:b/>
          <w:color w:val="FF0000"/>
          <w:highlight w:val="yellow"/>
        </w:rPr>
        <w:t>Istine matematike su ISTINE O FIZIČKIM ČINJENICAMA I SPOZNAJEMO IH ISKUSTVOM.</w:t>
      </w:r>
    </w:p>
    <w:p>
      <w:pPr>
        <w:pStyle w:val="ListParagraph"/>
        <w:numPr>
          <w:ilvl w:val="0"/>
          <w:numId w:val="2"/>
        </w:numPr>
        <w:rPr/>
      </w:pPr>
      <w:r>
        <w:rPr/>
        <w:t>Matematika je empirijska znanost</w:t>
      </w:r>
    </w:p>
    <w:p>
      <w:pPr>
        <w:pStyle w:val="ListParagraph"/>
        <w:numPr>
          <w:ilvl w:val="0"/>
          <w:numId w:val="2"/>
        </w:numPr>
        <w:rPr>
          <w:b/>
          <w:color w:val="0070C0"/>
        </w:rPr>
      </w:pPr>
      <w:r>
        <w:rPr>
          <w:b/>
          <w:color w:val="0070C0"/>
        </w:rPr>
        <w:t>Fizički predmeti u svijetu i relacije između njih jesu ono što matematičke rečenice čini istinitim.</w:t>
      </w:r>
    </w:p>
    <w:p>
      <w:pPr>
        <w:pStyle w:val="ListParagraph"/>
        <w:numPr>
          <w:ilvl w:val="0"/>
          <w:numId w:val="2"/>
        </w:numPr>
        <w:rPr>
          <w:b/>
          <w:color w:val="00B050"/>
        </w:rPr>
      </w:pPr>
      <w:r>
        <w:rPr>
          <w:b/>
          <w:color w:val="00B050"/>
        </w:rPr>
        <w:t>Istine matematike jesu empirijske generalizacije o svijetu u kojem živimo.</w:t>
      </w:r>
    </w:p>
    <w:p>
      <w:pPr>
        <w:pStyle w:val="ListParagraph"/>
        <w:numPr>
          <w:ilvl w:val="0"/>
          <w:numId w:val="2"/>
        </w:numPr>
        <w:rPr>
          <w:b/>
          <w:color w:val="7030A0"/>
        </w:rPr>
      </w:pPr>
      <w:r>
        <w:rPr>
          <w:b/>
          <w:color w:val="7030A0"/>
        </w:rPr>
        <w:t>Istine matematike su sintetičke a posteriori.</w:t>
      </w:r>
    </w:p>
    <w:p>
      <w:pPr>
        <w:pStyle w:val="ListParagraph"/>
        <w:rPr>
          <w:b/>
          <w:color w:val="FF0000"/>
        </w:rPr>
      </w:pPr>
      <w:r>
        <w:rPr>
          <w:b/>
          <w:color w:val="FF0000"/>
        </w:rPr>
      </w:r>
    </w:p>
    <w:p>
      <w:pPr>
        <w:pStyle w:val="ListParagraph"/>
        <w:numPr>
          <w:ilvl w:val="1"/>
          <w:numId w:val="1"/>
        </w:numPr>
        <w:rPr>
          <w:b/>
          <w:color w:val="FF0000"/>
        </w:rPr>
      </w:pPr>
      <w:r>
        <w:rPr>
          <w:b/>
          <w:color w:val="FF0000"/>
        </w:rPr>
        <w:t>PLATONIZAM</w:t>
      </w:r>
    </w:p>
    <w:p>
      <w:pPr>
        <w:pStyle w:val="Normal"/>
        <w:ind w:start="360"/>
        <w:rPr>
          <w:b/>
        </w:rPr>
      </w:pPr>
      <w:r>
        <w:rPr>
          <w:b/>
          <w:color w:val="FF0000"/>
          <w:highlight w:val="yellow"/>
        </w:rPr>
        <w:t>Matematika opisuje vječnu i nepromjenjivu matematičku stvarnost koja postoji izvan vremena i izvan prostora.</w:t>
      </w:r>
    </w:p>
    <w:p>
      <w:pPr>
        <w:pStyle w:val="ListParagraph"/>
        <w:numPr>
          <w:ilvl w:val="0"/>
          <w:numId w:val="2"/>
        </w:numPr>
        <w:rPr>
          <w:b/>
          <w:color w:val="00B050"/>
        </w:rPr>
      </w:pPr>
      <w:r>
        <w:rPr/>
        <w:t xml:space="preserve">Oni su idealni i apstraktni i postoje objektivno, </w:t>
      </w:r>
      <w:r>
        <w:rPr>
          <w:b/>
          <w:color w:val="00B050"/>
        </w:rPr>
        <w:t>neovisno o načinu na koji mislimo ili govorimo o njima.</w:t>
      </w:r>
    </w:p>
    <w:p>
      <w:pPr>
        <w:pStyle w:val="ListParagraph"/>
        <w:numPr>
          <w:ilvl w:val="0"/>
          <w:numId w:val="2"/>
        </w:numPr>
        <w:rPr>
          <w:b/>
          <w:color w:val="0070C0"/>
        </w:rPr>
      </w:pPr>
      <w:r>
        <w:rPr>
          <w:b/>
          <w:color w:val="0070C0"/>
        </w:rPr>
        <w:t>Postoje neovisno o fizičkim predmetima, prostoru i vremenu, oni su vječni i nepromjenjivi.</w:t>
      </w:r>
    </w:p>
    <w:p>
      <w:pPr>
        <w:pStyle w:val="ListParagraph"/>
        <w:numPr>
          <w:ilvl w:val="0"/>
          <w:numId w:val="2"/>
        </w:numPr>
        <w:rPr/>
      </w:pPr>
      <w:r>
        <w:rPr/>
        <w:t>Matematičar intuicijom i radom otkriva tu stvarnost koja postoji neovisno od njega i njegova otkrića.</w:t>
      </w:r>
    </w:p>
    <w:p>
      <w:pPr>
        <w:pStyle w:val="ListParagraph"/>
        <w:numPr>
          <w:ilvl w:val="0"/>
          <w:numId w:val="2"/>
        </w:numPr>
        <w:rPr>
          <w:b/>
          <w:color w:val="7030A0"/>
        </w:rPr>
      </w:pPr>
      <w:r>
        <w:rPr>
          <w:b/>
          <w:color w:val="7030A0"/>
        </w:rPr>
        <w:t>Otkrića u matematici nisu naše konstrukcije već doslovno otkrića.</w:t>
      </w:r>
    </w:p>
    <w:p>
      <w:pPr>
        <w:pStyle w:val="Normal"/>
        <w:rPr>
          <w:b/>
          <w:color w:val="7030A0"/>
        </w:rPr>
      </w:pPr>
      <w:r>
        <w:rPr>
          <w:b/>
          <w:color w:val="7030A0"/>
        </w:rPr>
      </w:r>
    </w:p>
    <w:p>
      <w:pPr>
        <w:pStyle w:val="Normal"/>
        <w:jc w:val="center"/>
        <w:rPr>
          <w:b/>
          <w:color w:val="FF0000"/>
        </w:rPr>
      </w:pPr>
      <w:r>
        <w:rPr>
          <w:b/>
          <w:color w:val="FF0000"/>
        </w:rPr>
        <w:t>REALIZAM I ANTIREALIZAM</w:t>
      </w:r>
    </w:p>
    <w:tbl>
      <w:tblPr>
        <w:tblStyle w:val="Reetkatablice"/>
        <w:tblW w:w="1068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341"/>
        <w:gridCol w:w="5341"/>
      </w:tblGrid>
      <w:tr>
        <w:trPr/>
        <w:tc>
          <w:tcPr>
            <w:tcW w:w="5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rFonts w:eastAsia="Calibri" w:cs=""/>
                <w:b/>
                <w:color w:val="FF0000"/>
                <w:kern w:val="0"/>
                <w:sz w:val="22"/>
                <w:szCs w:val="22"/>
                <w:lang w:val="hr-HR" w:eastAsia="en-US" w:bidi="ar-SA"/>
              </w:rPr>
              <w:t>REALIZAM</w:t>
            </w:r>
          </w:p>
        </w:tc>
        <w:tc>
          <w:tcPr>
            <w:tcW w:w="5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rFonts w:eastAsia="Calibri" w:cs=""/>
                <w:b/>
                <w:color w:val="FF0000"/>
                <w:kern w:val="0"/>
                <w:sz w:val="22"/>
                <w:szCs w:val="22"/>
                <w:lang w:val="hr-HR" w:eastAsia="en-US" w:bidi="ar-SA"/>
              </w:rPr>
              <w:t>ANTIREALIZAM</w:t>
            </w:r>
          </w:p>
        </w:tc>
      </w:tr>
      <w:tr>
        <w:trPr>
          <w:trHeight w:val="965" w:hRule="atLeast"/>
        </w:trPr>
        <w:tc>
          <w:tcPr>
            <w:tcW w:w="5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 xml:space="preserve">Matematičke istine ne ovise o našim vjerovanjima, pojmovima, </w:t>
            </w:r>
            <w:r>
              <w:rPr>
                <w:rFonts w:eastAsia="Calibri" w:cs=""/>
                <w:b/>
                <w:color w:val="0070C0"/>
                <w:kern w:val="0"/>
                <w:sz w:val="22"/>
                <w:szCs w:val="22"/>
                <w:lang w:val="hr-HR" w:eastAsia="en-US" w:bidi="ar-SA"/>
              </w:rPr>
              <w:t>oni imaju istinitosne vrijednosti prethodno i neovisno od naših vjerovanja.</w:t>
            </w:r>
          </w:p>
        </w:tc>
        <w:tc>
          <w:tcPr>
            <w:tcW w:w="5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 xml:space="preserve">Matematičke istine </w:t>
            </w:r>
            <w:r>
              <w:rPr>
                <w:rFonts w:eastAsia="Calibri" w:cs=""/>
                <w:b/>
                <w:color w:val="0070C0"/>
                <w:kern w:val="0"/>
                <w:sz w:val="22"/>
                <w:szCs w:val="22"/>
                <w:lang w:val="hr-HR" w:eastAsia="en-US" w:bidi="ar-SA"/>
              </w:rPr>
              <w:t>ovise o jeziku kojim govorimo</w:t>
            </w: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, načinu na koji mislimo, računamo.</w:t>
            </w:r>
          </w:p>
        </w:tc>
      </w:tr>
      <w:tr>
        <w:trPr/>
        <w:tc>
          <w:tcPr>
            <w:tcW w:w="5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</w:rPr>
            </w:pPr>
            <w:r>
              <w:rPr>
                <w:rFonts w:eastAsia="Calibri" w:cs=""/>
                <w:b/>
                <w:color w:val="00B050"/>
                <w:kern w:val="0"/>
                <w:sz w:val="22"/>
                <w:szCs w:val="22"/>
                <w:lang w:val="hr-HR" w:eastAsia="en-US" w:bidi="ar-SA"/>
              </w:rPr>
              <w:t>FIZIKALIZAM, PLATONIZAM</w:t>
            </w:r>
          </w:p>
        </w:tc>
        <w:tc>
          <w:tcPr>
            <w:tcW w:w="5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00B050"/>
              </w:rPr>
            </w:pPr>
            <w:r>
              <w:rPr>
                <w:rFonts w:eastAsia="Calibri" w:cs=""/>
                <w:b/>
                <w:color w:val="00B050"/>
                <w:kern w:val="0"/>
                <w:sz w:val="22"/>
                <w:szCs w:val="22"/>
                <w:lang w:val="hr-HR" w:eastAsia="en-US" w:bidi="ar-SA"/>
              </w:rPr>
              <w:t>FIKCIONIZAM, NOMINALIZAM, KONCEPTUALIZAM</w:t>
            </w:r>
          </w:p>
        </w:tc>
      </w:tr>
    </w:tbl>
    <w:p>
      <w:pPr>
        <w:pStyle w:val="Normal"/>
        <w:jc w:val="center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"/>
        <w:jc w:val="center"/>
        <w:rPr>
          <w:b/>
          <w:color w:val="FF0000"/>
        </w:rPr>
      </w:pPr>
      <w:r>
        <w:rPr>
          <w:b/>
          <w:color w:val="FF0000"/>
        </w:rPr>
        <w:t>KADA JE POSTALA ISTINA DA JE 2+2=4?</w:t>
      </w:r>
    </w:p>
    <w:tbl>
      <w:tblPr>
        <w:tblStyle w:val="Reetkatablice"/>
        <w:tblW w:w="1068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92"/>
        <w:gridCol w:w="8590"/>
      </w:tblGrid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rFonts w:eastAsia="Calibri" w:cs=""/>
                <w:b/>
                <w:color w:val="FF0000"/>
                <w:kern w:val="0"/>
                <w:sz w:val="22"/>
                <w:szCs w:val="22"/>
                <w:lang w:val="hr-HR" w:eastAsia="en-US" w:bidi="ar-SA"/>
              </w:rPr>
              <w:t>FIKCIONALIZAM</w:t>
            </w:r>
          </w:p>
        </w:tc>
        <w:tc>
          <w:tcPr>
            <w:tcW w:w="85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0070C0"/>
              </w:rPr>
            </w:pPr>
            <w:r>
              <w:rPr>
                <w:rFonts w:eastAsia="Calibri" w:cs=""/>
                <w:b/>
                <w:color w:val="0070C0"/>
                <w:kern w:val="0"/>
                <w:sz w:val="22"/>
                <w:szCs w:val="22"/>
                <w:lang w:val="hr-HR" w:eastAsia="en-US" w:bidi="ar-SA"/>
              </w:rPr>
              <w:t>Nikada nije niti bila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rFonts w:eastAsia="Calibri" w:cs=""/>
                <w:b/>
                <w:color w:val="FF0000"/>
                <w:kern w:val="0"/>
                <w:sz w:val="22"/>
                <w:szCs w:val="22"/>
                <w:lang w:val="hr-HR" w:eastAsia="en-US" w:bidi="ar-SA"/>
              </w:rPr>
              <w:t>NOMINALIZAM</w:t>
            </w:r>
          </w:p>
        </w:tc>
        <w:tc>
          <w:tcPr>
            <w:tcW w:w="85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0070C0"/>
              </w:rPr>
            </w:pPr>
            <w:r>
              <w:rPr>
                <w:rFonts w:eastAsia="Calibri" w:cs=""/>
                <w:b/>
                <w:color w:val="0070C0"/>
                <w:kern w:val="0"/>
                <w:sz w:val="22"/>
                <w:szCs w:val="22"/>
                <w:lang w:val="hr-HR" w:eastAsia="en-US" w:bidi="ar-SA"/>
              </w:rPr>
              <w:t>Kad smo razvili jezik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rFonts w:eastAsia="Calibri" w:cs=""/>
                <w:b/>
                <w:color w:val="FF0000"/>
                <w:kern w:val="0"/>
                <w:sz w:val="22"/>
                <w:szCs w:val="22"/>
                <w:lang w:val="hr-HR" w:eastAsia="en-US" w:bidi="ar-SA"/>
              </w:rPr>
              <w:t>KONCEPTUALIZAM</w:t>
            </w:r>
          </w:p>
        </w:tc>
        <w:tc>
          <w:tcPr>
            <w:tcW w:w="85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0070C0"/>
              </w:rPr>
            </w:pPr>
            <w:r>
              <w:rPr>
                <w:rFonts w:eastAsia="Calibri" w:cs=""/>
                <w:b/>
                <w:color w:val="0070C0"/>
                <w:kern w:val="0"/>
                <w:sz w:val="22"/>
                <w:szCs w:val="22"/>
                <w:lang w:val="hr-HR" w:eastAsia="en-US" w:bidi="ar-SA"/>
              </w:rPr>
              <w:t>Kad nam se mišljenje razvilo do stupnja na kojem smo to mogli misliti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rFonts w:eastAsia="Calibri" w:cs=""/>
                <w:b/>
                <w:color w:val="FF0000"/>
                <w:kern w:val="0"/>
                <w:sz w:val="22"/>
                <w:szCs w:val="22"/>
                <w:lang w:val="hr-HR" w:eastAsia="en-US" w:bidi="ar-SA"/>
              </w:rPr>
              <w:t>FIZIKALIZAM</w:t>
            </w:r>
          </w:p>
        </w:tc>
        <w:tc>
          <w:tcPr>
            <w:tcW w:w="85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0070C0"/>
              </w:rPr>
            </w:pPr>
            <w:r>
              <w:rPr>
                <w:rFonts w:eastAsia="Calibri" w:cs=""/>
                <w:b/>
                <w:color w:val="0070C0"/>
                <w:kern w:val="0"/>
                <w:sz w:val="22"/>
                <w:szCs w:val="22"/>
                <w:lang w:val="hr-HR" w:eastAsia="en-US" w:bidi="ar-SA"/>
              </w:rPr>
              <w:t>Kada su nastali fizički predmeti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FF0000"/>
              </w:rPr>
            </w:pPr>
            <w:r>
              <w:rPr>
                <w:rFonts w:eastAsia="Calibri" w:cs=""/>
                <w:b/>
                <w:color w:val="FF0000"/>
                <w:kern w:val="0"/>
                <w:sz w:val="22"/>
                <w:szCs w:val="22"/>
                <w:lang w:val="hr-HR" w:eastAsia="en-US" w:bidi="ar-SA"/>
              </w:rPr>
              <w:t>PLATONIZAM</w:t>
            </w:r>
          </w:p>
        </w:tc>
        <w:tc>
          <w:tcPr>
            <w:tcW w:w="85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color w:val="0070C0"/>
              </w:rPr>
            </w:pPr>
            <w:r>
              <w:rPr>
                <w:rFonts w:eastAsia="Calibri" w:cs=""/>
                <w:b/>
                <w:color w:val="0070C0"/>
                <w:kern w:val="0"/>
                <w:sz w:val="22"/>
                <w:szCs w:val="22"/>
                <w:lang w:val="hr-HR" w:eastAsia="en-US" w:bidi="ar-SA"/>
              </w:rPr>
              <w:t>Oduvjek je bila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jc w:val="center"/>
        <w:rPr>
          <w:b/>
          <w:color w:val="FF0000"/>
        </w:rPr>
      </w:pPr>
      <w:r>
        <w:rPr>
          <w:b/>
          <w:color w:val="FF0000"/>
        </w:rPr>
        <w:t>KARAKTERISTIKE MATEMATIKE</w:t>
      </w:r>
    </w:p>
    <w:p>
      <w:pPr>
        <w:pStyle w:val="ListParagraph"/>
        <w:rPr/>
      </w:pPr>
      <w:r>
        <w:rPr/>
        <w:t>Može li ijedna od navedenih teorija objasniti karakteristike matematike?</w:t>
      </w:r>
    </w:p>
    <w:p>
      <w:pPr>
        <w:pStyle w:val="ListParagraph"/>
        <w:numPr>
          <w:ilvl w:val="1"/>
          <w:numId w:val="1"/>
        </w:numPr>
        <w:jc w:val="center"/>
        <w:rPr>
          <w:b/>
          <w:color w:val="FF0000"/>
        </w:rPr>
      </w:pPr>
      <w:r>
        <w:rPr>
          <w:b/>
          <w:color w:val="FF0000"/>
        </w:rPr>
        <w:t>ONTOLOŠKA OBVEZA MATEMATIČKOG DISKURSA</w:t>
      </w:r>
    </w:p>
    <w:p>
      <w:pPr>
        <w:pStyle w:val="ListParagraph"/>
        <w:rPr/>
      </w:pPr>
      <w:r>
        <w:rPr>
          <w:b/>
          <w:color w:val="0070C0"/>
        </w:rPr>
        <w:t>Matematički predmeti postoje</w:t>
      </w:r>
      <w:r>
        <w:rPr/>
        <w:t>; način na koji govorimo o brojevima obvezuje nas da tvdimo postojanje brojeva.</w:t>
      </w:r>
    </w:p>
    <w:p>
      <w:pPr>
        <w:pStyle w:val="ListParagraph"/>
        <w:numPr>
          <w:ilvl w:val="0"/>
          <w:numId w:val="2"/>
        </w:numPr>
        <w:rPr>
          <w:b/>
          <w:color w:val="00B050"/>
        </w:rPr>
      </w:pPr>
      <w:r>
        <w:rPr>
          <w:b/>
          <w:color w:val="7030A0"/>
        </w:rPr>
        <w:t>Naš matematički diskurs je realistički</w:t>
      </w:r>
      <w:r>
        <w:rPr/>
        <w:t xml:space="preserve">; to znači da način na koji govorimo o njma </w:t>
      </w:r>
      <w:r>
        <w:rPr>
          <w:b/>
          <w:color w:val="00B050"/>
        </w:rPr>
        <w:t>implicira da su oni nešto što postoji neovisno o nama i o činjenici da o njima mislimo i govorimo.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u w:val="single"/>
        </w:rPr>
        <w:t>Platonizam</w:t>
      </w:r>
      <w:r>
        <w:rPr/>
        <w:t xml:space="preserve">: postoji posebna matematička stvarnost koju rečenice matematike odražavaju, opisuju ili izražavaju i koja </w:t>
      </w:r>
      <w:r>
        <w:rPr>
          <w:b/>
          <w:color w:val="CC00CC"/>
        </w:rPr>
        <w:t>postoji neovisno o tim rečenicama</w:t>
      </w:r>
      <w:r>
        <w:rPr/>
        <w:t xml:space="preserve"> i o nama koji ih izričemo.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u w:val="single"/>
        </w:rPr>
        <w:t>Fikcionalizam;</w:t>
      </w:r>
      <w:r>
        <w:rPr/>
        <w:t xml:space="preserve"> </w:t>
      </w:r>
      <w:r>
        <w:rPr>
          <w:b/>
          <w:color w:val="CC00CC"/>
        </w:rPr>
        <w:t>postojanje u okviru konvencije.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1"/>
          <w:numId w:val="1"/>
        </w:numPr>
        <w:jc w:val="center"/>
        <w:rPr>
          <w:b/>
          <w:color w:val="FF0000"/>
        </w:rPr>
      </w:pPr>
      <w:r>
        <w:rPr>
          <w:b/>
          <w:color w:val="FF0000"/>
        </w:rPr>
        <w:t>APRIORNOST I IMUNOST NA EMPIRIJSKO OPOVRGAVANJE</w:t>
      </w:r>
    </w:p>
    <w:p>
      <w:pPr>
        <w:pStyle w:val="Normal"/>
        <w:spacing w:before="0" w:after="0"/>
        <w:ind w:start="360"/>
        <w:rPr>
          <w:b/>
          <w:color w:val="FF0000"/>
        </w:rPr>
      </w:pPr>
      <w:r>
        <w:rPr>
          <w:b/>
          <w:color w:val="FF0000"/>
          <w:highlight w:val="yellow"/>
        </w:rPr>
        <w:t>Matematičko istraživanje nije iskustveno.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0070C0"/>
        </w:rPr>
      </w:pPr>
      <w:r>
        <w:rPr>
          <w:b/>
          <w:color w:val="0070C0"/>
        </w:rPr>
        <w:t>Istine matematike imune su na empirijsko opovrgavanje fizičkim protuprimjerima.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Kada se pitamo što neku rečenicu čini istinitom, opće je pravilo da ju može učiniti istinitim samo ono što ju može učiniti i neistinitim.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00B050"/>
        </w:rPr>
      </w:pPr>
      <w:r>
        <w:rPr>
          <w:b/>
          <w:color w:val="00B050"/>
        </w:rPr>
        <w:t>Pretpostavka može biti potvrđena samo onom vrstom činjenica koje ju mogu opovrgnuti.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>
          <w:b/>
          <w:color w:val="7030A0"/>
        </w:rPr>
        <w:t>Fizički predmeti uglavnom se ponašaju u skladu s istinama matematike;</w:t>
      </w:r>
      <w:r>
        <w:rPr/>
        <w:t xml:space="preserve"> protuprimjeri su rijetki i zanemarivi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Prije bismo posumnjali u vlastitu percepciju nego u zakone zbrajanja.</w:t>
      </w:r>
    </w:p>
    <w:p>
      <w:pPr>
        <w:pStyle w:val="Normal"/>
        <w:spacing w:before="0" w:after="0"/>
        <w:rPr>
          <w:b/>
          <w:color w:val="CC00CC"/>
        </w:rPr>
      </w:pPr>
      <w:r>
        <w:rPr>
          <w:rFonts w:ascii="Arial Narrow" w:hAnsi="Arial Narrow"/>
          <w:b/>
          <w:color w:val="CC00CC"/>
        </w:rPr>
        <w:t>→</w:t>
      </w:r>
      <w:r>
        <w:rPr>
          <w:b/>
          <w:color w:val="CC00CC"/>
        </w:rPr>
        <w:t xml:space="preserve"> </w:t>
      </w:r>
      <w:r>
        <w:rPr>
          <w:b/>
          <w:color w:val="CC00CC"/>
        </w:rPr>
        <w:t>Istine matematike imune su na empirijsko opovrgavanje i fizičke činjenice su irelevantne za istinitost matematike.</w:t>
      </w:r>
    </w:p>
    <w:p>
      <w:pPr>
        <w:pStyle w:val="ListParagraph"/>
        <w:numPr>
          <w:ilvl w:val="0"/>
          <w:numId w:val="2"/>
        </w:numPr>
        <w:rPr/>
      </w:pPr>
      <w:r>
        <w:rPr/>
        <w:t>Ovo je argument protiv fizikalizma; on smatra da matematičke istine nisu imune na empirijsko opovrgavanje</w:t>
      </w:r>
    </w:p>
    <w:p>
      <w:pPr>
        <w:pStyle w:val="ListParagraph"/>
        <w:rPr>
          <w:b/>
          <w:color w:val="FF0000"/>
        </w:rPr>
      </w:pPr>
      <w:r>
        <w:rPr>
          <w:b/>
          <w:color w:val="FF0000"/>
        </w:rPr>
      </w:r>
    </w:p>
    <w:p>
      <w:pPr>
        <w:pStyle w:val="ListParagraph"/>
        <w:numPr>
          <w:ilvl w:val="1"/>
          <w:numId w:val="1"/>
        </w:numPr>
        <w:jc w:val="center"/>
        <w:rPr>
          <w:b/>
          <w:color w:val="FF0000"/>
        </w:rPr>
      </w:pPr>
      <w:r>
        <w:rPr>
          <w:b/>
          <w:color w:val="FF0000"/>
        </w:rPr>
        <w:t>NUŽNOST</w:t>
      </w:r>
    </w:p>
    <w:p>
      <w:pPr>
        <w:pStyle w:val="Normal"/>
        <w:spacing w:before="0" w:after="0"/>
        <w:ind w:start="360"/>
        <w:rPr>
          <w:b/>
          <w:color w:val="FF0000"/>
        </w:rPr>
      </w:pPr>
      <w:r>
        <w:rPr>
          <w:b/>
          <w:color w:val="FF0000"/>
          <w:highlight w:val="yellow"/>
        </w:rPr>
        <w:t>Istine matematike su nužne i istinite. Kao i logike.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Istine o fizičkim činjenicama nisu nužne, one su kontingentne.</w:t>
      </w:r>
    </w:p>
    <w:p>
      <w:pPr>
        <w:pStyle w:val="Normal"/>
        <w:spacing w:before="0" w:after="0"/>
        <w:ind w:start="360"/>
        <w:rPr>
          <w:b/>
          <w:color w:val="0070C0"/>
        </w:rPr>
      </w:pPr>
      <w:r>
        <w:rPr/>
        <w:t xml:space="preserve">Otkuda nužnost matematičkih istina? </w:t>
      </w:r>
      <w:r>
        <w:rPr>
          <w:b/>
          <w:color w:val="0070C0"/>
        </w:rPr>
        <w:t>Kako to da matematika ne može biti drugačija nego što jest, a sve ostalo može?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>
          <w:b/>
        </w:rPr>
        <w:t>PLATONIZAM -</w:t>
      </w:r>
      <w:r>
        <w:rPr/>
        <w:t xml:space="preserve">  istine matematike pošto </w:t>
      </w:r>
      <w:r>
        <w:rPr>
          <w:b/>
          <w:color w:val="0070C0"/>
        </w:rPr>
        <w:t>su vječne</w:t>
      </w:r>
      <w:r>
        <w:rPr>
          <w:color w:val="0070C0"/>
        </w:rPr>
        <w:t xml:space="preserve"> </w:t>
      </w:r>
      <w:r>
        <w:rPr/>
        <w:t>i nepromjenjive su i nužne.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Što nju čini nužnom?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>
          <w:b/>
        </w:rPr>
        <w:t>FIZIKALIZAM –</w:t>
      </w:r>
      <w:r>
        <w:rPr/>
        <w:t xml:space="preserve"> kako iskustvom spoznati njihovu nužnost?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0070C0"/>
        </w:rPr>
      </w:pPr>
      <w:r>
        <w:rPr/>
        <w:t xml:space="preserve">Prema fizikalizmu, istine matematike zapravo su </w:t>
      </w:r>
      <w:r>
        <w:rPr>
          <w:b/>
          <w:color w:val="0070C0"/>
        </w:rPr>
        <w:t>induktivne generalizacije koje ne mogu biti nužno istinite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>
          <w:b/>
          <w:color w:val="00B050"/>
        </w:rPr>
        <w:t>One su samo vjerojatne</w:t>
      </w:r>
      <w:r>
        <w:rPr/>
        <w:t>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U induktivnom zaključku uvijek je moguće da buduće iskustvo pokaže da postoji neki a koji nije P.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U deduktivnom to nije moguće.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Vjerujemo da je 2+2=4 i da nije moguće iskustvo koje će pokazati da nisu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Prema fizikalizmu, istine matematike zapravo nisu nužne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7030A0"/>
        </w:rPr>
      </w:pPr>
      <w:r>
        <w:rPr>
          <w:b/>
          <w:color w:val="7030A0"/>
        </w:rPr>
        <w:t>Razlika nužnosti istina fizike i istina matematike samo je u stupnju, a ne u vrsti.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Istine matematike su sveobuhvatnije i duže su nam poznate, otuda dojam nužnosti.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CC00CC"/>
        </w:rPr>
      </w:pPr>
      <w:r>
        <w:rPr>
          <w:b/>
          <w:color w:val="CC00CC"/>
        </w:rPr>
        <w:t>Ono što matematiku čini istinitom su fizičke činjenice, i kad bi one bile drugačije i matematika bi bila drugačija.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>
          <w:b/>
        </w:rPr>
        <w:t>NOMINALIZAM</w:t>
      </w:r>
      <w:r>
        <w:rPr/>
        <w:t xml:space="preserve"> – može li konvencija objasniti nužnost?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0070C0"/>
        </w:rPr>
      </w:pPr>
      <w:r>
        <w:rPr>
          <w:b/>
          <w:color w:val="0070C0"/>
        </w:rPr>
        <w:t>Kada riječi jednom nešto znače, odnosi između njih više nisu stvar konvencije, već stvar nužnosti.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00B050"/>
        </w:rPr>
      </w:pPr>
      <w:r>
        <w:rPr>
          <w:b/>
          <w:color w:val="00B050"/>
        </w:rPr>
        <w:t>Značenje simbola koje koristimo jest arbitrarno, ali relacije koje njima izričemo  nisu arbitrarne.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Nominalist ne može objasniti njezinu istinitost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>
          <w:b/>
        </w:rPr>
        <w:t xml:space="preserve">KONCEPTUALIST </w:t>
      </w:r>
      <w:r>
        <w:rPr/>
        <w:t>– nužnost objašnjava psihološki.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0070C0"/>
        </w:rPr>
      </w:pPr>
      <w:r>
        <w:rPr>
          <w:b/>
          <w:color w:val="0070C0"/>
        </w:rPr>
        <w:t>Mi ne možemo zamisliti da 2+2 nisu 4.</w:t>
      </w:r>
    </w:p>
    <w:p>
      <w:pPr>
        <w:pStyle w:val="Normal"/>
        <w:spacing w:before="0" w:after="0"/>
        <w:rPr/>
      </w:pPr>
      <w:r>
        <w:rPr/>
      </w:r>
    </w:p>
    <w:p>
      <w:pPr>
        <w:pStyle w:val="ListParagraph"/>
        <w:numPr>
          <w:ilvl w:val="1"/>
          <w:numId w:val="1"/>
        </w:numPr>
        <w:spacing w:before="0" w:after="0"/>
        <w:contextualSpacing/>
        <w:jc w:val="center"/>
        <w:rPr>
          <w:b/>
          <w:color w:val="FF0000"/>
        </w:rPr>
      </w:pPr>
      <w:r>
        <w:rPr>
          <w:b/>
          <w:color w:val="FF0000"/>
        </w:rPr>
        <w:t>UZROČNA IZOLIRANOST PLATONIČKIH PREDMETA</w:t>
      </w:r>
    </w:p>
    <w:p>
      <w:pPr>
        <w:pStyle w:val="Normal"/>
        <w:spacing w:before="0" w:after="0"/>
        <w:ind w:start="360"/>
        <w:rPr>
          <w:b/>
          <w:color w:val="0070C0"/>
        </w:rPr>
      </w:pPr>
      <w:r>
        <w:rPr>
          <w:b/>
        </w:rPr>
        <w:t>Problem je ontološki</w:t>
      </w:r>
      <w:r>
        <w:rPr/>
        <w:t xml:space="preserve">: </w:t>
      </w:r>
      <w:r>
        <w:rPr>
          <w:b/>
          <w:color w:val="0070C0"/>
        </w:rPr>
        <w:t>Kako takvo nešto može postojati?</w:t>
      </w:r>
    </w:p>
    <w:p>
      <w:pPr>
        <w:pStyle w:val="Normal"/>
        <w:spacing w:before="0" w:after="0"/>
        <w:ind w:start="360"/>
        <w:rPr>
          <w:b/>
          <w:color w:val="0070C0"/>
        </w:rPr>
      </w:pPr>
      <w:r>
        <w:rPr>
          <w:b/>
        </w:rPr>
        <w:t>Problem je epistemološki</w:t>
      </w:r>
      <w:r>
        <w:rPr/>
        <w:t xml:space="preserve">: </w:t>
      </w:r>
      <w:r>
        <w:rPr>
          <w:b/>
          <w:color w:val="0070C0"/>
        </w:rPr>
        <w:t>Kako možemo spoznati nešto takvo?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00B050"/>
        </w:rPr>
      </w:pPr>
      <w:r>
        <w:rPr>
          <w:b/>
          <w:color w:val="00B050"/>
        </w:rPr>
        <w:t>Mi smo u vremenu i prostoru, isto kao i znanje koje posjedujemo.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Kako možemo biti u kontaktu s nečim što je navodno izvan vremena i prostora?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Platonički entiteti uzročno su izolirani i od svega ostaloga te stoga ne bi bilo načina na koji bismo ih mogli spoznati.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b/>
          <w:color w:val="CC00CC"/>
        </w:rPr>
      </w:pPr>
      <w:r>
        <w:rPr/>
        <w:t xml:space="preserve">Apsurna posljedica platonizma: </w:t>
      </w:r>
      <w:r>
        <w:rPr>
          <w:b/>
          <w:color w:val="CC00CC"/>
        </w:rPr>
        <w:t>matematičko znanje nije moguće.</w:t>
      </w:r>
    </w:p>
    <w:p>
      <w:pPr>
        <w:pStyle w:val="Normal"/>
        <w:spacing w:before="0" w:after="0"/>
        <w:ind w:start="360"/>
        <w:rPr>
          <w:b/>
          <w:color w:val="CC00CC"/>
        </w:rPr>
      </w:pPr>
      <w:r>
        <w:rPr>
          <w:b/>
          <w:color w:val="CC00CC"/>
        </w:rPr>
      </w:r>
    </w:p>
    <w:p>
      <w:pPr>
        <w:pStyle w:val="Normal"/>
        <w:spacing w:before="0" w:after="0"/>
        <w:ind w:start="360"/>
        <w:rPr/>
      </w:pPr>
      <w:r>
        <w:rPr/>
        <w:t>P1: Matematički su predmeti apstraktni.</w:t>
      </w:r>
    </w:p>
    <w:p>
      <w:pPr>
        <w:pStyle w:val="Normal"/>
        <w:spacing w:before="0" w:after="0"/>
        <w:ind w:start="360"/>
        <w:rPr/>
      </w:pPr>
      <w:r>
        <w:rPr/>
        <w:t>P2: Apstraktni predmeti ne mogu uzročno djelovati.</w:t>
      </w:r>
    </w:p>
    <w:p>
      <w:pPr>
        <w:pStyle w:val="Normal"/>
        <w:spacing w:before="0" w:after="0"/>
        <w:ind w:start="360"/>
        <w:rPr>
          <w:u w:val="single"/>
        </w:rPr>
      </w:pPr>
      <w:r>
        <w:rPr>
          <w:u w:val="single"/>
        </w:rPr>
        <w:t>P3: možemo spoznati samo ono što može uzročno djelovati na nas.</w:t>
      </w:r>
    </w:p>
    <w:p>
      <w:pPr>
        <w:pStyle w:val="Normal"/>
        <w:spacing w:before="0" w:after="0"/>
        <w:ind w:start="360"/>
        <w:rPr/>
      </w:pPr>
      <w:r>
        <w:rPr/>
        <w:t>K: Ne možemo spoznati matematičke predmete.</w:t>
      </w:r>
    </w:p>
    <w:p>
      <w:pPr>
        <w:pStyle w:val="Normal"/>
        <w:spacing w:before="0" w:after="0"/>
        <w:ind w:start="36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 xml:space="preserve">Koju premisu odbaciti? </w:t>
      </w:r>
      <w:r>
        <w:rPr>
          <w:rFonts w:eastAsia="Wingdings" w:cs="Wingdings" w:ascii="Wingdings" w:hAnsi="Wingdings"/>
        </w:rPr>
        <w:sym w:font="Wingdings" w:char="f04a"/>
      </w:r>
    </w:p>
    <w:p>
      <w:pPr>
        <w:pStyle w:val="ListParagraph"/>
        <w:spacing w:before="0" w:after="0"/>
        <w:contextualSpacing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  <w:font w:name="Wingdings">
    <w:charset w:val="02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771777083"/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771777083"/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hr-H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r-H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hr-H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ZaglavljeChar" w:customStyle="1">
    <w:name w:val="Zaglavlje Char"/>
    <w:basedOn w:val="DefaultParagraphFont"/>
    <w:link w:val="Header"/>
    <w:uiPriority w:val="99"/>
    <w:qFormat/>
    <w:rsid w:val="008b65fd"/>
    <w:rPr/>
  </w:style>
  <w:style w:type="character" w:styleId="PodnojeChar" w:customStyle="1">
    <w:name w:val="Podnožje Char"/>
    <w:basedOn w:val="DefaultParagraphFont"/>
    <w:link w:val="Footer"/>
    <w:uiPriority w:val="99"/>
    <w:qFormat/>
    <w:rsid w:val="008b65f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054236"/>
    <w:pPr>
      <w:spacing w:before="0" w:after="20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ZaglavljeChar"/>
    <w:uiPriority w:val="99"/>
    <w:unhideWhenUsed/>
    <w:rsid w:val="008b65fd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odnojeChar"/>
    <w:uiPriority w:val="99"/>
    <w:unhideWhenUsed/>
    <w:rsid w:val="008b65fd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Obinatablic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eetkatablice">
    <w:name w:val="Table Grid"/>
    <w:basedOn w:val="Obinatablica"/>
    <w:uiPriority w:val="59"/>
    <w:rsid w:val="00286f5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Application>LibreOffice/25.8.4.2$Windows_X86_64 LibreOffice_project/290daaa01b999472f0c7a3890eb6a550fd74c6df</Application>
  <AppVersion>15.0000</AppVersion>
  <Pages>3</Pages>
  <Words>1443</Words>
  <Characters>7722</Characters>
  <CharactersWithSpaces>8944</CharactersWithSpaces>
  <Paragraphs>137</Paragraphs>
  <Company>School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2019-03-26T17:41:00Z</dcterms:created>
  <dc:creator>Mirella</dc:creator>
  <dc:description/>
  <dc:language>en-US</dc:language>
  <cp:lastModifiedBy>Mirela</cp:lastModifiedBy>
  <dcterms:modified xsi:type="dcterms:W3CDTF">2021-10-19T21:07:00Z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