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tbl>
      <w:tblID w:val="0"/>
      <w:tblPr>
        <w:tblpPr w:leftFromText="57" w:rightFromText="57" w:topFromText="57" w:bottomFromText="57" w:vertAnchor="text" w:tblpXSpec="left" w:tblpYSpec="top"/>
        <w:tblOverlap w:val="never"/>
        <w:tblCellMar>
          <w:left w:w="102" w:type="dxa"/>
          <w:top w:w="28" w:type="dxa"/>
          <w:right w:w="102" w:type="dxa"/>
          <w:bottom w:w="28" w:type="dxa"/>
        </w:tblCellMar>
        <w:tblW w:w="0" w:type="auto"/>
        <w:tblLook w:val="000600" w:firstRow="0" w:lastRow="0" w:firstColumn="0" w:lastColumn="0" w:noHBand="1" w:noVBand="1"/>
        <w:tblLayout w:type="auto"/>
      </w:tblPr>
      <w:tblGrid>
        <w:gridCol w:w="547"/>
        <w:gridCol w:w="4628"/>
        <w:gridCol w:w="1267"/>
        <w:gridCol w:w="4254"/>
      </w:tblGrid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thickThinMediumGap" w:color="000000" w:sz="16"/>
              <w:left w:val="nil" w:color="auto"/>
              <w:right w:val="nil" w:color="auto"/>
              <w:top w:val="nil" w:color="auto"/>
            </w:tcBorders>
            <w:shd w:val="clear" w:fill="EFEFEF"/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</w:p>
        </w:tc>
        <w:tc>
          <w:tcPr>
            <w:tcW w:type="dxa" w:w="5895"/>
            <w:tcMar>
              <w:top w:w="0" w:type="dxa"/>
              <w:bottom w:w="0" w:type="dxa"/>
            </w:tcMar>
            <w:vAlign w:val="center"/>
            <w:gridSpan w:val="2"/>
            <w:tcBorders>
              <w:bottom w:val="thickThinMediumGap" w:color="000000" w:sz="16"/>
              <w:left w:val="nil" w:color="auto"/>
              <w:right w:val="nil" w:color="auto"/>
              <w:top w:val="nil" w:color="auto"/>
            </w:tcBorders>
            <w:shd w:val="clear" w:fill="EFEFEF"/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t xml:space="preserve">학번 :       2020215731                                     </w:t>
            </w:r>
          </w:p>
        </w:tc>
        <w:tc>
          <w:tcPr>
            <w:tcW w:type="dxa" w:w="4254"/>
            <w:tcMar>
              <w:top w:w="0" w:type="dxa"/>
              <w:bottom w:w="0" w:type="dxa"/>
            </w:tcMar>
            <w:vAlign w:val="center"/>
            <w:tcBorders>
              <w:bottom w:val="thickThinMediumGap" w:color="000000" w:sz="16"/>
              <w:left w:val="nil" w:color="auto"/>
              <w:right w:val="nil" w:color="auto"/>
              <w:top w:val="nil" w:color="auto"/>
            </w:tcBorders>
            <w:shd w:val="clear" w:fill="EFEFEF"/>
          </w:tcPr>
          <w:p>
            <w:pPr>
              <w:pStyle w:val="PO1"/>
              <w:jc w:val="left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t xml:space="preserve">이름 : 박찬엽</w:t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thickThinMediumGap" w:color="000000" w:sz="16"/>
              <w:left w:val="thickThinMediumGap" w:color="000000" w:sz="16"/>
              <w:right w:val="single" w:color="000000" w:sz="2"/>
              <w:top w:val="thickThinMediumGap" w:color="000000" w:sz="16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t>No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thickThinMediumGap" w:color="000000" w:sz="16"/>
              <w:left w:val="single" w:color="000000" w:sz="2"/>
              <w:right w:val="single" w:color="000000" w:sz="2"/>
              <w:top w:val="thickThinMediumGap" w:color="000000" w:sz="16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t>문제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thickThinMediumGap" w:color="000000" w:sz="16"/>
              <w:left w:val="single" w:color="000000" w:sz="2"/>
              <w:right w:val="thickThinMediumGap" w:color="000000" w:sz="16"/>
              <w:top w:val="thickThinMediumGap" w:color="000000" w:sz="16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8"/>
                <w:szCs w:val="18"/>
                <w:shd w:val="clear" w:color="auto" w:fill="auto"/>
                <w:rFonts w:ascii="양재붓꽃체L" w:eastAsia="양재붓꽃체L" w:hAnsi="양재붓꽃체L" w:cs="양재붓꽃체L"/>
              </w:rPr>
              <w:t>해결[설명]</w:t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thickThinMediumGap" w:color="000000" w:sz="16"/>
            </w:tcBorders>
            <w:shd w:val="clear" w:fill="EFEFEF"/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1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thickThinMediumGap" w:color="000000" w:sz="16"/>
            </w:tcBorders>
            <w:shd w:val="clear" w:fill="EFEFEF"/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[shell mode]에서 간단한 계산기 프로그램(page 39참고)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thickThinMediumGap" w:color="000000" w:sz="16"/>
            </w:tcBorders>
            <w:shd w:val="clear" w:fill="EFEFEF"/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3068320"/>
                  <wp:effectExtent l="0" t="0" r="0" b="0"/>
                  <wp:docPr id="1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pcy/Library/Group Containers/L48J367XN4.com.infraware.PolarisOffice/EngineTemp/40781/fImage2472581392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30689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fill="EFEFEF"/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2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fill="EFEFEF"/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[script mode]에서 간단한 계산기 프로그램(page 41)/Code02-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01.py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fill="EFEFEF"/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3068320"/>
                  <wp:effectExtent l="0" t="0" r="0" b="0"/>
                  <wp:docPr id="1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/Users/pcy/Library/Group Containers/L48J367XN4.com.infraware.PolarisOffice/EngineTemp/40781/fImage2296011692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30689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fill="EFEFEF"/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3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fill="EFEFEF"/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사용자에게 두 개의 값(정수)을 입력받아 사칙연산하는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프로그램(page 49)/Code02-04.py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fill="EFEFEF"/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3068320"/>
                  <wp:effectExtent l="0" t="0" r="0" b="0"/>
                  <wp:docPr id="12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/Users/pcy/Library/Group Containers/L48J367XN4.com.infraware.PolarisOffice/EngineTemp/40781/fImage2763521750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30689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4-1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윈도창에 거북이가 나와서 정사각형을 그리는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프로그램/Code02-05.py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*turtle.shape() : 커서모양(arrow, circle, square, triangle, </w:t>
            </w: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classic) 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*turtle.forward() : 앞으로/길이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*turtle.right() : 오른쪽/각도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*turtle.done() : 이전작업을 기록하고 마침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3068320"/>
                  <wp:effectExtent l="0" t="0" r="0" b="0"/>
                  <wp:docPr id="1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/Users/pcy/Library/Group Containers/L48J367XN4.com.infraware.PolarisOffice/EngineTemp/40781/fImage2807392057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30689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4-2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4-1코드를 아래 프로그램의 틀에 맞게 작성하기/Code02-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06.py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함수선언부분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변수선언부분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메인코드부분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*4-1의 반복구문을 range()을 이용하여 간략화하기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3068320"/>
                  <wp:effectExtent l="0" t="0" r="0" b="0"/>
                  <wp:docPr id="14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/Users/pcy/Library/Group Containers/L48J367XN4.com.infraware.PolarisOffice/EngineTemp/40781/fImage2638272285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30689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4-3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4-2코드에서 아래 3가지 기능을 추가하되, 함수를 이용하여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작성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기능1 : 마우스 왼쪽 버튼을 누르면 거북이가 클릭한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지점까지 임의의 색상으로 선을 그리면서 따라오도록 한다.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기능2 : 마우스 오른쪽 버튼을 누르면 거북이가 클릭한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지점까지 선을 그리지 않고 이동만 하도록 한다.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기능3 : 마우스 가운데 버튼을 누르면 거북이가 임의로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크기를 확대 또는 축소한다.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*turtle.pencolor() : 펜색깔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*turtle.pendown() : 펜내리기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*turtle.penup() : 펜올리기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*turtle.goto() : 이동/좌표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*turtle.shapesize() : 커서크기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*turtle.title() : 윈도우 제목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*turtle.pensize() : 팬두께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*turtle.onscreenclick(함수명,번호) : 윈도우창을 마우스로 </w:t>
            </w: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클릭하면 “함수명”함수가 작동(1:마우스 왼쪽버튼, 2:마우스 </w:t>
            </w: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가운데버튼, 3:마우스 오른쪽버튼) 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*random.randrange() : 정해진값내에서 임의의 값 선택  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*random.random() : 임의의 값선택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4-2코드에서 아래 3가지 기능을 추가하되, 함수를 이용하여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작성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기능1 : 마우스 왼쪽 버튼을 누르면 거북이가 클릭한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지점까지 임의의 색상으로 선을 그리면서 따라오도록 한다.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기능2 : 마우스 오른쪽 버튼을 누르면 거북이가 클릭한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지점까지 선을 그리지 않고 이동만 하도록 한다.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- 기능3 : 마우스 가운데 버튼을 누르면 거북이가 임의로 </w:t>
            </w: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크기를 확대 또는 축소한다.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*turtle.pencolor() : 펜색깔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*turtle.pendown() : 펜내리기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*turtle.penup() : 펜올리기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*turtle.goto() : 이동/좌표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*turtle.shapesize() : 커서크기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*turtle.title() : 윈도우 제목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*turtle.pensize() : 팬두께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*turtle.onscreenclick(함수명,번호) : 윈도우창을 마우스로 </w:t>
            </w: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클릭하면 “함수명”함수가 작동(1:마우스 왼쪽버튼, 2:마우스 </w:t>
            </w: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가운데버튼, 3:마우스 오른쪽버튼) 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*random.randrange() : 정해진값내에서 임의의 값 선택  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FF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 xml:space="preserve">*random.random() : 임의의 값선택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wordWrap w:val="0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3712209"/>
                  <wp:effectExtent l="0" t="0" r="0" b="0"/>
                  <wp:docPr id="15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/Users/pcy/Library/Group Containers/L48J367XN4.com.infraware.PolarisOffice/EngineTemp/40781/fImage3750112463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371284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3712209"/>
                  <wp:effectExtent l="0" t="0" r="0" b="0"/>
                  <wp:docPr id="16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/Users/pcy/Library/Group Containers/L48J367XN4.com.infraware.PolarisOffice/EngineTemp/40781/fImage3230063865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371284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연1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 xml:space="preserve">변수 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>설명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>4.</w:t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연2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 xml:space="preserve">n1 + n2 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를 n3에 넣기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>3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>.</w:t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연3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 xml:space="preserve">출력 결과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2. </w:t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연4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>ID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LE 종료 함수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>4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. </w:t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연5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 xml:space="preserve">출력 결과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 xml:space="preserve">10 * 5 = 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>50</w:t>
            </w:r>
          </w:p>
        </w:tc>
      </w:tr>
      <w:tr>
        <w:trPr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연6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>3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행 수정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 xml:space="preserve">res = in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t(n1) + int(n2)</w:t>
            </w:r>
          </w:p>
        </w:tc>
      </w:tr>
      <w:tr>
        <w:trPr>
          <w:trHeight w:hRule="atleast" w:val="154"/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연7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정수 3개를 입력받아, 덧셈, 곱셉을 출력하는 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코드 작성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2908300"/>
                  <wp:effectExtent l="0" t="0" r="0" b="0"/>
                  <wp:docPr id="17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/Users/pcy/Library/Group Containers/L48J367XN4.com.infraware.PolarisOffice/EngineTemp/40781/fImage2446267962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29089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54"/>
          <w:hidden w:val="0"/>
        </w:trPr>
        <w:tc>
          <w:tcPr>
            <w:tcW w:type="dxa" w:w="54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t>연8</w:t>
            </w:r>
          </w:p>
        </w:tc>
        <w:tc>
          <w:tcPr>
            <w:tcW w:type="dxa" w:w="462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wordWrap w:val="1"/>
              <w:widowControl w:val="0"/>
            </w:pP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마우스 클릭시, </w:t>
            </w:r>
            <w:r>
              <w:rPr>
                <w:color w:val="auto"/>
                <w:shd w:val="clear" w:color="auto" w:fill="auto"/>
                <w:rFonts w:ascii="나눔고딕" w:eastAsia="나눔고딕" w:hAnsi="나눔고딕" w:cs="나눔고딕"/>
              </w:rPr>
              <w:t>임의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의 색상으로 이동한후</w:t>
            </w:r>
          </w:p>
          <w:p>
            <w:pPr>
              <w:pStyle w:val="PO1"/>
              <w:jc w:val="left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1"/>
              <w:widowControl w:val="0"/>
            </w:pP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랜덤한 크기, 각도의 거북이 도장이 찍히는 </w:t>
            </w:r>
            <w:r>
              <w:rPr>
                <w:color w:val="auto"/>
                <w:sz w:val="22"/>
                <w:szCs w:val="22"/>
                <w:shd w:val="clear" w:color="auto" w:fill="auto"/>
                <w:rFonts w:ascii="나눔고딕" w:eastAsia="나눔고딕" w:hAnsi="나눔고딕" w:cs="나눔고딕"/>
              </w:rPr>
              <w:t xml:space="preserve">프로그램 작성</w:t>
            </w:r>
          </w:p>
        </w:tc>
        <w:tc>
          <w:tcPr>
            <w:tcW w:type="dxa" w:w="5521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both"/>
              <w:spacing w:lineRule="auto" w:line="227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16"/>
                <w:szCs w:val="16"/>
                <w:shd w:val="clear" w:color="auto" w:fill="auto"/>
                <w:rFonts w:ascii="양재붓꽃체L" w:eastAsia="양재붓꽃체L" w:hAnsi="양재붓꽃체L" w:cs="양재붓꽃체L"/>
              </w:rPr>
              <w:wordWrap w:val="0"/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3376295" cy="5201285"/>
                  <wp:effectExtent l="0" t="0" r="0" b="0"/>
                  <wp:docPr id="18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/Users/pcy/Library/Group Containers/L48J367XN4.com.infraware.PolarisOffice/EngineTemp/40781/fImage51935511473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0" cy="52019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O1"/>
        <w:jc w:val="both"/>
        <w:spacing w:lineRule="auto" w:line="22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shd w:val="clear" w:color="auto" w:fill="auto"/>
          <w:rFonts w:ascii="함초롬바탕" w:eastAsia="함초롬바탕" w:hAnsi="함초롬바탕" w:cs="함초롬바탕"/>
        </w:rPr>
        <w:wordWrap w:val="0"/>
        <w:widowControl w:val="0"/>
      </w:pPr>
    </w:p>
    <w:p>
      <w:pPr>
        <w:pStyle w:val="PO1"/>
        <w:jc w:val="both"/>
        <w:spacing w:lineRule="auto" w:line="22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shd w:val="clear" w:color="auto" w:fill="auto"/>
          <w:rFonts w:ascii="함초롬바탕" w:eastAsia="함초롬바탕" w:hAnsi="함초롬바탕" w:cs="함초롬바탕"/>
        </w:rPr>
        <w:wordWrap w:val="0"/>
        <w:widowControl w:val="0"/>
      </w:pPr>
    </w:p>
    <w:p>
      <w:pPr>
        <w:pStyle w:val="PO1"/>
        <w:jc w:val="both"/>
        <w:spacing w:lineRule="auto" w:line="22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shd w:val="clear" w:color="auto" w:fill="auto"/>
          <w:rFonts w:ascii="함초롬바탕" w:eastAsia="함초롬바탕" w:hAnsi="함초롬바탕" w:cs="함초롬바탕"/>
        </w:rPr>
        <w:wordWrap w:val="0"/>
        <w:widowControl w:val="0"/>
      </w:pPr>
    </w:p>
    <w:p>
      <w:pPr>
        <w:pStyle w:val="PO1"/>
        <w:jc w:val="both"/>
        <w:spacing w:lineRule="auto" w:line="22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shd w:val="clear" w:color="auto" w:fill="auto"/>
          <w:rFonts w:ascii="함초롬바탕" w:eastAsia="함초롬바탕" w:hAnsi="함초롬바탕" w:cs="함초롬바탕"/>
        </w:rPr>
        <w:wordWrap w:val="0"/>
        <w:widowControl w:val="0"/>
      </w:pPr>
    </w:p>
    <w:p>
      <w:pPr>
        <w:pStyle w:val="PO1"/>
        <w:jc w:val="both"/>
        <w:spacing w:lineRule="auto" w:line="22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shd w:val="clear" w:color="auto" w:fill="auto"/>
          <w:rFonts w:ascii="함초롬바탕" w:eastAsia="함초롬바탕" w:hAnsi="함초롬바탕" w:cs="함초롬바탕"/>
        </w:rPr>
        <w:wordWrap w:val="0"/>
        <w:widowControl w:val="0"/>
      </w:pP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** 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부가 설명 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>**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Class = 객체를 만드는 틀. 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>Object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 = 객체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Instance = 실체화된 객체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ex) 여자, 한은주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, * 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=&gt; 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위로 갈수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록 추상화 되며, 아래로 갈수록 구체화 된다.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>int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 a  =&gt; Object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a = 100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 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 =&gt; 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>Instance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# 함수의 호출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def click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 : ~~</w:t>
      </w:r>
    </w:p>
    <w:p>
      <w:pP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=&gt; </w:t>
      </w:r>
      <w:r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  <w:t xml:space="preserve">스택의 자료구조를 갖는다.</w:t>
      </w:r>
    </w:p>
    <w:p>
      <w:pPr>
        <w:rPr>
          <w:shd w:val="clear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decimal"/>
        <w:numRestart w:val="continuous"/>
        <w:numStart w:val="1"/>
        <w:pos w:val="docEnd"/>
      </w:endnotePr>
      <w:pgSz w:w="11906" w:h="16838"/>
      <w:pgMar w:top="568" w:left="568" w:bottom="568" w:right="568" w:header="0" w:footer="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 w:color="auto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color w:val="auto"/>
      <w:sz w:val="22"/>
      <w:szCs w:val="22"/>
      <w:shd w:val="clear" w:color="auto" w:fill="auto"/>
      <w:rFonts w:ascii="나눔고딕" w:eastAsia="나눔고딕" w:hAnsi="나눔고딕" w:cs="나눔고딕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2"/>
      <w:szCs w:val="22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  <w:style w:styleId="PO37" w:type="table">
    <w:name w:val="Table Grid"/>
    <w:basedOn w:val="PO3"/>
    <w:uiPriority w:val="39"/>
    <w:pPr>
      <w:spacing w:lineRule="auto" w:line="240" w:after="0"/>
      <w:rPr/>
    </w:pPr>
    <w:rPr>
      <w:shd w:val="clear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40"/>
    <w:pPr>
      <w:spacing w:lineRule="auto" w:line="240" w:after="0"/>
      <w:rPr/>
    </w:pPr>
    <w:rPr>
      <w:shd w:val="clear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41"/>
    <w:pPr>
      <w:spacing w:lineRule="auto" w:line="240" w:after="0"/>
      <w:rPr/>
    </w:pPr>
    <w:rPr>
      <w:shd w:val="clear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pPr>
      <w:spacing w:lineRule="auto" w:line="240" w:after="0"/>
      <w:rPr/>
    </w:pPr>
    <w:rPr>
      <w:shd w:val="clear"/>
    </w:r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pPr>
      <w:spacing w:lineRule="auto" w:line="240" w:after="0"/>
      <w:rPr/>
    </w:pPr>
    <w:rPr>
      <w:shd w:val="clear"/>
    </w:r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pPr>
      <w:spacing w:lineRule="auto" w:line="240" w:after="0"/>
      <w:rPr/>
    </w:pPr>
    <w:rPr>
      <w:shd w:val="clear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pPr>
      <w:spacing w:lineRule="auto" w:line="240" w:after="0"/>
      <w:rPr/>
    </w:pPr>
    <w:rPr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48"/>
    <w:pPr>
      <w:spacing w:lineRule="auto" w:line="240" w:after="0"/>
      <w:rPr/>
    </w:pPr>
    <w:rPr>
      <w:shd w:val="clear"/>
    </w:r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pPr>
      <w:spacing w:lineRule="auto" w:line="240" w:after="0"/>
      <w:rPr/>
    </w:pPr>
    <w:rPr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47258139218.png"></Relationship><Relationship Id="rId6" Type="http://schemas.openxmlformats.org/officeDocument/2006/relationships/image" Target="media/fImage229601169290.png"></Relationship><Relationship Id="rId7" Type="http://schemas.openxmlformats.org/officeDocument/2006/relationships/image" Target="media/fImage276352175055.png"></Relationship><Relationship Id="rId8" Type="http://schemas.openxmlformats.org/officeDocument/2006/relationships/image" Target="media/fImage280739205743.png"></Relationship><Relationship Id="rId9" Type="http://schemas.openxmlformats.org/officeDocument/2006/relationships/image" Target="media/fImage263827228555.png"></Relationship><Relationship Id="rId10" Type="http://schemas.openxmlformats.org/officeDocument/2006/relationships/image" Target="media/fImage375011246385.png"></Relationship><Relationship Id="rId11" Type="http://schemas.openxmlformats.org/officeDocument/2006/relationships/image" Target="media/fImage323006386534.png"></Relationship><Relationship Id="rId12" Type="http://schemas.openxmlformats.org/officeDocument/2006/relationships/image" Target="media/fImage244626796275.png"></Relationship><Relationship Id="rId13" Type="http://schemas.openxmlformats.org/officeDocument/2006/relationships/image" Target="media/fImage5193551147321.png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5</Pages>
  <Paragraphs>0</Paragraphs>
  <Words>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qq</dc:creator>
  <cp:lastModifiedBy>qq</cp:lastModifiedBy>
</cp:coreProperties>
</file>