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Proxima Nova" w:cs="Proxima Nova" w:eastAsia="Proxima Nova" w:hAnsi="Proxima Nova"/>
          <w:i w:val="0"/>
          <w:color w:val="073763"/>
          <w:sz w:val="36"/>
          <w:szCs w:val="36"/>
        </w:rPr>
      </w:pPr>
      <w:bookmarkStart w:colFirst="0" w:colLast="0" w:name="_5x0d5h95i329" w:id="0"/>
      <w:bookmarkEnd w:id="0"/>
      <w:r w:rsidDel="00000000" w:rsidR="00000000" w:rsidRPr="00000000">
        <w:rPr>
          <w:color w:val="073763"/>
          <w:rtl w:val="0"/>
        </w:rPr>
        <w:t xml:space="preserve">Perry James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www.perryjames.uk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color w:val="666666"/>
        </w:rPr>
      </w:pPr>
      <w:r w:rsidDel="00000000" w:rsidR="00000000" w:rsidRPr="00000000">
        <w:rPr>
          <w:color w:val="666666"/>
          <w:rtl w:val="0"/>
        </w:rPr>
        <w:t xml:space="preserve">+447751010320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Proxima Nova" w:cs="Proxima Nova" w:eastAsia="Proxima Nova" w:hAnsi="Proxima Nova"/>
          <w:color w:val="666666"/>
        </w:rPr>
      </w:pPr>
      <w:r w:rsidDel="00000000" w:rsidR="00000000" w:rsidRPr="00000000">
        <w:rPr>
          <w:color w:val="666666"/>
          <w:rtl w:val="0"/>
        </w:rPr>
        <w:t xml:space="preserve">perrydjames28@gmail.com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73763"/>
        </w:rPr>
      </w:pPr>
      <w:bookmarkStart w:colFirst="0" w:colLast="0" w:name="_inx73jfg7qti" w:id="1"/>
      <w:bookmarkEnd w:id="1"/>
      <w:r w:rsidDel="00000000" w:rsidR="00000000" w:rsidRPr="00000000">
        <w:rPr>
          <w:color w:val="073763"/>
          <w:rtl w:val="0"/>
        </w:rPr>
        <w:t xml:space="preserve">PROFILE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Having completed a full-stack web development bootcamp, I am now looking for a web development role where I can continue to learn and become a valuable part of an organisation.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Since the bootcamp, I have been teaching myself Laravel (PHP) as a backend framework and Vue (Javascript) for frontend. However, I am happy to learn new languages/ frameworks where required.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 also have Mandarin language skills, as well as experience implementing an internal software system in my previous role as a Buyer.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Please see my portfolio website for more information about my coding experience: www.perryjames.uk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73763"/>
          <w:sz w:val="28"/>
          <w:szCs w:val="28"/>
        </w:rPr>
      </w:pPr>
      <w:bookmarkStart w:colFirst="0" w:colLast="0" w:name="_5sh58lh512k2" w:id="2"/>
      <w:bookmarkEnd w:id="2"/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rPr>
          <w:b w:val="0"/>
          <w:i w:val="1"/>
          <w:color w:val="666666"/>
        </w:rPr>
      </w:pPr>
      <w:bookmarkStart w:colFirst="0" w:colLast="0" w:name="_ra5fb0g807r1" w:id="3"/>
      <w:bookmarkEnd w:id="3"/>
      <w:r w:rsidDel="00000000" w:rsidR="00000000" w:rsidRPr="00000000">
        <w:rPr>
          <w:rtl w:val="0"/>
        </w:rPr>
        <w:t xml:space="preserve">Full Stack Web Development Bootcamp, Seoul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2019 - DEC 2019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  <w:t xml:space="preserve">I attended the intensive full-stack web development course at W Coding in Seoul. We focussed on vanilla HTML, CSS, Javascript, PHP and SQL.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mu43qcboozqe" w:id="4"/>
      <w:bookmarkEnd w:id="4"/>
      <w:r w:rsidDel="00000000" w:rsidR="00000000" w:rsidRPr="00000000">
        <w:rPr>
          <w:rtl w:val="0"/>
        </w:rPr>
        <w:t xml:space="preserve">Frog Bikes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 </w:t>
      </w:r>
      <w:r w:rsidDel="00000000" w:rsidR="00000000" w:rsidRPr="00000000">
        <w:rPr>
          <w:rtl w:val="0"/>
        </w:rPr>
        <w:t xml:space="preserve">Ascot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Buyer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OCT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SEP 2019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720" w:firstLine="0"/>
        <w:rPr/>
      </w:pPr>
      <w:r w:rsidDel="00000000" w:rsidR="00000000" w:rsidRPr="00000000">
        <w:rPr>
          <w:rtl w:val="0"/>
        </w:rPr>
        <w:t xml:space="preserve">Frog Bikes is a fast-growing small business, which meant my role changed significantly over my time there.</w:t>
      </w:r>
      <w:r w:rsidDel="00000000" w:rsidR="00000000" w:rsidRPr="00000000">
        <w:rPr>
          <w:rtl w:val="0"/>
        </w:rPr>
        <w:t xml:space="preserve"> I have outlined some of the key aspects of the role below.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managed a team to implement a new ERP system. Specifically, I was responsible for the parts database and purchasing workflow (design and testing).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hired, trained and managed new recruits for the purchasing team.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built a purchasing management protocol from scratch (with Excel), before the ERP system was introduced in 2019.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researched, sourced, and negotiated trade for componentry and assembly equipment from suppliers all over the world, but mostly in China using my Mandarin.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25ksbxwbal7a" w:id="5"/>
      <w:bookmarkEnd w:id="5"/>
      <w:r w:rsidDel="00000000" w:rsidR="00000000" w:rsidRPr="00000000">
        <w:rPr>
          <w:rtl w:val="0"/>
        </w:rPr>
        <w:t xml:space="preserve">Disneyland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, </w:t>
      </w:r>
      <w:r w:rsidDel="00000000" w:rsidR="00000000" w:rsidRPr="00000000">
        <w:rPr>
          <w:rtl w:val="0"/>
        </w:rPr>
        <w:t xml:space="preserve">Paris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 -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Outdoor food &amp; beverage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FEB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JUL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11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88" w:lineRule="auto"/>
        <w:ind w:left="0" w:firstLine="0"/>
        <w:rPr>
          <w:rFonts w:ascii="Proxima Nova" w:cs="Proxima Nova" w:eastAsia="Proxima Nova" w:hAnsi="Proxima Nova"/>
        </w:rPr>
      </w:pPr>
      <w:r w:rsidDel="00000000" w:rsidR="00000000" w:rsidRPr="00000000">
        <w:rPr>
          <w:rtl w:val="0"/>
        </w:rPr>
        <w:t xml:space="preserve">I worked at Disneyland Paris during my gap year to improve my French ability before going to university.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480" w:line="240" w:lineRule="auto"/>
        <w:rPr>
          <w:rFonts w:ascii="Proxima Nova" w:cs="Proxima Nova" w:eastAsia="Proxima Nova" w:hAnsi="Proxima Nova"/>
          <w:b w:val="1"/>
          <w:color w:val="073763"/>
          <w:sz w:val="28"/>
          <w:szCs w:val="28"/>
        </w:rPr>
      </w:pPr>
      <w:bookmarkStart w:colFirst="0" w:colLast="0" w:name="_pwnp1k6vsbh1" w:id="6"/>
      <w:bookmarkEnd w:id="6"/>
      <w:r w:rsidDel="00000000" w:rsidR="00000000" w:rsidRPr="00000000">
        <w:rPr>
          <w:rFonts w:ascii="Proxima Nova" w:cs="Proxima Nova" w:eastAsia="Proxima Nova" w:hAnsi="Proxima Nova"/>
          <w:b w:val="1"/>
          <w:color w:val="073763"/>
          <w:sz w:val="28"/>
          <w:szCs w:val="28"/>
          <w:rtl w:val="0"/>
        </w:rPr>
        <w:t xml:space="preserve">EDUCATION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</w:rPr>
      </w:pPr>
      <w:bookmarkStart w:colFirst="0" w:colLast="0" w:name="_jpv9v4b642w5" w:id="7"/>
      <w:bookmarkEnd w:id="7"/>
      <w:r w:rsidDel="00000000" w:rsidR="00000000" w:rsidRPr="00000000">
        <w:rPr>
          <w:rtl w:val="0"/>
        </w:rPr>
        <w:t xml:space="preserve">Nottingham Trent University</w:t>
      </w:r>
      <w:r w:rsidDel="00000000" w:rsidR="00000000" w:rsidRPr="00000000">
        <w:rPr>
          <w:rFonts w:ascii="Proxima Nova" w:cs="Proxima Nova" w:eastAsia="Proxima Nova" w:hAnsi="Proxima Nova"/>
          <w:color w:val="353744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Proxima Nova" w:cs="Proxima Nova" w:eastAsia="Proxima Nova" w:hAnsi="Proxima Nova"/>
          <w:b w:val="0"/>
          <w:i w:val="1"/>
          <w:color w:val="666666"/>
          <w:sz w:val="24"/>
          <w:szCs w:val="24"/>
          <w:rtl w:val="0"/>
        </w:rPr>
        <w:t xml:space="preserve">- BA Hons </w:t>
      </w:r>
      <w:r w:rsidDel="00000000" w:rsidR="00000000" w:rsidRPr="00000000">
        <w:rPr>
          <w:b w:val="0"/>
          <w:i w:val="1"/>
          <w:color w:val="666666"/>
          <w:rtl w:val="0"/>
        </w:rPr>
        <w:t xml:space="preserve">Mandarin Chinese with French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80" w:line="240" w:lineRule="auto"/>
        <w:rPr>
          <w:rFonts w:ascii="Proxima Nova" w:cs="Proxima Nova" w:eastAsia="Proxima Nova" w:hAnsi="Proxima Nova"/>
          <w:color w:val="666666"/>
          <w:sz w:val="20"/>
          <w:szCs w:val="20"/>
        </w:rPr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 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11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- 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May</w:t>
      </w:r>
      <w:r w:rsidDel="00000000" w:rsidR="00000000" w:rsidRPr="00000000">
        <w:rPr>
          <w:rFonts w:ascii="Proxima Nova" w:cs="Proxima Nova" w:eastAsia="Proxima Nova" w:hAnsi="Proxima Nova"/>
          <w:color w:val="666666"/>
          <w:sz w:val="20"/>
          <w:szCs w:val="20"/>
          <w:rtl w:val="0"/>
        </w:rPr>
        <w:t xml:space="preserve"> 20</w:t>
      </w:r>
      <w:r w:rsidDel="00000000" w:rsidR="00000000" w:rsidRPr="00000000">
        <w:rPr>
          <w:color w:val="666666"/>
          <w:sz w:val="20"/>
          <w:szCs w:val="20"/>
          <w:rtl w:val="0"/>
        </w:rPr>
        <w:t xml:space="preserve">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8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First class honours.</w:t>
      </w:r>
    </w:p>
    <w:p w:rsidR="00000000" w:rsidDel="00000000" w:rsidP="00000000" w:rsidRDefault="00000000" w:rsidRPr="00000000" w14:paraId="0000001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Winner of the Mandarin Chinese award.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Scholarship to Beijing Language and Culture University for 1 academic year, HSK 5 passed in 2014.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288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Course weighted in favour of Mandarin.</w:t>
      </w:r>
    </w:p>
    <w:p w:rsidR="00000000" w:rsidDel="00000000" w:rsidP="00000000" w:rsidRDefault="00000000" w:rsidRPr="00000000" w14:paraId="00000020">
      <w:pPr>
        <w:pStyle w:val="Heading2"/>
        <w:rPr/>
      </w:pPr>
      <w:bookmarkStart w:colFirst="0" w:colLast="0" w:name="_urrcsu2qxy8q" w:id="8"/>
      <w:bookmarkEnd w:id="8"/>
      <w:r w:rsidDel="00000000" w:rsidR="00000000" w:rsidRPr="00000000">
        <w:rPr>
          <w:rtl w:val="0"/>
        </w:rPr>
        <w:t xml:space="preserve">The Windsor Boys’ School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color w:val="666666"/>
          <w:sz w:val="20"/>
          <w:szCs w:val="20"/>
          <w:rtl w:val="0"/>
        </w:rPr>
        <w:t xml:space="preserve">Sep 2005 - Jul 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A-Levels in Economics, English, French, and AS Biology.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/>
      <w:pgMar w:bottom="720" w:top="720" w:left="1440" w:right="28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roxima Nov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288" w:lineRule="auto"/>
      <w:rPr>
        <w:rFonts w:ascii="Proxima Nova" w:cs="Proxima Nova" w:eastAsia="Proxima Nova" w:hAnsi="Proxima Nova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/>
    </w:pPr>
    <w:r w:rsidDel="00000000" w:rsidR="00000000" w:rsidRPr="00000000">
      <w:rPr>
        <w:rFonts w:ascii="Proxima Nova" w:cs="Proxima Nova" w:eastAsia="Proxima Nova" w:hAnsi="Proxima Nova"/>
      </w:rPr>
      <w:drawing>
        <wp:inline distB="114300" distT="114300" distL="114300" distR="114300">
          <wp:extent cx="5943600" cy="63500"/>
          <wp:effectExtent b="0" l="0" r="0" t="0"/>
          <wp:docPr descr="horizontal line" id="1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635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Proxima Nova" w:cs="Proxima Nova" w:eastAsia="Proxima Nova" w:hAnsi="Proxima Nova"/>
        <w:sz w:val="22"/>
        <w:szCs w:val="22"/>
        <w:lang w:val="en"/>
      </w:rPr>
    </w:rPrDefault>
    <w:pPrDefault>
      <w:pPr>
        <w:spacing w:before="8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40" w:lineRule="auto"/>
    </w:pPr>
    <w:rPr>
      <w:rFonts w:ascii="Proxima Nova" w:cs="Proxima Nova" w:eastAsia="Proxima Nova" w:hAnsi="Proxima Nova"/>
      <w:b w:val="1"/>
      <w:color w:val="00ab44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before="200" w:line="240" w:lineRule="auto"/>
    </w:pPr>
    <w:rPr>
      <w:rFonts w:ascii="Proxima Nova" w:cs="Proxima Nova" w:eastAsia="Proxima Nova" w:hAnsi="Proxima Nova"/>
      <w:b w:val="1"/>
      <w:color w:val="35374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120" w:line="240" w:lineRule="auto"/>
    </w:pPr>
    <w:rPr>
      <w:rFonts w:ascii="Proxima Nova" w:cs="Proxima Nova" w:eastAsia="Proxima Nova" w:hAnsi="Proxima Nova"/>
      <w:color w:val="353744"/>
      <w:sz w:val="60"/>
      <w:szCs w:val="60"/>
    </w:rPr>
  </w:style>
  <w:style w:type="paragraph" w:styleId="Subtitle">
    <w:name w:val="Subtitle"/>
    <w:basedOn w:val="Normal"/>
    <w:next w:val="Normal"/>
    <w:pPr>
      <w:keepNext w:val="1"/>
      <w:keepLines w:val="1"/>
      <w:spacing w:before="0" w:line="240" w:lineRule="auto"/>
    </w:pPr>
    <w:rPr>
      <w:color w:val="00ab44"/>
      <w:sz w:val="36"/>
      <w:szCs w:val="3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roximaNova-regular.ttf"/><Relationship Id="rId2" Type="http://schemas.openxmlformats.org/officeDocument/2006/relationships/font" Target="fonts/ProximaNova-bold.ttf"/><Relationship Id="rId3" Type="http://schemas.openxmlformats.org/officeDocument/2006/relationships/font" Target="fonts/ProximaNova-italic.ttf"/><Relationship Id="rId4" Type="http://schemas.openxmlformats.org/officeDocument/2006/relationships/font" Target="fonts/ProximaNova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