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0CDE">
        <w:rPr>
          <w:rFonts w:ascii="Times New Roman" w:hAnsi="Times New Roman" w:cs="Times New Roman"/>
          <w:b/>
          <w:bCs/>
          <w:sz w:val="24"/>
          <w:szCs w:val="24"/>
        </w:rPr>
        <w:t>BANDTEC DIGITAL SCHOOL</w:t>
      </w: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9D0CDE">
        <w:rPr>
          <w:rFonts w:ascii="Times New Roman" w:hAnsi="Times New Roman" w:cs="Times New Roman"/>
          <w:sz w:val="30"/>
          <w:szCs w:val="30"/>
        </w:rPr>
        <w:t>CONTROLE DE TEMPERATURA E UMIDADE PARA FINS DE ARMAZENAMENTO DE NITRATO DE AMÔNIO (NH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4</w:t>
      </w:r>
      <w:r w:rsidRPr="009D0CDE">
        <w:rPr>
          <w:rFonts w:ascii="Times New Roman" w:hAnsi="Times New Roman" w:cs="Times New Roman"/>
          <w:sz w:val="30"/>
          <w:szCs w:val="30"/>
        </w:rPr>
        <w:t>NO</w:t>
      </w:r>
      <w:r w:rsidRPr="009D0CDE">
        <w:rPr>
          <w:rFonts w:ascii="Times New Roman" w:hAnsi="Times New Roman" w:cs="Times New Roman"/>
          <w:sz w:val="30"/>
          <w:szCs w:val="30"/>
          <w:vertAlign w:val="subscript"/>
        </w:rPr>
        <w:t>3</w:t>
      </w:r>
      <w:r w:rsidRPr="009D0CDE">
        <w:rPr>
          <w:rFonts w:ascii="Times New Roman" w:hAnsi="Times New Roman" w:cs="Times New Roman"/>
          <w:sz w:val="30"/>
          <w:szCs w:val="30"/>
        </w:rPr>
        <w:t>)</w:t>
      </w: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5"/>
        <w:gridCol w:w="1695"/>
      </w:tblGrid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Turma 1ADSB – Grupo </w:t>
            </w:r>
            <w:proofErr w:type="gramStart"/>
            <w:r w:rsidRPr="009D0C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proofErr w:type="gramEnd"/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Bruno Pinheiro Alves Teixeira</w:t>
            </w:r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01202070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Isabella Pires Silva</w:t>
            </w:r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01202062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Luan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Collyns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Sousa Silva</w:t>
            </w:r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01202119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eastAsia="Calibri" w:hAnsi="Times New Roman" w:cs="Times New Roman"/>
                <w:sz w:val="24"/>
                <w:szCs w:val="24"/>
              </w:rPr>
              <w:t>Matheus Pinheiro Barbosa</w:t>
            </w:r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01202097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Nilton Rodrigo dos Santos Santana</w:t>
            </w:r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01202051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Priscila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Choi</w:t>
            </w:r>
            <w:proofErr w:type="spellEnd"/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01202083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Tabata</w:t>
            </w:r>
            <w:proofErr w:type="spellEnd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 Fernanda dos </w:t>
            </w:r>
            <w:proofErr w:type="gram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Santos Silva</w:t>
            </w:r>
            <w:proofErr w:type="gramEnd"/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01202089</w:t>
            </w:r>
          </w:p>
        </w:tc>
      </w:tr>
      <w:tr w:rsidR="0064458C" w:rsidRPr="009D0CDE" w:rsidTr="009D6A6B">
        <w:trPr>
          <w:jc w:val="right"/>
        </w:trPr>
        <w:tc>
          <w:tcPr>
            <w:tcW w:w="3685" w:type="dxa"/>
            <w:vAlign w:val="center"/>
          </w:tcPr>
          <w:p w:rsidR="0064458C" w:rsidRPr="009D0CDE" w:rsidRDefault="0064458C" w:rsidP="009D6A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 xml:space="preserve">Victor </w:t>
            </w:r>
            <w:proofErr w:type="spellStart"/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Pederzini</w:t>
            </w:r>
            <w:proofErr w:type="spellEnd"/>
          </w:p>
        </w:tc>
        <w:tc>
          <w:tcPr>
            <w:tcW w:w="1695" w:type="dxa"/>
            <w:vAlign w:val="center"/>
          </w:tcPr>
          <w:p w:rsidR="0064458C" w:rsidRPr="009D0CDE" w:rsidRDefault="0064458C" w:rsidP="009D6A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CDE">
              <w:rPr>
                <w:rFonts w:ascii="Times New Roman" w:hAnsi="Times New Roman" w:cs="Times New Roman"/>
                <w:sz w:val="24"/>
                <w:szCs w:val="24"/>
              </w:rPr>
              <w:t>RA: 01202101</w:t>
            </w:r>
          </w:p>
        </w:tc>
      </w:tr>
    </w:tbl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99379F" w:rsidRPr="009D0CDE" w:rsidRDefault="0099379F" w:rsidP="009D6A6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FB2EB1" w:rsidRDefault="00FB2EB1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2E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JUSTIFICATIVA</w:t>
      </w:r>
    </w:p>
    <w:p w:rsidR="0064458C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São Paulo</w:t>
      </w:r>
    </w:p>
    <w:p w:rsidR="0064458C" w:rsidRPr="009D0CDE" w:rsidRDefault="0064458C" w:rsidP="009D6A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0CDE">
        <w:rPr>
          <w:rFonts w:ascii="Times New Roman" w:hAnsi="Times New Roman" w:cs="Times New Roman"/>
          <w:sz w:val="24"/>
          <w:szCs w:val="24"/>
        </w:rPr>
        <w:t>2020</w:t>
      </w:r>
    </w:p>
    <w:p w:rsidR="0064458C" w:rsidRDefault="0064458C"/>
    <w:p w:rsidR="0099379F" w:rsidRDefault="00D13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Nitrato de Amônio </w:t>
      </w:r>
      <w:r w:rsidR="00FB119E">
        <w:rPr>
          <w:rFonts w:ascii="Times New Roman" w:hAnsi="Times New Roman" w:cs="Times New Roman"/>
          <w:sz w:val="24"/>
          <w:szCs w:val="24"/>
        </w:rPr>
        <w:t xml:space="preserve">é um composto químico </w:t>
      </w:r>
      <w:r w:rsidR="00223D85">
        <w:rPr>
          <w:rFonts w:ascii="Times New Roman" w:hAnsi="Times New Roman" w:cs="Times New Roman"/>
          <w:sz w:val="24"/>
          <w:szCs w:val="24"/>
        </w:rPr>
        <w:t>não inflamável, usado em fertilizantes</w:t>
      </w:r>
      <w:r w:rsidR="00C2397C">
        <w:rPr>
          <w:rFonts w:ascii="Times New Roman" w:hAnsi="Times New Roman" w:cs="Times New Roman"/>
          <w:sz w:val="24"/>
          <w:szCs w:val="24"/>
        </w:rPr>
        <w:t>,</w:t>
      </w:r>
      <w:r w:rsidR="009F376B">
        <w:rPr>
          <w:rFonts w:ascii="Times New Roman" w:hAnsi="Times New Roman" w:cs="Times New Roman"/>
          <w:sz w:val="24"/>
          <w:szCs w:val="24"/>
        </w:rPr>
        <w:t xml:space="preserve"> controlado pelo Exército brasileiro</w:t>
      </w:r>
      <w:r w:rsidR="00047FCF">
        <w:rPr>
          <w:rFonts w:ascii="Times New Roman" w:hAnsi="Times New Roman" w:cs="Times New Roman"/>
          <w:sz w:val="24"/>
          <w:szCs w:val="24"/>
        </w:rPr>
        <w:t xml:space="preserve"> e</w:t>
      </w:r>
      <w:r w:rsidR="00050B8F">
        <w:rPr>
          <w:rFonts w:ascii="Times New Roman" w:hAnsi="Times New Roman" w:cs="Times New Roman"/>
          <w:sz w:val="24"/>
          <w:szCs w:val="24"/>
        </w:rPr>
        <w:t xml:space="preserve"> carrega o peso de ser altamente perigoso.</w:t>
      </w:r>
      <w:r w:rsidR="00C2397C">
        <w:rPr>
          <w:rFonts w:ascii="Times New Roman" w:hAnsi="Times New Roman" w:cs="Times New Roman"/>
          <w:sz w:val="24"/>
          <w:szCs w:val="24"/>
        </w:rPr>
        <w:t xml:space="preserve"> Possui </w:t>
      </w:r>
      <w:r w:rsidR="00C64D69">
        <w:rPr>
          <w:rFonts w:ascii="Times New Roman" w:hAnsi="Times New Roman" w:cs="Times New Roman"/>
          <w:sz w:val="24"/>
          <w:szCs w:val="24"/>
        </w:rPr>
        <w:t xml:space="preserve">um histórico </w:t>
      </w:r>
      <w:r w:rsidR="00DE1E1E">
        <w:rPr>
          <w:rFonts w:ascii="Times New Roman" w:hAnsi="Times New Roman" w:cs="Times New Roman"/>
          <w:sz w:val="24"/>
          <w:szCs w:val="24"/>
        </w:rPr>
        <w:t xml:space="preserve">de acidentes extensos, </w:t>
      </w:r>
      <w:r w:rsidR="00CB439F">
        <w:rPr>
          <w:rFonts w:ascii="Times New Roman" w:hAnsi="Times New Roman" w:cs="Times New Roman"/>
          <w:sz w:val="24"/>
          <w:szCs w:val="24"/>
        </w:rPr>
        <w:t>não só no Brasil</w:t>
      </w:r>
      <w:r w:rsidR="00D50A3B">
        <w:rPr>
          <w:rFonts w:ascii="Times New Roman" w:hAnsi="Times New Roman" w:cs="Times New Roman"/>
          <w:sz w:val="24"/>
          <w:szCs w:val="24"/>
        </w:rPr>
        <w:t>, mas</w:t>
      </w:r>
      <w:r w:rsidR="000D2413">
        <w:rPr>
          <w:rFonts w:ascii="Times New Roman" w:hAnsi="Times New Roman" w:cs="Times New Roman"/>
          <w:sz w:val="24"/>
          <w:szCs w:val="24"/>
        </w:rPr>
        <w:t xml:space="preserve"> em diversos países</w:t>
      </w:r>
      <w:r w:rsidR="00CB439F">
        <w:rPr>
          <w:rFonts w:ascii="Times New Roman" w:hAnsi="Times New Roman" w:cs="Times New Roman"/>
          <w:sz w:val="24"/>
          <w:szCs w:val="24"/>
        </w:rPr>
        <w:t>.</w:t>
      </w:r>
    </w:p>
    <w:p w:rsidR="00DC50D0" w:rsidRDefault="00DC5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explosões causadas pelo Nitrato de Amônio</w:t>
      </w:r>
      <w:r w:rsidR="001E4BD3">
        <w:rPr>
          <w:rFonts w:ascii="Times New Roman" w:hAnsi="Times New Roman" w:cs="Times New Roman"/>
          <w:sz w:val="24"/>
          <w:szCs w:val="24"/>
        </w:rPr>
        <w:t xml:space="preserve"> acarretam consequências </w:t>
      </w:r>
      <w:r w:rsidR="0025631F">
        <w:rPr>
          <w:rFonts w:ascii="Times New Roman" w:hAnsi="Times New Roman" w:cs="Times New Roman"/>
          <w:sz w:val="24"/>
          <w:szCs w:val="24"/>
        </w:rPr>
        <w:t>de longo prazo que não se resumem apenas a um</w:t>
      </w:r>
      <w:r w:rsidR="001043F8">
        <w:rPr>
          <w:rFonts w:ascii="Times New Roman" w:hAnsi="Times New Roman" w:cs="Times New Roman"/>
          <w:sz w:val="24"/>
          <w:szCs w:val="24"/>
        </w:rPr>
        <w:t xml:space="preserve"> enorme prejuízo </w:t>
      </w:r>
      <w:r w:rsidR="00D50A3B">
        <w:rPr>
          <w:rFonts w:ascii="Times New Roman" w:hAnsi="Times New Roman" w:cs="Times New Roman"/>
          <w:sz w:val="24"/>
          <w:szCs w:val="24"/>
        </w:rPr>
        <w:t xml:space="preserve">monetário, </w:t>
      </w:r>
      <w:r w:rsidR="00907FD9">
        <w:rPr>
          <w:rFonts w:ascii="Times New Roman" w:hAnsi="Times New Roman" w:cs="Times New Roman"/>
          <w:sz w:val="24"/>
          <w:szCs w:val="24"/>
        </w:rPr>
        <w:t>como</w:t>
      </w:r>
      <w:r w:rsidR="00CF08FF">
        <w:rPr>
          <w:rFonts w:ascii="Times New Roman" w:hAnsi="Times New Roman" w:cs="Times New Roman"/>
          <w:sz w:val="24"/>
          <w:szCs w:val="24"/>
        </w:rPr>
        <w:t xml:space="preserve"> a destruição do lugar onde </w:t>
      </w:r>
      <w:r w:rsidR="00D50A3B">
        <w:rPr>
          <w:rFonts w:ascii="Times New Roman" w:hAnsi="Times New Roman" w:cs="Times New Roman"/>
          <w:sz w:val="24"/>
          <w:szCs w:val="24"/>
        </w:rPr>
        <w:t>estava armazenado</w:t>
      </w:r>
      <w:r w:rsidR="004442DC">
        <w:rPr>
          <w:rFonts w:ascii="Times New Roman" w:hAnsi="Times New Roman" w:cs="Times New Roman"/>
          <w:sz w:val="24"/>
          <w:szCs w:val="24"/>
        </w:rPr>
        <w:t xml:space="preserve"> e</w:t>
      </w:r>
      <w:r w:rsidR="00E77980">
        <w:rPr>
          <w:rFonts w:ascii="Times New Roman" w:hAnsi="Times New Roman" w:cs="Times New Roman"/>
          <w:sz w:val="24"/>
          <w:szCs w:val="24"/>
        </w:rPr>
        <w:t xml:space="preserve"> das propriedades ao redor</w:t>
      </w:r>
      <w:r w:rsidR="00907FD9">
        <w:rPr>
          <w:rFonts w:ascii="Times New Roman" w:hAnsi="Times New Roman" w:cs="Times New Roman"/>
          <w:sz w:val="24"/>
          <w:szCs w:val="24"/>
        </w:rPr>
        <w:t>,</w:t>
      </w:r>
      <w:r w:rsidR="00E77980">
        <w:rPr>
          <w:rFonts w:ascii="Times New Roman" w:hAnsi="Times New Roman" w:cs="Times New Roman"/>
          <w:sz w:val="24"/>
          <w:szCs w:val="24"/>
        </w:rPr>
        <w:t xml:space="preserve"> mas também </w:t>
      </w:r>
      <w:r w:rsidR="009C77BA">
        <w:rPr>
          <w:rFonts w:ascii="Times New Roman" w:hAnsi="Times New Roman" w:cs="Times New Roman"/>
          <w:sz w:val="24"/>
          <w:szCs w:val="24"/>
        </w:rPr>
        <w:t xml:space="preserve">a perda </w:t>
      </w:r>
      <w:r w:rsidR="00A111EA">
        <w:rPr>
          <w:rFonts w:ascii="Times New Roman" w:hAnsi="Times New Roman" w:cs="Times New Roman"/>
          <w:sz w:val="24"/>
          <w:szCs w:val="24"/>
        </w:rPr>
        <w:t>de várias vidas.</w:t>
      </w:r>
    </w:p>
    <w:p w:rsidR="00D45F5D" w:rsidRDefault="00D4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Pensando nesse desafio</w:t>
      </w:r>
      <w:r w:rsidR="00B87636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 xml:space="preserve">como poderia ser </w:t>
      </w:r>
      <w:r w:rsidR="00216A6B">
        <w:rPr>
          <w:rFonts w:ascii="Times New Roman" w:hAnsi="Times New Roman" w:cs="Times New Roman"/>
          <w:sz w:val="24"/>
          <w:szCs w:val="24"/>
        </w:rPr>
        <w:t>enfrentado</w:t>
      </w:r>
      <w:r w:rsidR="00B87636">
        <w:rPr>
          <w:rFonts w:ascii="Times New Roman" w:hAnsi="Times New Roman" w:cs="Times New Roman"/>
          <w:sz w:val="24"/>
          <w:szCs w:val="24"/>
        </w:rPr>
        <w:t xml:space="preserve"> que a nossa </w:t>
      </w:r>
      <w:r w:rsidR="007E723B">
        <w:rPr>
          <w:rFonts w:ascii="Times New Roman" w:hAnsi="Times New Roman" w:cs="Times New Roman"/>
          <w:sz w:val="24"/>
          <w:szCs w:val="24"/>
        </w:rPr>
        <w:t>solução surge</w:t>
      </w:r>
      <w:r w:rsidR="00BD4702">
        <w:rPr>
          <w:rFonts w:ascii="Times New Roman" w:hAnsi="Times New Roman" w:cs="Times New Roman"/>
          <w:sz w:val="24"/>
          <w:szCs w:val="24"/>
        </w:rPr>
        <w:t xml:space="preserve">. O fator crítico para a segurança na armazenagem </w:t>
      </w:r>
      <w:r w:rsidR="00C31730">
        <w:rPr>
          <w:rFonts w:ascii="Times New Roman" w:hAnsi="Times New Roman" w:cs="Times New Roman"/>
          <w:sz w:val="24"/>
          <w:szCs w:val="24"/>
        </w:rPr>
        <w:t>do Nitrato de Amônio é o controle constante da temperatura e umidade</w:t>
      </w:r>
      <w:r w:rsidR="00176CF2">
        <w:rPr>
          <w:rFonts w:ascii="Times New Roman" w:hAnsi="Times New Roman" w:cs="Times New Roman"/>
          <w:sz w:val="24"/>
          <w:szCs w:val="24"/>
        </w:rPr>
        <w:t xml:space="preserve">, </w:t>
      </w:r>
      <w:r w:rsidR="004A264F">
        <w:rPr>
          <w:rFonts w:ascii="Times New Roman" w:hAnsi="Times New Roman" w:cs="Times New Roman"/>
          <w:sz w:val="24"/>
          <w:szCs w:val="24"/>
        </w:rPr>
        <w:t xml:space="preserve">são essas variáveis que podem ocasionar </w:t>
      </w:r>
      <w:r w:rsidR="00631D78">
        <w:rPr>
          <w:rFonts w:ascii="Times New Roman" w:hAnsi="Times New Roman" w:cs="Times New Roman"/>
          <w:sz w:val="24"/>
          <w:szCs w:val="24"/>
        </w:rPr>
        <w:t>sua decomposição e</w:t>
      </w:r>
      <w:r w:rsidR="00E64260">
        <w:rPr>
          <w:rFonts w:ascii="Times New Roman" w:hAnsi="Times New Roman" w:cs="Times New Roman"/>
          <w:sz w:val="24"/>
          <w:szCs w:val="24"/>
        </w:rPr>
        <w:t xml:space="preserve"> consequentemente </w:t>
      </w:r>
      <w:r w:rsidR="00830164">
        <w:rPr>
          <w:rFonts w:ascii="Times New Roman" w:hAnsi="Times New Roman" w:cs="Times New Roman"/>
          <w:sz w:val="24"/>
          <w:szCs w:val="24"/>
        </w:rPr>
        <w:t>sua exploração</w:t>
      </w:r>
      <w:r w:rsidR="00D75F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638" w:rsidRDefault="00215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nisso que os sensores de temperatura</w:t>
      </w:r>
      <w:r w:rsidR="00DF5093">
        <w:rPr>
          <w:rFonts w:ascii="Times New Roman" w:hAnsi="Times New Roman" w:cs="Times New Roman"/>
          <w:sz w:val="24"/>
          <w:szCs w:val="24"/>
        </w:rPr>
        <w:t xml:space="preserve"> (lm35)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50A3B">
        <w:rPr>
          <w:rFonts w:ascii="Times New Roman" w:hAnsi="Times New Roman" w:cs="Times New Roman"/>
          <w:sz w:val="24"/>
          <w:szCs w:val="24"/>
        </w:rPr>
        <w:t>a umidade (dht11)</w:t>
      </w:r>
      <w:r w:rsidR="00DF5093">
        <w:rPr>
          <w:rFonts w:ascii="Times New Roman" w:hAnsi="Times New Roman" w:cs="Times New Roman"/>
          <w:sz w:val="24"/>
          <w:szCs w:val="24"/>
        </w:rPr>
        <w:t xml:space="preserve"> </w:t>
      </w:r>
      <w:r w:rsidR="006364E5">
        <w:rPr>
          <w:rFonts w:ascii="Times New Roman" w:hAnsi="Times New Roman" w:cs="Times New Roman"/>
          <w:sz w:val="24"/>
          <w:szCs w:val="24"/>
        </w:rPr>
        <w:t>surgem</w:t>
      </w:r>
      <w:r w:rsidR="004A1DD7">
        <w:rPr>
          <w:rFonts w:ascii="Times New Roman" w:hAnsi="Times New Roman" w:cs="Times New Roman"/>
          <w:sz w:val="24"/>
          <w:szCs w:val="24"/>
        </w:rPr>
        <w:t xml:space="preserve">. O </w:t>
      </w:r>
      <w:r w:rsidR="00F04EAD">
        <w:rPr>
          <w:rFonts w:ascii="Times New Roman" w:hAnsi="Times New Roman" w:cs="Times New Roman"/>
          <w:sz w:val="24"/>
          <w:szCs w:val="24"/>
        </w:rPr>
        <w:t>acompanhamento das alterações</w:t>
      </w:r>
      <w:r w:rsidR="00923E9A">
        <w:rPr>
          <w:rFonts w:ascii="Times New Roman" w:hAnsi="Times New Roman" w:cs="Times New Roman"/>
          <w:sz w:val="24"/>
          <w:szCs w:val="24"/>
        </w:rPr>
        <w:t xml:space="preserve"> do ambiente </w:t>
      </w:r>
      <w:r w:rsidR="00F04EAD">
        <w:rPr>
          <w:rFonts w:ascii="Times New Roman" w:hAnsi="Times New Roman" w:cs="Times New Roman"/>
          <w:sz w:val="24"/>
          <w:szCs w:val="24"/>
        </w:rPr>
        <w:t>é vital e principal forma de se precaver contra acidentes</w:t>
      </w:r>
      <w:r w:rsidR="00DF5093">
        <w:rPr>
          <w:rFonts w:ascii="Times New Roman" w:hAnsi="Times New Roman" w:cs="Times New Roman"/>
          <w:sz w:val="24"/>
          <w:szCs w:val="24"/>
        </w:rPr>
        <w:t xml:space="preserve">, </w:t>
      </w:r>
      <w:r w:rsidR="00140CE3">
        <w:rPr>
          <w:rFonts w:ascii="Times New Roman" w:hAnsi="Times New Roman" w:cs="Times New Roman"/>
          <w:sz w:val="24"/>
          <w:szCs w:val="24"/>
        </w:rPr>
        <w:t xml:space="preserve">por isso a utilização </w:t>
      </w:r>
      <w:r w:rsidR="00B558CC">
        <w:rPr>
          <w:rFonts w:ascii="Times New Roman" w:hAnsi="Times New Roman" w:cs="Times New Roman"/>
          <w:sz w:val="24"/>
          <w:szCs w:val="24"/>
        </w:rPr>
        <w:t xml:space="preserve">de sensores em toda a </w:t>
      </w:r>
      <w:r w:rsidR="00210F00">
        <w:rPr>
          <w:rFonts w:ascii="Times New Roman" w:hAnsi="Times New Roman" w:cs="Times New Roman"/>
          <w:sz w:val="24"/>
          <w:szCs w:val="24"/>
        </w:rPr>
        <w:t xml:space="preserve">área </w:t>
      </w:r>
      <w:r w:rsidR="00923E9A">
        <w:rPr>
          <w:rFonts w:ascii="Times New Roman" w:hAnsi="Times New Roman" w:cs="Times New Roman"/>
          <w:sz w:val="24"/>
          <w:szCs w:val="24"/>
        </w:rPr>
        <w:t>da a</w:t>
      </w:r>
      <w:r w:rsidR="00781261">
        <w:rPr>
          <w:rFonts w:ascii="Times New Roman" w:hAnsi="Times New Roman" w:cs="Times New Roman"/>
          <w:sz w:val="24"/>
          <w:szCs w:val="24"/>
        </w:rPr>
        <w:t xml:space="preserve">rmazenagem é </w:t>
      </w:r>
      <w:r w:rsidR="00693A1C">
        <w:rPr>
          <w:rFonts w:ascii="Times New Roman" w:hAnsi="Times New Roman" w:cs="Times New Roman"/>
          <w:sz w:val="24"/>
          <w:szCs w:val="24"/>
        </w:rPr>
        <w:t xml:space="preserve">um </w:t>
      </w:r>
      <w:r w:rsidR="004E2891">
        <w:rPr>
          <w:rFonts w:ascii="Times New Roman" w:hAnsi="Times New Roman" w:cs="Times New Roman"/>
          <w:sz w:val="24"/>
          <w:szCs w:val="24"/>
        </w:rPr>
        <w:t xml:space="preserve">jeito </w:t>
      </w:r>
      <w:r w:rsidR="00693A1C">
        <w:rPr>
          <w:rFonts w:ascii="Times New Roman" w:hAnsi="Times New Roman" w:cs="Times New Roman"/>
          <w:sz w:val="24"/>
          <w:szCs w:val="24"/>
        </w:rPr>
        <w:t xml:space="preserve">eficiente </w:t>
      </w:r>
      <w:r w:rsidR="002C1DEF">
        <w:rPr>
          <w:rFonts w:ascii="Times New Roman" w:hAnsi="Times New Roman" w:cs="Times New Roman"/>
          <w:sz w:val="24"/>
          <w:szCs w:val="24"/>
        </w:rPr>
        <w:t xml:space="preserve">de </w:t>
      </w:r>
      <w:r w:rsidR="00215156">
        <w:rPr>
          <w:rFonts w:ascii="Times New Roman" w:hAnsi="Times New Roman" w:cs="Times New Roman"/>
          <w:sz w:val="24"/>
          <w:szCs w:val="24"/>
        </w:rPr>
        <w:t>fazer esse controle.</w:t>
      </w:r>
    </w:p>
    <w:p w:rsidR="007151EC" w:rsidRDefault="00715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sistema é feito para alertar o responsável pelo Nitrato de Amônio </w:t>
      </w:r>
      <w:r w:rsidR="0049148B">
        <w:rPr>
          <w:rFonts w:ascii="Times New Roman" w:hAnsi="Times New Roman" w:cs="Times New Roman"/>
          <w:sz w:val="24"/>
          <w:szCs w:val="24"/>
        </w:rPr>
        <w:t xml:space="preserve">sobre suas alterações, sendo possível que o mesmo consulte </w:t>
      </w:r>
      <w:proofErr w:type="gramStart"/>
      <w:r w:rsidR="00D50A3B">
        <w:rPr>
          <w:rFonts w:ascii="Times New Roman" w:hAnsi="Times New Roman" w:cs="Times New Roman"/>
          <w:sz w:val="24"/>
          <w:szCs w:val="24"/>
        </w:rPr>
        <w:t>gráficos</w:t>
      </w:r>
      <w:proofErr w:type="gramEnd"/>
      <w:r w:rsidR="00D50A3B">
        <w:rPr>
          <w:rFonts w:ascii="Times New Roman" w:hAnsi="Times New Roman" w:cs="Times New Roman"/>
          <w:sz w:val="24"/>
          <w:szCs w:val="24"/>
        </w:rPr>
        <w:t xml:space="preserve"> </w:t>
      </w:r>
      <w:r w:rsidR="0049148B">
        <w:rPr>
          <w:rFonts w:ascii="Times New Roman" w:hAnsi="Times New Roman" w:cs="Times New Roman"/>
          <w:sz w:val="24"/>
          <w:szCs w:val="24"/>
        </w:rPr>
        <w:t xml:space="preserve">e relatórios para não </w:t>
      </w:r>
      <w:r w:rsidR="003736A3">
        <w:rPr>
          <w:rFonts w:ascii="Times New Roman" w:hAnsi="Times New Roman" w:cs="Times New Roman"/>
          <w:sz w:val="24"/>
          <w:szCs w:val="24"/>
        </w:rPr>
        <w:t>te</w:t>
      </w:r>
      <w:r w:rsidR="0049148B">
        <w:rPr>
          <w:rFonts w:ascii="Times New Roman" w:hAnsi="Times New Roman" w:cs="Times New Roman"/>
          <w:sz w:val="24"/>
          <w:szCs w:val="24"/>
        </w:rPr>
        <w:t xml:space="preserve">r </w:t>
      </w:r>
      <w:r w:rsidR="003736A3">
        <w:rPr>
          <w:rFonts w:ascii="Times New Roman" w:hAnsi="Times New Roman" w:cs="Times New Roman"/>
          <w:sz w:val="24"/>
          <w:szCs w:val="24"/>
        </w:rPr>
        <w:t>apenas um</w:t>
      </w:r>
      <w:r w:rsidR="0049148B">
        <w:rPr>
          <w:rFonts w:ascii="Times New Roman" w:hAnsi="Times New Roman" w:cs="Times New Roman"/>
          <w:sz w:val="24"/>
          <w:szCs w:val="24"/>
        </w:rPr>
        <w:t xml:space="preserve"> controle momentâneo </w:t>
      </w:r>
      <w:r w:rsidR="002F27A0">
        <w:rPr>
          <w:rFonts w:ascii="Times New Roman" w:hAnsi="Times New Roman" w:cs="Times New Roman"/>
          <w:sz w:val="24"/>
          <w:szCs w:val="24"/>
        </w:rPr>
        <w:t>das variações existentes</w:t>
      </w:r>
      <w:r w:rsidR="00D50A3B">
        <w:rPr>
          <w:rFonts w:ascii="Times New Roman" w:hAnsi="Times New Roman" w:cs="Times New Roman"/>
          <w:sz w:val="24"/>
          <w:szCs w:val="24"/>
        </w:rPr>
        <w:t>, mas</w:t>
      </w:r>
      <w:r w:rsidR="002F27A0">
        <w:rPr>
          <w:rFonts w:ascii="Times New Roman" w:hAnsi="Times New Roman" w:cs="Times New Roman"/>
          <w:sz w:val="24"/>
          <w:szCs w:val="24"/>
        </w:rPr>
        <w:t xml:space="preserve"> a longo prazo</w:t>
      </w:r>
      <w:r w:rsidR="003736A3">
        <w:rPr>
          <w:rFonts w:ascii="Times New Roman" w:hAnsi="Times New Roman" w:cs="Times New Roman"/>
          <w:sz w:val="24"/>
          <w:szCs w:val="24"/>
        </w:rPr>
        <w:t>, se precavendo e podendo fazer a manutenção do seu armazém.</w:t>
      </w:r>
    </w:p>
    <w:p w:rsidR="00D50A3B" w:rsidRDefault="00113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50A3B">
        <w:rPr>
          <w:rFonts w:ascii="Times New Roman" w:hAnsi="Times New Roman" w:cs="Times New Roman"/>
          <w:sz w:val="24"/>
          <w:szCs w:val="24"/>
        </w:rPr>
        <w:t xml:space="preserve"> nosso produto se justifica em uma precaução que pode salvar vida e protege o patrimônio daquele que é responsável pelo Nitrato.</w:t>
      </w:r>
    </w:p>
    <w:p w:rsidR="00E40C57" w:rsidRPr="0058467F" w:rsidRDefault="00D50A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2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132EA">
        <w:rPr>
          <w:rFonts w:ascii="Times New Roman" w:hAnsi="Times New Roman" w:cs="Times New Roman"/>
          <w:sz w:val="24"/>
          <w:szCs w:val="24"/>
        </w:rPr>
        <w:t xml:space="preserve">investimento em ter um armazém </w:t>
      </w:r>
      <w:r w:rsidR="00945F9E">
        <w:rPr>
          <w:rFonts w:ascii="Times New Roman" w:hAnsi="Times New Roman" w:cs="Times New Roman"/>
          <w:sz w:val="24"/>
          <w:szCs w:val="24"/>
        </w:rPr>
        <w:t xml:space="preserve">com total </w:t>
      </w:r>
      <w:r w:rsidR="00002CDD">
        <w:rPr>
          <w:rFonts w:ascii="Times New Roman" w:hAnsi="Times New Roman" w:cs="Times New Roman"/>
          <w:sz w:val="24"/>
          <w:szCs w:val="24"/>
        </w:rPr>
        <w:t xml:space="preserve">segurança não é apenas sobre </w:t>
      </w:r>
      <w:r w:rsidR="008C1C04">
        <w:rPr>
          <w:rFonts w:ascii="Times New Roman" w:hAnsi="Times New Roman" w:cs="Times New Roman"/>
          <w:sz w:val="24"/>
          <w:szCs w:val="24"/>
        </w:rPr>
        <w:t>garantir um produto de qualidade</w:t>
      </w:r>
      <w:r>
        <w:rPr>
          <w:rFonts w:ascii="Times New Roman" w:hAnsi="Times New Roman" w:cs="Times New Roman"/>
          <w:sz w:val="24"/>
          <w:szCs w:val="24"/>
        </w:rPr>
        <w:t>, mas</w:t>
      </w:r>
      <w:r w:rsidR="008C1C04">
        <w:rPr>
          <w:rFonts w:ascii="Times New Roman" w:hAnsi="Times New Roman" w:cs="Times New Roman"/>
          <w:sz w:val="24"/>
          <w:szCs w:val="24"/>
        </w:rPr>
        <w:t xml:space="preserve"> também</w:t>
      </w:r>
      <w:r w:rsidR="00703C7B">
        <w:rPr>
          <w:rFonts w:ascii="Times New Roman" w:hAnsi="Times New Roman" w:cs="Times New Roman"/>
          <w:sz w:val="24"/>
          <w:szCs w:val="24"/>
        </w:rPr>
        <w:t xml:space="preserve"> sobre</w:t>
      </w:r>
      <w:r w:rsidR="008C1C04">
        <w:rPr>
          <w:rFonts w:ascii="Times New Roman" w:hAnsi="Times New Roman" w:cs="Times New Roman"/>
          <w:sz w:val="24"/>
          <w:szCs w:val="24"/>
        </w:rPr>
        <w:t xml:space="preserve"> cuidar da vida de seus empregados </w:t>
      </w:r>
      <w:r w:rsidR="00703C7B">
        <w:rPr>
          <w:rFonts w:ascii="Times New Roman" w:hAnsi="Times New Roman" w:cs="Times New Roman"/>
          <w:sz w:val="24"/>
          <w:szCs w:val="24"/>
        </w:rPr>
        <w:t>e se importar com seu negócio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40C57" w:rsidRPr="0058467F" w:rsidSect="00CD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>
    <w:useFELayout/>
  </w:compat>
  <w:rsids>
    <w:rsidRoot w:val="0064458C"/>
    <w:rsid w:val="00002CDD"/>
    <w:rsid w:val="00047FCF"/>
    <w:rsid w:val="00050B8F"/>
    <w:rsid w:val="000D2413"/>
    <w:rsid w:val="001043F8"/>
    <w:rsid w:val="001132EA"/>
    <w:rsid w:val="00140CE3"/>
    <w:rsid w:val="00176CF2"/>
    <w:rsid w:val="001E4BD3"/>
    <w:rsid w:val="00210F00"/>
    <w:rsid w:val="00212828"/>
    <w:rsid w:val="00215156"/>
    <w:rsid w:val="00215638"/>
    <w:rsid w:val="00216A6B"/>
    <w:rsid w:val="00223D85"/>
    <w:rsid w:val="0025631F"/>
    <w:rsid w:val="00265B27"/>
    <w:rsid w:val="00283B36"/>
    <w:rsid w:val="002C1DEF"/>
    <w:rsid w:val="002C624B"/>
    <w:rsid w:val="002F27A0"/>
    <w:rsid w:val="003736A3"/>
    <w:rsid w:val="003E15BA"/>
    <w:rsid w:val="0040097D"/>
    <w:rsid w:val="004442DC"/>
    <w:rsid w:val="00462557"/>
    <w:rsid w:val="0049148B"/>
    <w:rsid w:val="004A1DD7"/>
    <w:rsid w:val="004A264F"/>
    <w:rsid w:val="004B0A46"/>
    <w:rsid w:val="004E2891"/>
    <w:rsid w:val="0058467F"/>
    <w:rsid w:val="00631D78"/>
    <w:rsid w:val="006364E5"/>
    <w:rsid w:val="0064458C"/>
    <w:rsid w:val="00693A1C"/>
    <w:rsid w:val="00703C7B"/>
    <w:rsid w:val="007151EC"/>
    <w:rsid w:val="007451FC"/>
    <w:rsid w:val="00781261"/>
    <w:rsid w:val="007E723B"/>
    <w:rsid w:val="00830164"/>
    <w:rsid w:val="008431AA"/>
    <w:rsid w:val="008854B8"/>
    <w:rsid w:val="008C1C04"/>
    <w:rsid w:val="00907FD9"/>
    <w:rsid w:val="00923E9A"/>
    <w:rsid w:val="00945F9E"/>
    <w:rsid w:val="0099379F"/>
    <w:rsid w:val="009B091C"/>
    <w:rsid w:val="009C77BA"/>
    <w:rsid w:val="009F376B"/>
    <w:rsid w:val="00A111EA"/>
    <w:rsid w:val="00AE153F"/>
    <w:rsid w:val="00B558CC"/>
    <w:rsid w:val="00B87636"/>
    <w:rsid w:val="00BD4702"/>
    <w:rsid w:val="00C2397C"/>
    <w:rsid w:val="00C31730"/>
    <w:rsid w:val="00C64D69"/>
    <w:rsid w:val="00C80A8B"/>
    <w:rsid w:val="00CB439F"/>
    <w:rsid w:val="00CD1CD8"/>
    <w:rsid w:val="00CE29C6"/>
    <w:rsid w:val="00CF08FF"/>
    <w:rsid w:val="00D138AA"/>
    <w:rsid w:val="00D45F5D"/>
    <w:rsid w:val="00D50A3B"/>
    <w:rsid w:val="00D75F38"/>
    <w:rsid w:val="00DB5210"/>
    <w:rsid w:val="00DC50D0"/>
    <w:rsid w:val="00DE1E1E"/>
    <w:rsid w:val="00DF5093"/>
    <w:rsid w:val="00E40C57"/>
    <w:rsid w:val="00E412BB"/>
    <w:rsid w:val="00E44B52"/>
    <w:rsid w:val="00E64260"/>
    <w:rsid w:val="00E77980"/>
    <w:rsid w:val="00E9433E"/>
    <w:rsid w:val="00F04EAD"/>
    <w:rsid w:val="00F53907"/>
    <w:rsid w:val="00FB119E"/>
    <w:rsid w:val="00FB2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458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PIRES SILVA</dc:creator>
  <cp:lastModifiedBy>Marcelo e Ana</cp:lastModifiedBy>
  <cp:revision>2</cp:revision>
  <dcterms:created xsi:type="dcterms:W3CDTF">2020-09-23T23:56:00Z</dcterms:created>
  <dcterms:modified xsi:type="dcterms:W3CDTF">2020-09-23T23:56:00Z</dcterms:modified>
</cp:coreProperties>
</file>