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D695" w14:textId="1E173AA4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Техническое задание на разработку ГОСТ 19.201-78 </w:t>
      </w:r>
    </w:p>
    <w:p w14:paraId="03D2FD0E" w14:textId="7450F9A5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1 Введение </w:t>
      </w:r>
    </w:p>
    <w:p w14:paraId="5042BD47" w14:textId="41E3E421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1.1 Наименование программы </w:t>
      </w:r>
    </w:p>
    <w:p w14:paraId="2B6439AA" w14:textId="33F118ED" w:rsidR="006F4BEE" w:rsidRPr="006F4BEE" w:rsidRDefault="006F4BEE" w:rsidP="004D3305">
      <w:pPr>
        <w:spacing w:after="0"/>
      </w:pPr>
      <w:bookmarkStart w:id="0" w:name="_Hlk128664352"/>
      <w:r w:rsidRPr="006F4BEE">
        <w:t xml:space="preserve">Наименование программы </w:t>
      </w:r>
      <w:r w:rsidR="007D3445">
        <w:t xml:space="preserve">- </w:t>
      </w:r>
      <w:r w:rsidRPr="006F4BEE">
        <w:t>«</w:t>
      </w:r>
      <w:r w:rsidRPr="004D3305">
        <w:t>Блокнот</w:t>
      </w:r>
      <w:r w:rsidRPr="006F4BEE">
        <w:t xml:space="preserve">» </w:t>
      </w:r>
      <w:bookmarkEnd w:id="0"/>
    </w:p>
    <w:p w14:paraId="3F0505AD" w14:textId="6D87461D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1.2 Краткая характеристика области применения </w:t>
      </w:r>
    </w:p>
    <w:p w14:paraId="3EB78C4C" w14:textId="04760DD8" w:rsidR="006F4BEE" w:rsidRPr="006F4BEE" w:rsidRDefault="006F4BEE" w:rsidP="004D3305">
      <w:pPr>
        <w:spacing w:after="0"/>
      </w:pPr>
      <w:bookmarkStart w:id="1" w:name="_Hlk128664407"/>
      <w:r w:rsidRPr="006F4BEE">
        <w:t xml:space="preserve">Программа предназначена для </w:t>
      </w:r>
      <w:r w:rsidR="004D3305">
        <w:t xml:space="preserve">применения в </w:t>
      </w:r>
      <w:r w:rsidRPr="006F4BEE">
        <w:t>РССК РГРТУ</w:t>
      </w:r>
      <w:r>
        <w:t>.</w:t>
      </w:r>
    </w:p>
    <w:bookmarkEnd w:id="1"/>
    <w:p w14:paraId="228E2045" w14:textId="754E22C5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2 Основания для разработки </w:t>
      </w:r>
    </w:p>
    <w:p w14:paraId="4178B6AE" w14:textId="17C7472F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2.1 Основание для проведения разработки </w:t>
      </w:r>
    </w:p>
    <w:p w14:paraId="4F051337" w14:textId="26DFA74C" w:rsidR="006F4BEE" w:rsidRPr="006F4BEE" w:rsidRDefault="006F4BEE" w:rsidP="004D3305">
      <w:pPr>
        <w:spacing w:after="0"/>
      </w:pPr>
      <w:r w:rsidRPr="006F4BEE">
        <w:t>Основание:</w:t>
      </w:r>
      <w:r w:rsidRPr="00F36E00">
        <w:t xml:space="preserve"> </w:t>
      </w:r>
      <w:r w:rsidRPr="004D3305">
        <w:t>Задание на практическую работу №16</w:t>
      </w:r>
      <w:r w:rsidRPr="006F4BEE">
        <w:t xml:space="preserve">. </w:t>
      </w:r>
      <w:r w:rsidR="004D3305">
        <w:t>Задание утверждено преподавателем РССК РГРТУ Новицкой Еленой Алексеевной.</w:t>
      </w:r>
    </w:p>
    <w:p w14:paraId="10BF154D" w14:textId="3D1A789C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2.2 Наименование и условное обозначение темы разработки </w:t>
      </w:r>
    </w:p>
    <w:p w14:paraId="0DA0E92B" w14:textId="3803C59C" w:rsidR="006F4BEE" w:rsidRPr="006F4BEE" w:rsidRDefault="006F4BEE" w:rsidP="004D3305">
      <w:pPr>
        <w:spacing w:after="0"/>
      </w:pPr>
      <w:bookmarkStart w:id="2" w:name="_Hlk128664486"/>
      <w:r w:rsidRPr="006F4BEE">
        <w:t>Наименование темы разработки – «</w:t>
      </w:r>
      <w:r w:rsidRPr="004D3305">
        <w:t>Блокнот</w:t>
      </w:r>
      <w:r w:rsidRPr="006F4BEE">
        <w:t>»</w:t>
      </w:r>
      <w:r w:rsidR="004D3305">
        <w:t>.</w:t>
      </w:r>
    </w:p>
    <w:p w14:paraId="711DC0F4" w14:textId="019ED9DF" w:rsidR="006F4BEE" w:rsidRPr="006F4BEE" w:rsidRDefault="006F4BEE" w:rsidP="004D3305">
      <w:pPr>
        <w:spacing w:after="0"/>
      </w:pPr>
      <w:r w:rsidRPr="006F4BEE">
        <w:t>Условное обозначение темы разработки (шифр темы) –«</w:t>
      </w:r>
      <w:r w:rsidRPr="004D3305">
        <w:t>2</w:t>
      </w:r>
      <w:r w:rsidRPr="006F4BEE">
        <w:t xml:space="preserve">/09.02.07». </w:t>
      </w:r>
    </w:p>
    <w:bookmarkEnd w:id="2"/>
    <w:p w14:paraId="1D804289" w14:textId="46257C40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3 Назначение разработки </w:t>
      </w:r>
    </w:p>
    <w:p w14:paraId="5C8538D7" w14:textId="69AFF2D6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3.1 Функциональное назначение </w:t>
      </w:r>
    </w:p>
    <w:p w14:paraId="7DE27D59" w14:textId="0853A116" w:rsidR="006F4BEE" w:rsidRPr="006F4BEE" w:rsidRDefault="006F4BEE" w:rsidP="004D3305">
      <w:pPr>
        <w:spacing w:after="0"/>
      </w:pPr>
      <w:r w:rsidRPr="006F4BEE">
        <w:t xml:space="preserve">Функциональным назначением программы является </w:t>
      </w:r>
      <w:r w:rsidR="00F36E00" w:rsidRPr="00F36E00">
        <w:t xml:space="preserve">работа с файлами формата </w:t>
      </w:r>
      <w:proofErr w:type="spellStart"/>
      <w:r w:rsidR="00F36E00" w:rsidRPr="00F36E00">
        <w:t>txt</w:t>
      </w:r>
      <w:proofErr w:type="spellEnd"/>
      <w:r w:rsidR="004D3305">
        <w:t>.</w:t>
      </w:r>
    </w:p>
    <w:p w14:paraId="74EFB916" w14:textId="048A7811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3.2 Эксплуатационное назначение </w:t>
      </w:r>
    </w:p>
    <w:p w14:paraId="2B9C87A4" w14:textId="660BE9AC" w:rsidR="006F4BEE" w:rsidRPr="006F4BEE" w:rsidRDefault="004D3305" w:rsidP="004D3305">
      <w:pPr>
        <w:spacing w:after="0"/>
      </w:pPr>
      <w:r>
        <w:t>Программа н</w:t>
      </w:r>
      <w:r w:rsidR="006F4BEE" w:rsidRPr="006F4BEE">
        <w:t xml:space="preserve">е имеет </w:t>
      </w:r>
      <w:r>
        <w:t>эксплуатационного назначения.</w:t>
      </w:r>
    </w:p>
    <w:p w14:paraId="2F0C61CA" w14:textId="4AE8C640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 Требования к программе или программному изделию </w:t>
      </w:r>
    </w:p>
    <w:p w14:paraId="0910599A" w14:textId="4E3CF85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4.1 Требования к функциональным характеристикам </w:t>
      </w:r>
    </w:p>
    <w:p w14:paraId="534A2CE8" w14:textId="77777777" w:rsidR="006F4BEE" w:rsidRPr="006F4BEE" w:rsidRDefault="006F4BEE" w:rsidP="004D3305">
      <w:pPr>
        <w:spacing w:after="0"/>
      </w:pPr>
      <w:r w:rsidRPr="006F4BEE">
        <w:t xml:space="preserve">Требования к составу выполняемых функций </w:t>
      </w:r>
    </w:p>
    <w:p w14:paraId="5FA99074" w14:textId="61D71F5F" w:rsidR="006F4BEE" w:rsidRPr="006F4BEE" w:rsidRDefault="006F4BEE" w:rsidP="004D3305">
      <w:pPr>
        <w:spacing w:after="0"/>
      </w:pPr>
      <w:r w:rsidRPr="006F4BEE">
        <w:t xml:space="preserve">Программа должна обеспечивать возможность выполнения перечисленных ниже функций: </w:t>
      </w:r>
    </w:p>
    <w:p w14:paraId="1CC4D39B" w14:textId="56D015DE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bookmarkStart w:id="3" w:name="_Hlk128665602"/>
      <w:r w:rsidRPr="00967809">
        <w:t>Ввод и редактирование текста.</w:t>
      </w:r>
    </w:p>
    <w:p w14:paraId="1D088A82" w14:textId="27A25558" w:rsidR="003315D8" w:rsidRDefault="003315D8" w:rsidP="004D3305">
      <w:pPr>
        <w:pStyle w:val="a4"/>
        <w:numPr>
          <w:ilvl w:val="0"/>
          <w:numId w:val="17"/>
        </w:numPr>
        <w:spacing w:after="0"/>
        <w:ind w:left="0" w:firstLine="709"/>
      </w:pPr>
      <w:r>
        <w:t>Сохранение текста. Название сохраненного текста должно выводиться в строке заголовка. При повторном сохранении, имя файла не запрашивать.</w:t>
      </w:r>
    </w:p>
    <w:p w14:paraId="12B525AB" w14:textId="6BB667C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Сохранение с новым именем.</w:t>
      </w:r>
    </w:p>
    <w:p w14:paraId="4A72BB4E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Загрузка текста из файла.</w:t>
      </w:r>
    </w:p>
    <w:p w14:paraId="535BF8D7" w14:textId="77777777" w:rsidR="003315D8" w:rsidRDefault="003315D8" w:rsidP="004D3305">
      <w:pPr>
        <w:pStyle w:val="a4"/>
        <w:numPr>
          <w:ilvl w:val="0"/>
          <w:numId w:val="17"/>
        </w:numPr>
        <w:spacing w:after="0"/>
        <w:ind w:left="0" w:firstLine="709"/>
      </w:pPr>
      <w:r>
        <w:lastRenderedPageBreak/>
        <w:t>Завершение работы с программой. При завершении если текст не сохранен, запросить сохранение.</w:t>
      </w:r>
    </w:p>
    <w:p w14:paraId="4621938F" w14:textId="0A662DA8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Создание нового документа.</w:t>
      </w:r>
    </w:p>
    <w:p w14:paraId="1126C173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Справка о программе.</w:t>
      </w:r>
    </w:p>
    <w:p w14:paraId="16D80CDB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Реализовать действия с буфером обмена.</w:t>
      </w:r>
    </w:p>
    <w:p w14:paraId="7971EA3F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Реализовать отмену последнего действия.</w:t>
      </w:r>
    </w:p>
    <w:p w14:paraId="22347809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Реализовать контекстное меню для действий с буфером обмена</w:t>
      </w:r>
    </w:p>
    <w:p w14:paraId="51EDC291" w14:textId="77777777" w:rsidR="00F36E00" w:rsidRPr="00967809" w:rsidRDefault="00967809" w:rsidP="004D3305">
      <w:pPr>
        <w:pStyle w:val="a4"/>
        <w:numPr>
          <w:ilvl w:val="0"/>
          <w:numId w:val="17"/>
        </w:numPr>
        <w:spacing w:after="0"/>
        <w:ind w:left="0" w:firstLine="709"/>
      </w:pPr>
      <w:r w:rsidRPr="00967809">
        <w:t>Перейти в новую позицию. Удалить текущую строку</w:t>
      </w:r>
    </w:p>
    <w:bookmarkEnd w:id="3"/>
    <w:p w14:paraId="2325EEA1" w14:textId="7C7B2EF1" w:rsidR="006F4BEE" w:rsidRPr="006F4BEE" w:rsidRDefault="006F4BEE" w:rsidP="004D3305">
      <w:pPr>
        <w:spacing w:after="0"/>
      </w:pPr>
      <w:r w:rsidRPr="006F4BEE">
        <w:t xml:space="preserve">Требования к временным характеристикам программы не предъявляются. </w:t>
      </w:r>
    </w:p>
    <w:p w14:paraId="01406338" w14:textId="3CC66BE8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4.2 Требования к надежности </w:t>
      </w:r>
    </w:p>
    <w:p w14:paraId="1E2B0ED2" w14:textId="2AC0B3A7" w:rsidR="006F4BEE" w:rsidRPr="006F4BEE" w:rsidRDefault="006F4BEE" w:rsidP="004D3305">
      <w:pPr>
        <w:spacing w:after="0"/>
      </w:pPr>
      <w:r w:rsidRPr="006F4BEE">
        <w:t xml:space="preserve">Требования к обеспечению надежного (устойчивого) функционирования программы не предъявляются. </w:t>
      </w:r>
    </w:p>
    <w:p w14:paraId="74E45FF6" w14:textId="02264325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4.3 Время восстановления после отказа </w:t>
      </w:r>
    </w:p>
    <w:p w14:paraId="78424541" w14:textId="77777777" w:rsidR="006F4BEE" w:rsidRPr="006F4BEE" w:rsidRDefault="006F4BEE" w:rsidP="004D3305">
      <w:pPr>
        <w:spacing w:after="0"/>
      </w:pPr>
      <w:r w:rsidRPr="006F4BEE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20 минут при условии соблюдения условий эксплуатации технических и программных средств. </w:t>
      </w:r>
    </w:p>
    <w:p w14:paraId="2167D1F7" w14:textId="747A52BD" w:rsidR="006F4BEE" w:rsidRPr="006F4BEE" w:rsidRDefault="006F4BEE" w:rsidP="004D3305">
      <w:pPr>
        <w:spacing w:after="0"/>
      </w:pPr>
      <w:r w:rsidRPr="006F4BEE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26EEB43E" w14:textId="645DFF2A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4.4 Отказы из-за некорректных действий оператора </w:t>
      </w:r>
    </w:p>
    <w:p w14:paraId="2E857B40" w14:textId="56B5A9B5" w:rsidR="006F4BEE" w:rsidRPr="006F4BEE" w:rsidRDefault="006F4BEE" w:rsidP="004D3305">
      <w:pPr>
        <w:spacing w:after="0"/>
      </w:pPr>
      <w:r w:rsidRPr="006F4BEE"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</w:t>
      </w:r>
    </w:p>
    <w:p w14:paraId="51D62017" w14:textId="424B24CF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4.5 Условия эксплуатации </w:t>
      </w:r>
    </w:p>
    <w:p w14:paraId="1E99E408" w14:textId="123C5E13" w:rsidR="006F4BEE" w:rsidRPr="006F4BEE" w:rsidRDefault="006F4BEE" w:rsidP="004D3305">
      <w:pPr>
        <w:spacing w:after="0"/>
      </w:pPr>
      <w:r w:rsidRPr="006F4BEE">
        <w:lastRenderedPageBreak/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10CDB9F0" w14:textId="3CA8AA5A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4.6 Требования к видам обслуживания </w:t>
      </w:r>
    </w:p>
    <w:p w14:paraId="4D6DC27A" w14:textId="19E49F96" w:rsidR="006F4BEE" w:rsidRPr="006F4BEE" w:rsidRDefault="006F4BEE" w:rsidP="004D3305">
      <w:pPr>
        <w:spacing w:after="0"/>
      </w:pPr>
      <w:r w:rsidRPr="006F4BEE">
        <w:t>Программа не требует проведения каких-либо видов обслуживания.</w:t>
      </w:r>
    </w:p>
    <w:p w14:paraId="06CA8E4D" w14:textId="6F331F8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4.7 Требования к численности и квалификации персонала </w:t>
      </w:r>
    </w:p>
    <w:p w14:paraId="23C1DA7E" w14:textId="701D99A8" w:rsidR="006F4BEE" w:rsidRPr="006F4BEE" w:rsidRDefault="006F4BEE" w:rsidP="004D3305">
      <w:pPr>
        <w:spacing w:after="0"/>
      </w:pPr>
      <w:r w:rsidRPr="006F4BEE"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 В перечень задач, выполняемых системным администратором, должны входить: </w:t>
      </w:r>
    </w:p>
    <w:p w14:paraId="5EE7E84A" w14:textId="16B1AF8A" w:rsidR="006F4BEE" w:rsidRPr="006F4BEE" w:rsidRDefault="006F4BEE" w:rsidP="004D3305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 xml:space="preserve">задача поддержания работоспособности технических средств; </w:t>
      </w:r>
    </w:p>
    <w:p w14:paraId="01C75AE5" w14:textId="14210412" w:rsidR="006F4BEE" w:rsidRPr="006F4BEE" w:rsidRDefault="006F4BEE" w:rsidP="004D3305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14:paraId="2C944946" w14:textId="3CF2682B" w:rsidR="006F4BEE" w:rsidRPr="006F4BEE" w:rsidRDefault="006F4BEE" w:rsidP="004D3305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 xml:space="preserve">задача установки (инсталляции) программы. </w:t>
      </w:r>
    </w:p>
    <w:p w14:paraId="4FCBD2AD" w14:textId="345C0A33" w:rsidR="006F4BEE" w:rsidRPr="006F4BEE" w:rsidRDefault="006F4BEE" w:rsidP="004D3305">
      <w:pPr>
        <w:spacing w:after="0"/>
      </w:pPr>
      <w:r w:rsidRPr="006F4BEE"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14:paraId="595E254A" w14:textId="5095636E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4.8 Требования к составу и параметрам технических средств </w:t>
      </w:r>
    </w:p>
    <w:p w14:paraId="0BC97E0C" w14:textId="3A92FF61" w:rsidR="006F4BEE" w:rsidRPr="006F4BEE" w:rsidRDefault="006F4BEE" w:rsidP="004D3305">
      <w:pPr>
        <w:spacing w:after="0"/>
      </w:pPr>
      <w:r w:rsidRPr="006F4BEE">
        <w:t xml:space="preserve">В состав технических средств должен входить IBM-совместимый персональный компьютер (ПЭВМ), включающий в себя: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31"/>
        <w:gridCol w:w="4420"/>
      </w:tblGrid>
      <w:tr w:rsidR="00F728B3" w14:paraId="670F87B7" w14:textId="77777777" w:rsidTr="004D33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2D69445" w14:textId="0E24EC09" w:rsidR="00F728B3" w:rsidRPr="005848F5" w:rsidRDefault="00F728B3" w:rsidP="004D3305">
            <w:pPr>
              <w:pStyle w:val="a4"/>
              <w:ind w:left="0" w:firstLine="0"/>
            </w:pPr>
            <w:r w:rsidRPr="005848F5">
              <w:rPr>
                <w:b/>
                <w:bCs/>
              </w:rPr>
              <w:t>Процессор: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FF79" w14:textId="4444405E" w:rsidR="00F728B3" w:rsidRPr="005848F5" w:rsidRDefault="005848F5" w:rsidP="004D3305">
            <w:pPr>
              <w:pStyle w:val="a4"/>
              <w:ind w:left="0" w:firstLine="0"/>
              <w:jc w:val="center"/>
            </w:pPr>
            <w:r w:rsidRPr="005848F5">
              <w:t>двухъядерный процессор с частотой не менее 1,6 ГГц</w:t>
            </w:r>
          </w:p>
        </w:tc>
      </w:tr>
      <w:tr w:rsidR="00F728B3" w14:paraId="1F1A26A3" w14:textId="77777777" w:rsidTr="004D33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9747535" w14:textId="5A1429AA" w:rsidR="00F728B3" w:rsidRPr="005848F5" w:rsidRDefault="00F728B3" w:rsidP="004D3305">
            <w:pPr>
              <w:pStyle w:val="a4"/>
              <w:ind w:left="0" w:firstLine="0"/>
            </w:pPr>
            <w:r w:rsidRPr="005848F5">
              <w:rPr>
                <w:b/>
                <w:bCs/>
              </w:rPr>
              <w:t>ОЗУ: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17109" w14:textId="0828AE50" w:rsidR="00F728B3" w:rsidRPr="005848F5" w:rsidRDefault="005848F5" w:rsidP="004D3305">
            <w:pPr>
              <w:pStyle w:val="a4"/>
              <w:ind w:left="0" w:firstLine="0"/>
              <w:jc w:val="center"/>
            </w:pPr>
            <w:r w:rsidRPr="005848F5">
              <w:t>4 ГБ</w:t>
            </w:r>
          </w:p>
        </w:tc>
      </w:tr>
      <w:tr w:rsidR="00F728B3" w:rsidRPr="005848F5" w14:paraId="4AF44761" w14:textId="77777777" w:rsidTr="004D33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86ECB7" w14:textId="10051A44" w:rsidR="00F728B3" w:rsidRPr="005848F5" w:rsidRDefault="00F728B3" w:rsidP="004D3305">
            <w:pPr>
              <w:ind w:firstLine="0"/>
            </w:pPr>
            <w:r w:rsidRPr="005848F5">
              <w:rPr>
                <w:b/>
                <w:bCs/>
              </w:rPr>
              <w:t xml:space="preserve">Необходимо место на жестком диске: 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3E565" w14:textId="64C5EEF6" w:rsidR="00F728B3" w:rsidRPr="005848F5" w:rsidRDefault="005848F5" w:rsidP="004D3305">
            <w:pPr>
              <w:pStyle w:val="a4"/>
              <w:ind w:left="0" w:firstLine="0"/>
              <w:jc w:val="center"/>
              <w:rPr>
                <w:lang w:val="en-US"/>
              </w:rPr>
            </w:pPr>
            <w:r w:rsidRPr="005848F5">
              <w:rPr>
                <w:lang w:val="en-US"/>
              </w:rPr>
              <w:t>4 ГБ</w:t>
            </w:r>
          </w:p>
        </w:tc>
      </w:tr>
      <w:tr w:rsidR="00F728B3" w14:paraId="7661A95A" w14:textId="77777777" w:rsidTr="004D33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8E1CC5" w14:textId="0DA21DFA" w:rsidR="00F728B3" w:rsidRPr="005848F5" w:rsidRDefault="00F728B3" w:rsidP="004D3305">
            <w:pPr>
              <w:ind w:firstLine="0"/>
            </w:pPr>
            <w:r w:rsidRPr="005848F5">
              <w:rPr>
                <w:b/>
                <w:bCs/>
              </w:rPr>
              <w:t xml:space="preserve">Видеоадаптер: 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29C45" w14:textId="61CBF4F7" w:rsidR="00F728B3" w:rsidRPr="005848F5" w:rsidRDefault="005848F5" w:rsidP="004D3305">
            <w:pPr>
              <w:pStyle w:val="a4"/>
              <w:ind w:left="0" w:firstLine="0"/>
              <w:jc w:val="center"/>
            </w:pPr>
            <w:proofErr w:type="spellStart"/>
            <w:r w:rsidRPr="005848F5">
              <w:t>DirectX</w:t>
            </w:r>
            <w:proofErr w:type="spellEnd"/>
            <w:r w:rsidRPr="005848F5">
              <w:t xml:space="preserve"> 9 или более поздней версии с WDDM 2.0 или выше</w:t>
            </w:r>
          </w:p>
        </w:tc>
      </w:tr>
      <w:tr w:rsidR="00F728B3" w14:paraId="5F0F48AE" w14:textId="77777777" w:rsidTr="004D33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7DE3723" w14:textId="5F5FC40A" w:rsidR="00F728B3" w:rsidRPr="005848F5" w:rsidRDefault="00F728B3" w:rsidP="004D3305">
            <w:pPr>
              <w:ind w:firstLine="0"/>
            </w:pPr>
            <w:r w:rsidRPr="005848F5">
              <w:rPr>
                <w:b/>
                <w:bCs/>
              </w:rPr>
              <w:t xml:space="preserve">Экран: 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5E997" w14:textId="091D4948" w:rsidR="00F728B3" w:rsidRPr="005848F5" w:rsidRDefault="005848F5" w:rsidP="004D3305">
            <w:pPr>
              <w:pStyle w:val="a4"/>
              <w:ind w:left="0" w:firstLine="0"/>
              <w:jc w:val="center"/>
            </w:pPr>
            <w:r w:rsidRPr="005848F5">
              <w:t>1280х800</w:t>
            </w:r>
          </w:p>
        </w:tc>
      </w:tr>
    </w:tbl>
    <w:p w14:paraId="5C31F108" w14:textId="77777777" w:rsidR="00F728B3" w:rsidRPr="00F728B3" w:rsidRDefault="00F728B3" w:rsidP="004D3305">
      <w:pPr>
        <w:pStyle w:val="a4"/>
        <w:spacing w:after="0"/>
        <w:ind w:left="0" w:firstLine="0"/>
        <w:rPr>
          <w:color w:val="FF0000"/>
        </w:rPr>
      </w:pPr>
    </w:p>
    <w:p w14:paraId="378BE75A" w14:textId="58DDEC2C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4.9 Требования к информационной и программной совместимости </w:t>
      </w:r>
    </w:p>
    <w:p w14:paraId="0D373B52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Требования к информационным структурам и методам решения </w:t>
      </w:r>
    </w:p>
    <w:p w14:paraId="1AEB612E" w14:textId="77777777" w:rsidR="006F4BEE" w:rsidRPr="006F4BEE" w:rsidRDefault="006F4BEE" w:rsidP="004D3305">
      <w:pPr>
        <w:spacing w:after="0"/>
      </w:pPr>
      <w:r w:rsidRPr="006F4BEE">
        <w:t xml:space="preserve">Информационная структура должна включать отображение входных данных и результата на экране. </w:t>
      </w:r>
    </w:p>
    <w:p w14:paraId="21A18A73" w14:textId="6CEF4436" w:rsidR="006F4BEE" w:rsidRPr="006F4BEE" w:rsidRDefault="006F4BEE" w:rsidP="004D3305">
      <w:pPr>
        <w:spacing w:after="0"/>
      </w:pPr>
      <w:r w:rsidRPr="006F4BEE">
        <w:rPr>
          <w:b/>
          <w:bCs/>
        </w:rPr>
        <w:t>Требования к исходным кодам и языкам программирования</w:t>
      </w:r>
    </w:p>
    <w:p w14:paraId="4D491AEB" w14:textId="48575DAB" w:rsidR="006F4BEE" w:rsidRPr="006F4BEE" w:rsidRDefault="006F4BEE" w:rsidP="004D3305">
      <w:pPr>
        <w:spacing w:after="0"/>
      </w:pPr>
      <w:r w:rsidRPr="006F4BEE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6F4BEE">
        <w:t>Microsoft</w:t>
      </w:r>
      <w:proofErr w:type="spellEnd"/>
      <w:r w:rsidRPr="006F4BEE">
        <w:t xml:space="preserve"> </w:t>
      </w:r>
      <w:proofErr w:type="spellStart"/>
      <w:r w:rsidRPr="006F4BEE">
        <w:t>Visual</w:t>
      </w:r>
      <w:proofErr w:type="spellEnd"/>
      <w:r w:rsidRPr="006F4BEE">
        <w:t xml:space="preserve"> </w:t>
      </w:r>
      <w:proofErr w:type="spellStart"/>
      <w:r w:rsidRPr="006F4BEE">
        <w:t>Studio</w:t>
      </w:r>
      <w:proofErr w:type="spellEnd"/>
      <w:r w:rsidRPr="006F4BEE">
        <w:t xml:space="preserve"> </w:t>
      </w:r>
      <w:r w:rsidR="00853E83" w:rsidRPr="004D3305">
        <w:t>2022</w:t>
      </w:r>
      <w:r w:rsidRPr="00853E83">
        <w:t xml:space="preserve"> </w:t>
      </w:r>
      <w:r w:rsidRPr="006F4BEE">
        <w:t xml:space="preserve">. </w:t>
      </w:r>
    </w:p>
    <w:p w14:paraId="089A8B9B" w14:textId="5591EBBB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Требования к программным средствам, используемым программой </w:t>
      </w:r>
    </w:p>
    <w:p w14:paraId="2BEA71CE" w14:textId="63266BA3" w:rsidR="006F4BEE" w:rsidRPr="00853E83" w:rsidRDefault="006F4BEE" w:rsidP="004D3305">
      <w:pPr>
        <w:spacing w:after="0"/>
      </w:pPr>
      <w:r w:rsidRPr="006F4BEE"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6F4BEE">
        <w:t>Windows</w:t>
      </w:r>
      <w:proofErr w:type="spellEnd"/>
      <w:r w:rsidRPr="006F4BEE">
        <w:t xml:space="preserve"> 7, 8, 8.1, 10 с платформой </w:t>
      </w:r>
      <w:r w:rsidR="00853E83" w:rsidRPr="00853E83">
        <w:rPr>
          <w:lang w:val="en-US"/>
        </w:rPr>
        <w:t>Windows</w:t>
      </w:r>
      <w:r w:rsidR="00853E83" w:rsidRPr="00853E83">
        <w:t>.</w:t>
      </w:r>
    </w:p>
    <w:p w14:paraId="5C1CC406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Требования к защите информации и программ </w:t>
      </w:r>
    </w:p>
    <w:p w14:paraId="5699125D" w14:textId="77777777" w:rsidR="006F4BEE" w:rsidRPr="006F4BEE" w:rsidRDefault="006F4BEE" w:rsidP="004D3305">
      <w:pPr>
        <w:spacing w:after="0"/>
      </w:pPr>
      <w:r w:rsidRPr="006F4BEE">
        <w:t xml:space="preserve">Требования к защите информации и программ не предъявляются. </w:t>
      </w:r>
    </w:p>
    <w:p w14:paraId="4962611C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Специальные требования </w:t>
      </w:r>
    </w:p>
    <w:p w14:paraId="5E345B84" w14:textId="495361EC" w:rsidR="006F4BEE" w:rsidRPr="006F4BEE" w:rsidRDefault="006F4BEE" w:rsidP="004D3305">
      <w:pPr>
        <w:spacing w:after="0"/>
      </w:pPr>
      <w:r w:rsidRPr="006F4BEE">
        <w:t xml:space="preserve"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лекции. </w:t>
      </w:r>
    </w:p>
    <w:p w14:paraId="19A7C9D2" w14:textId="1563A0B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4.10. Требования к маркировке и упаковке </w:t>
      </w:r>
    </w:p>
    <w:p w14:paraId="54F64239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Требование к маркировке </w:t>
      </w:r>
    </w:p>
    <w:p w14:paraId="065762BF" w14:textId="1EE064EA" w:rsidR="006F4BEE" w:rsidRPr="006F4BEE" w:rsidRDefault="006F4BEE" w:rsidP="004D3305">
      <w:pPr>
        <w:spacing w:after="0"/>
      </w:pPr>
      <w:r w:rsidRPr="006F4BEE">
        <w:t xml:space="preserve">Программное изделие должно иметь маркировку с обозначением фамилии студента, номера группы, наименования, номера версии. Маркировка должна быть нанесена на программное изделие в виде надписи. </w:t>
      </w:r>
    </w:p>
    <w:p w14:paraId="6173EB4A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Требования к упаковке </w:t>
      </w:r>
    </w:p>
    <w:p w14:paraId="37164EAC" w14:textId="77777777" w:rsidR="006F4BEE" w:rsidRPr="006F4BEE" w:rsidRDefault="006F4BEE" w:rsidP="004D3305">
      <w:pPr>
        <w:spacing w:after="0"/>
      </w:pPr>
      <w:r w:rsidRPr="006F4BEE">
        <w:t xml:space="preserve">Упаковка программного изделия должна осуществляться конверт для дисков. </w:t>
      </w:r>
    </w:p>
    <w:p w14:paraId="6DD4FFB0" w14:textId="6BC707E6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4.11 Требования к программной документации </w:t>
      </w:r>
    </w:p>
    <w:p w14:paraId="1F61EFA9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Предварительный состав программной документации </w:t>
      </w:r>
    </w:p>
    <w:p w14:paraId="0B33EF74" w14:textId="77777777" w:rsidR="006F4BEE" w:rsidRPr="006F4BEE" w:rsidRDefault="006F4BEE" w:rsidP="004D3305">
      <w:pPr>
        <w:spacing w:after="0"/>
      </w:pPr>
      <w:r w:rsidRPr="006F4BEE">
        <w:lastRenderedPageBreak/>
        <w:t xml:space="preserve">Состав программной документации должен включать в себя: </w:t>
      </w:r>
    </w:p>
    <w:p w14:paraId="6275EC70" w14:textId="2ED5ED58" w:rsidR="006F4BEE" w:rsidRPr="005848F5" w:rsidRDefault="006F4BEE" w:rsidP="0066036C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t xml:space="preserve">Техническое задание на разработку ГОСТ 19.201-78; </w:t>
      </w:r>
    </w:p>
    <w:p w14:paraId="5D8F67A0" w14:textId="47F115EE" w:rsidR="006F4BEE" w:rsidRPr="005848F5" w:rsidRDefault="006F4BEE" w:rsidP="0066036C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t xml:space="preserve">Руководство оператора ГОСТ 19.505-79; </w:t>
      </w:r>
    </w:p>
    <w:p w14:paraId="202D9160" w14:textId="0FBBE971" w:rsidR="006F4BEE" w:rsidRPr="005848F5" w:rsidRDefault="006F4BEE" w:rsidP="0066036C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t xml:space="preserve">Программа, методика и результаты испытаний ГОСТ 19.301-79. </w:t>
      </w:r>
    </w:p>
    <w:p w14:paraId="0F2EC647" w14:textId="05784FBF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5 Технико-экономические показатели </w:t>
      </w:r>
    </w:p>
    <w:p w14:paraId="10794054" w14:textId="77777777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Экономические преимущества разработки </w:t>
      </w:r>
    </w:p>
    <w:p w14:paraId="16A58247" w14:textId="77777777" w:rsidR="006F4BEE" w:rsidRPr="006F4BEE" w:rsidRDefault="006F4BEE" w:rsidP="004D3305">
      <w:pPr>
        <w:spacing w:after="0"/>
      </w:pPr>
      <w:r w:rsidRPr="006F4BEE">
        <w:t xml:space="preserve">Коммерческое использование не предусмотрено. </w:t>
      </w:r>
    </w:p>
    <w:p w14:paraId="66839444" w14:textId="59EA4E1D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6 Стадии и этапы разработки </w:t>
      </w:r>
    </w:p>
    <w:p w14:paraId="60DBD090" w14:textId="0F5E7F90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6.1 Стадии разработки </w:t>
      </w:r>
    </w:p>
    <w:p w14:paraId="6BDD18AC" w14:textId="77777777" w:rsidR="006F4BEE" w:rsidRPr="006F4BEE" w:rsidRDefault="006F4BEE" w:rsidP="004D3305">
      <w:pPr>
        <w:spacing w:after="0"/>
      </w:pPr>
      <w:r w:rsidRPr="006F4BEE">
        <w:t xml:space="preserve">Разработка должна быть проведена в две стадии: </w:t>
      </w:r>
    </w:p>
    <w:p w14:paraId="1C088210" w14:textId="25E0B93E" w:rsidR="006F4BEE" w:rsidRPr="006F4BEE" w:rsidRDefault="006F4BEE" w:rsidP="0066036C">
      <w:pPr>
        <w:pStyle w:val="a4"/>
        <w:numPr>
          <w:ilvl w:val="0"/>
          <w:numId w:val="14"/>
        </w:numPr>
        <w:spacing w:after="0"/>
        <w:ind w:left="0" w:firstLine="709"/>
      </w:pPr>
      <w:r w:rsidRPr="006F4BEE">
        <w:t xml:space="preserve">техническое задание; </w:t>
      </w:r>
    </w:p>
    <w:p w14:paraId="75B89223" w14:textId="3DF101F2" w:rsidR="006F4BEE" w:rsidRPr="006F4BEE" w:rsidRDefault="006F4BEE" w:rsidP="0066036C">
      <w:pPr>
        <w:pStyle w:val="a4"/>
        <w:numPr>
          <w:ilvl w:val="0"/>
          <w:numId w:val="14"/>
        </w:numPr>
        <w:spacing w:after="0"/>
        <w:ind w:left="0" w:firstLine="709"/>
      </w:pPr>
      <w:r w:rsidRPr="006F4BEE">
        <w:t xml:space="preserve">технический (и рабочий) проекты; </w:t>
      </w:r>
    </w:p>
    <w:p w14:paraId="44CB4E2A" w14:textId="1DB04C2C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6.2 Этапы разработки </w:t>
      </w:r>
    </w:p>
    <w:p w14:paraId="46826811" w14:textId="32B05B61" w:rsidR="006F4BEE" w:rsidRPr="006F4BEE" w:rsidRDefault="006F4BEE" w:rsidP="0066036C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тех. задания; </w:t>
      </w:r>
    </w:p>
    <w:p w14:paraId="13DF209B" w14:textId="6A49D033" w:rsidR="006F4BEE" w:rsidRPr="006F4BEE" w:rsidRDefault="006F4BEE" w:rsidP="0066036C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программы; </w:t>
      </w:r>
    </w:p>
    <w:p w14:paraId="71F29846" w14:textId="24EF16D3" w:rsidR="006F4BEE" w:rsidRPr="006F4BEE" w:rsidRDefault="006F4BEE" w:rsidP="0066036C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программной документации; </w:t>
      </w:r>
    </w:p>
    <w:p w14:paraId="646C2D88" w14:textId="2ACA68BA" w:rsidR="006F4BEE" w:rsidRPr="006F4BEE" w:rsidRDefault="006F4BEE" w:rsidP="0066036C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испытания программы. </w:t>
      </w:r>
    </w:p>
    <w:p w14:paraId="251BA4A9" w14:textId="743E8962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6.3 Содержание работ по этапам </w:t>
      </w:r>
    </w:p>
    <w:p w14:paraId="55FE610A" w14:textId="39FD9456" w:rsidR="00574F63" w:rsidRDefault="006F4BEE" w:rsidP="004D3305">
      <w:pPr>
        <w:spacing w:after="0"/>
      </w:pPr>
      <w:r w:rsidRPr="006F4BEE">
        <w:t xml:space="preserve">На этапе разработки тех. задания должны быть выполнены перечисленные ниже работы: </w:t>
      </w:r>
    </w:p>
    <w:p w14:paraId="049E83B2" w14:textId="097E8699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bookmarkStart w:id="4" w:name="_GoBack"/>
      <w:r w:rsidRPr="006F4BEE">
        <w:t xml:space="preserve">постановка задачи; </w:t>
      </w:r>
    </w:p>
    <w:p w14:paraId="502EF1AB" w14:textId="4412F869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и уточнение требований к техническим средствам; </w:t>
      </w:r>
    </w:p>
    <w:p w14:paraId="33FA1B31" w14:textId="2EEBCB81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требований к программе; </w:t>
      </w:r>
    </w:p>
    <w:p w14:paraId="1CF1FA20" w14:textId="2F64682F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стадий, этапов и сроков разработки программы и документации на нее; </w:t>
      </w:r>
    </w:p>
    <w:p w14:paraId="0A155081" w14:textId="71086676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выбор языков программирования; </w:t>
      </w:r>
    </w:p>
    <w:p w14:paraId="6EBE2526" w14:textId="0D2CAEB6" w:rsidR="006F4BEE" w:rsidRPr="006F4BEE" w:rsidRDefault="006F4BEE" w:rsidP="0066036C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согласование и утверждение технического задания. </w:t>
      </w:r>
    </w:p>
    <w:bookmarkEnd w:id="4"/>
    <w:p w14:paraId="5A991FD7" w14:textId="77777777" w:rsidR="006F4BEE" w:rsidRPr="006F4BEE" w:rsidRDefault="006F4BEE" w:rsidP="004D3305">
      <w:pPr>
        <w:spacing w:after="0"/>
      </w:pPr>
      <w:r w:rsidRPr="006F4BEE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3F6774B7" w14:textId="1739D957" w:rsidR="006F4BEE" w:rsidRPr="006F4BEE" w:rsidRDefault="006F4BEE" w:rsidP="004D3305">
      <w:pPr>
        <w:spacing w:after="0"/>
      </w:pPr>
      <w:r w:rsidRPr="006F4BEE">
        <w:lastRenderedPageBreak/>
        <w:t xml:space="preserve">На этапе разработки программной документации должна быть выполнена разработка руководства оператора ГОСТ 19.505-79. </w:t>
      </w:r>
    </w:p>
    <w:p w14:paraId="7EF562C0" w14:textId="4361BA6E" w:rsidR="006F4BEE" w:rsidRPr="006F4BEE" w:rsidRDefault="006F4BEE" w:rsidP="004D3305">
      <w:pPr>
        <w:spacing w:after="0"/>
      </w:pPr>
      <w:r w:rsidRPr="006F4BEE">
        <w:t xml:space="preserve">На этапе испытаний программы должны быть выполнены перечисленные ниже виды работ: </w:t>
      </w:r>
    </w:p>
    <w:p w14:paraId="26DA4A86" w14:textId="515E7091" w:rsidR="006F4BEE" w:rsidRPr="006F4BEE" w:rsidRDefault="006F4BEE" w:rsidP="004D3305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разработка, согласование и утверждение программы и методики испытаний; </w:t>
      </w:r>
    </w:p>
    <w:p w14:paraId="1F69CA60" w14:textId="4BFED6C1" w:rsidR="006F4BEE" w:rsidRPr="006F4BEE" w:rsidRDefault="006F4BEE" w:rsidP="004D3305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проведение приемо-сдаточных испытаний; </w:t>
      </w:r>
    </w:p>
    <w:p w14:paraId="78888B43" w14:textId="46E3FA52" w:rsidR="006F4BEE" w:rsidRPr="006F4BEE" w:rsidRDefault="006F4BEE" w:rsidP="004D3305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корректировка программы и программной документации по результатам испытаний. </w:t>
      </w:r>
    </w:p>
    <w:p w14:paraId="29538593" w14:textId="7602A34B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7 Порядок контроля и приемки </w:t>
      </w:r>
    </w:p>
    <w:p w14:paraId="0438122D" w14:textId="059AB385" w:rsidR="006F4BEE" w:rsidRPr="006F4BEE" w:rsidRDefault="006F4BEE" w:rsidP="004D3305">
      <w:pPr>
        <w:spacing w:after="0"/>
      </w:pPr>
      <w:r w:rsidRPr="006F4BEE">
        <w:rPr>
          <w:b/>
          <w:bCs/>
        </w:rPr>
        <w:t xml:space="preserve">7.1 Виды испытаний </w:t>
      </w:r>
    </w:p>
    <w:p w14:paraId="761DFD8B" w14:textId="1AE5A845" w:rsidR="006F4BEE" w:rsidRPr="006F4BEE" w:rsidRDefault="006F4BEE" w:rsidP="004D3305">
      <w:pPr>
        <w:spacing w:after="0"/>
      </w:pPr>
      <w:r w:rsidRPr="006F4BEE">
        <w:t xml:space="preserve">Приемосдаточные испытания должны проводиться на объекте заказчика в сроки выполнение для курсового проекта. </w:t>
      </w:r>
    </w:p>
    <w:p w14:paraId="0937DEAB" w14:textId="7794BC59" w:rsidR="000C007F" w:rsidRDefault="006F4BEE" w:rsidP="004D3305">
      <w:pPr>
        <w:spacing w:after="0"/>
      </w:pPr>
      <w:r w:rsidRPr="006F4BEE">
        <w:t>Приемосдаточные испытания программы должны проводиться согласно разработанной исполнителем и согласованной</w:t>
      </w:r>
    </w:p>
    <w:sectPr w:rsidR="000C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D2E"/>
    <w:multiLevelType w:val="hybridMultilevel"/>
    <w:tmpl w:val="B686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49A4"/>
    <w:multiLevelType w:val="hybridMultilevel"/>
    <w:tmpl w:val="A6A6D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3224A"/>
    <w:multiLevelType w:val="hybridMultilevel"/>
    <w:tmpl w:val="69AAF774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4FAF"/>
    <w:multiLevelType w:val="hybridMultilevel"/>
    <w:tmpl w:val="5CA0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464B"/>
    <w:multiLevelType w:val="hybridMultilevel"/>
    <w:tmpl w:val="EE280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3B2"/>
    <w:multiLevelType w:val="hybridMultilevel"/>
    <w:tmpl w:val="42C02EE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B7D20"/>
    <w:multiLevelType w:val="hybridMultilevel"/>
    <w:tmpl w:val="1EB42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7E08B6"/>
    <w:multiLevelType w:val="hybridMultilevel"/>
    <w:tmpl w:val="E3EA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D02BF"/>
    <w:multiLevelType w:val="hybridMultilevel"/>
    <w:tmpl w:val="09660E96"/>
    <w:lvl w:ilvl="0" w:tplc="3F18F5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37B46"/>
    <w:multiLevelType w:val="hybridMultilevel"/>
    <w:tmpl w:val="197C098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D2FA0"/>
    <w:multiLevelType w:val="hybridMultilevel"/>
    <w:tmpl w:val="74FED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DB3A6E"/>
    <w:multiLevelType w:val="hybridMultilevel"/>
    <w:tmpl w:val="8A76340E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4E79"/>
    <w:multiLevelType w:val="hybridMultilevel"/>
    <w:tmpl w:val="7174DFA8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2EAE"/>
    <w:multiLevelType w:val="hybridMultilevel"/>
    <w:tmpl w:val="2AAEA098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A96B88"/>
    <w:multiLevelType w:val="hybridMultilevel"/>
    <w:tmpl w:val="F9106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946BE"/>
    <w:multiLevelType w:val="hybridMultilevel"/>
    <w:tmpl w:val="6CB8659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661222"/>
    <w:multiLevelType w:val="hybridMultilevel"/>
    <w:tmpl w:val="BB94D6AA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8"/>
  </w:num>
  <w:num w:numId="10">
    <w:abstractNumId w:val="9"/>
  </w:num>
  <w:num w:numId="11">
    <w:abstractNumId w:val="13"/>
  </w:num>
  <w:num w:numId="12">
    <w:abstractNumId w:val="5"/>
  </w:num>
  <w:num w:numId="13">
    <w:abstractNumId w:val="16"/>
  </w:num>
  <w:num w:numId="14">
    <w:abstractNumId w:val="12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954"/>
    <w:rsid w:val="00236289"/>
    <w:rsid w:val="003315D8"/>
    <w:rsid w:val="00397FB4"/>
    <w:rsid w:val="004D3305"/>
    <w:rsid w:val="004F4F85"/>
    <w:rsid w:val="005736A3"/>
    <w:rsid w:val="00574F63"/>
    <w:rsid w:val="005848F5"/>
    <w:rsid w:val="00654954"/>
    <w:rsid w:val="0066036C"/>
    <w:rsid w:val="006F4BEE"/>
    <w:rsid w:val="007D3445"/>
    <w:rsid w:val="00853E83"/>
    <w:rsid w:val="00941950"/>
    <w:rsid w:val="00965A75"/>
    <w:rsid w:val="00967809"/>
    <w:rsid w:val="00A55F46"/>
    <w:rsid w:val="00B07EE5"/>
    <w:rsid w:val="00BB522B"/>
    <w:rsid w:val="00D4537E"/>
    <w:rsid w:val="00E65626"/>
    <w:rsid w:val="00F36E00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D570"/>
  <w15:docId w15:val="{F96888F6-83B3-4179-BD42-2185D54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EE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7EE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7E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5A7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07EE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07EE5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EE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7E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65A7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07EE5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EE5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6F4BEE"/>
    <w:rPr>
      <w:color w:val="808080"/>
    </w:rPr>
  </w:style>
  <w:style w:type="paragraph" w:styleId="a4">
    <w:name w:val="List Paragraph"/>
    <w:basedOn w:val="a"/>
    <w:uiPriority w:val="34"/>
    <w:qFormat/>
    <w:rsid w:val="006F4BEE"/>
    <w:pPr>
      <w:ind w:left="720"/>
      <w:contextualSpacing/>
    </w:pPr>
  </w:style>
  <w:style w:type="table" w:styleId="a5">
    <w:name w:val="Table Grid"/>
    <w:basedOn w:val="a1"/>
    <w:uiPriority w:val="39"/>
    <w:rsid w:val="00F7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Новицкий</dc:creator>
  <cp:keywords/>
  <dc:description/>
  <cp:lastModifiedBy>Группа ИСП-31</cp:lastModifiedBy>
  <cp:revision>10</cp:revision>
  <dcterms:created xsi:type="dcterms:W3CDTF">2022-03-09T18:47:00Z</dcterms:created>
  <dcterms:modified xsi:type="dcterms:W3CDTF">2023-03-14T13:45:00Z</dcterms:modified>
</cp:coreProperties>
</file>