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894241" w:rsidRDefault="00894241">
      <w:pPr>
        <w:rPr>
          <w:sz w:val="36"/>
          <w:szCs w:val="36"/>
        </w:rPr>
      </w:pPr>
    </w:p>
    <w:p w:rsidR="00894241" w:rsidRDefault="00894241">
      <w:pPr>
        <w:spacing w:before="280"/>
        <w:rPr>
          <w:sz w:val="44"/>
          <w:szCs w:val="44"/>
        </w:rPr>
      </w:pPr>
    </w:p>
    <w:p w:rsidR="00894241" w:rsidRDefault="00894241">
      <w:pPr>
        <w:rPr>
          <w:sz w:val="44"/>
          <w:szCs w:val="44"/>
        </w:rPr>
      </w:pPr>
    </w:p>
    <w:p w:rsidR="00894241" w:rsidRDefault="00894241">
      <w:pPr>
        <w:rPr>
          <w:sz w:val="44"/>
          <w:szCs w:val="44"/>
        </w:rPr>
      </w:pPr>
    </w:p>
    <w:p w:rsidR="00894241" w:rsidRDefault="00B37496">
      <w:pPr>
        <w:jc w:val="center"/>
        <w:rPr>
          <w:sz w:val="44"/>
          <w:szCs w:val="44"/>
        </w:rPr>
      </w:pPr>
      <w:r>
        <w:rPr>
          <w:sz w:val="44"/>
          <w:szCs w:val="44"/>
        </w:rPr>
        <w:t>中国联通沃商店UniPay支付SDK</w:t>
      </w:r>
    </w:p>
    <w:p w:rsidR="00894241" w:rsidRDefault="00B37496">
      <w:pPr>
        <w:jc w:val="center"/>
        <w:rPr>
          <w:sz w:val="44"/>
          <w:szCs w:val="44"/>
        </w:rPr>
      </w:pPr>
      <w:r>
        <w:rPr>
          <w:sz w:val="44"/>
          <w:szCs w:val="44"/>
        </w:rPr>
        <w:t>开发者帮助文档</w:t>
      </w:r>
    </w:p>
    <w:p w:rsidR="00894241" w:rsidRDefault="00B37496">
      <w:pPr>
        <w:jc w:val="center"/>
      </w:pPr>
      <w:r>
        <w:rPr>
          <w:sz w:val="44"/>
          <w:szCs w:val="44"/>
        </w:rPr>
        <w:t>V</w:t>
      </w:r>
      <w:r>
        <w:rPr>
          <w:rFonts w:hint="eastAsia"/>
          <w:sz w:val="44"/>
          <w:szCs w:val="44"/>
        </w:rPr>
        <w:t>4</w:t>
      </w:r>
      <w:r>
        <w:rPr>
          <w:sz w:val="44"/>
          <w:szCs w:val="44"/>
        </w:rPr>
        <w:t>.</w:t>
      </w:r>
      <w:r>
        <w:rPr>
          <w:rFonts w:hint="eastAsia"/>
          <w:sz w:val="44"/>
          <w:szCs w:val="44"/>
        </w:rPr>
        <w:t>0</w:t>
      </w:r>
      <w:r>
        <w:rPr>
          <w:sz w:val="44"/>
          <w:szCs w:val="44"/>
        </w:rPr>
        <w:t>.</w:t>
      </w:r>
      <w:r w:rsidR="00841BB1">
        <w:rPr>
          <w:rFonts w:hint="eastAsia"/>
          <w:sz w:val="44"/>
          <w:szCs w:val="44"/>
        </w:rPr>
        <w:t>2</w:t>
      </w:r>
    </w:p>
    <w:p w:rsidR="00894241" w:rsidRDefault="00894241"/>
    <w:p w:rsidR="00894241" w:rsidRDefault="00894241"/>
    <w:p w:rsidR="00894241" w:rsidRDefault="00894241"/>
    <w:p w:rsidR="00894241" w:rsidRDefault="00894241"/>
    <w:p w:rsidR="00894241" w:rsidRDefault="00894241"/>
    <w:p w:rsidR="00894241" w:rsidRDefault="00894241"/>
    <w:p w:rsidR="00894241" w:rsidRDefault="00894241"/>
    <w:p w:rsidR="00894241" w:rsidRDefault="00894241"/>
    <w:p w:rsidR="00894241" w:rsidRDefault="00894241"/>
    <w:p w:rsidR="00894241" w:rsidRDefault="00894241"/>
    <w:p w:rsidR="00894241" w:rsidRDefault="00894241"/>
    <w:p w:rsidR="00894241" w:rsidRDefault="00894241"/>
    <w:p w:rsidR="00894241" w:rsidRDefault="00894241"/>
    <w:p w:rsidR="00894241" w:rsidRDefault="00894241"/>
    <w:p w:rsidR="00894241" w:rsidRDefault="00894241"/>
    <w:p w:rsidR="00894241" w:rsidRDefault="00894241"/>
    <w:p w:rsidR="00894241" w:rsidRDefault="00894241"/>
    <w:p w:rsidR="00894241" w:rsidRDefault="00894241"/>
    <w:p w:rsidR="00894241" w:rsidRDefault="00894241"/>
    <w:p w:rsidR="00894241" w:rsidRDefault="00894241"/>
    <w:p w:rsidR="00894241" w:rsidRDefault="00894241"/>
    <w:p w:rsidR="00894241" w:rsidRDefault="00B37496">
      <w:pPr>
        <w:jc w:val="center"/>
        <w:rPr>
          <w:szCs w:val="21"/>
          <w:lang w:val="zh-CN"/>
        </w:rPr>
      </w:pPr>
      <w:r>
        <w:rPr>
          <w:lang w:val="zh-CN"/>
        </w:rPr>
        <w:t>版权所有：中国联通沃商店游戏中心</w:t>
      </w:r>
    </w:p>
    <w:p w:rsidR="00894241" w:rsidRDefault="00B37496">
      <w:pPr>
        <w:jc w:val="center"/>
        <w:rPr>
          <w:lang w:val="zh-CN"/>
        </w:rPr>
      </w:pPr>
      <w:r>
        <w:rPr>
          <w:szCs w:val="21"/>
          <w:lang w:val="zh-CN"/>
        </w:rPr>
        <w:t>修订日期：201</w:t>
      </w:r>
      <w:r>
        <w:rPr>
          <w:rFonts w:hint="eastAsia"/>
          <w:szCs w:val="21"/>
        </w:rPr>
        <w:t>6</w:t>
      </w:r>
      <w:r>
        <w:rPr>
          <w:szCs w:val="21"/>
        </w:rPr>
        <w:t>-</w:t>
      </w:r>
      <w:r>
        <w:rPr>
          <w:rFonts w:hint="eastAsia"/>
          <w:szCs w:val="21"/>
        </w:rPr>
        <w:t>0</w:t>
      </w:r>
      <w:r w:rsidR="00841BB1">
        <w:rPr>
          <w:rFonts w:hint="eastAsia"/>
          <w:szCs w:val="21"/>
        </w:rPr>
        <w:t>7</w:t>
      </w:r>
      <w:r>
        <w:rPr>
          <w:szCs w:val="21"/>
        </w:rPr>
        <w:t>-</w:t>
      </w:r>
      <w:r w:rsidR="00F617C9">
        <w:rPr>
          <w:rFonts w:hint="eastAsia"/>
          <w:szCs w:val="21"/>
        </w:rPr>
        <w:t>20</w:t>
      </w:r>
    </w:p>
    <w:p w:rsidR="00894241" w:rsidRDefault="00B37496">
      <w:pPr>
        <w:rPr>
          <w:lang w:val="zh-CN"/>
        </w:rPr>
      </w:pPr>
      <w:r>
        <w:rPr>
          <w:lang w:val="zh-CN"/>
        </w:rPr>
        <w:br w:type="page"/>
      </w:r>
    </w:p>
    <w:p w:rsidR="00894241" w:rsidRDefault="00B37496">
      <w:pPr>
        <w:jc w:val="center"/>
        <w:rPr>
          <w:szCs w:val="21"/>
        </w:rPr>
      </w:pPr>
      <w:r>
        <w:rPr>
          <w:rStyle w:val="1CharChar"/>
        </w:rPr>
        <w:lastRenderedPageBreak/>
        <w:t>版本修订记录</w:t>
      </w:r>
    </w:p>
    <w:tbl>
      <w:tblPr>
        <w:tblW w:w="8460" w:type="dxa"/>
        <w:tblInd w:w="-10" w:type="dxa"/>
        <w:tblLayout w:type="fixed"/>
        <w:tblLook w:val="04A0"/>
      </w:tblPr>
      <w:tblGrid>
        <w:gridCol w:w="2093"/>
        <w:gridCol w:w="1758"/>
        <w:gridCol w:w="4609"/>
      </w:tblGrid>
      <w:tr w:rsidR="00894241">
        <w:trPr>
          <w:trHeight w:val="306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rFonts w:ascii="STHeiti Light" w:eastAsia="STHeiti Light" w:hAnsi="STHeiti Light" w:cs="Arial"/>
                <w:szCs w:val="21"/>
              </w:rPr>
            </w:pPr>
            <w:r>
              <w:rPr>
                <w:rFonts w:ascii="STHeiti Light" w:eastAsia="STHeiti Light" w:hAnsi="STHeiti Light" w:cs="Arial"/>
                <w:szCs w:val="21"/>
              </w:rPr>
              <w:t>版本号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rFonts w:ascii="STHeiti Light" w:eastAsia="STHeiti Light" w:hAnsi="STHeiti Light" w:cs="Arial"/>
                <w:szCs w:val="21"/>
              </w:rPr>
            </w:pPr>
            <w:r>
              <w:rPr>
                <w:rFonts w:ascii="STHeiti Light" w:eastAsia="STHeiti Light" w:hAnsi="STHeiti Light" w:cs="Arial"/>
                <w:szCs w:val="21"/>
              </w:rPr>
              <w:t>更新时间</w:t>
            </w:r>
          </w:p>
        </w:tc>
        <w:tc>
          <w:tcPr>
            <w:tcW w:w="4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rFonts w:ascii="STHeiti Light" w:eastAsia="STHeiti Light" w:hAnsi="STHeiti Light" w:cs="Arial"/>
                <w:szCs w:val="21"/>
              </w:rPr>
            </w:pPr>
            <w:r>
              <w:rPr>
                <w:rFonts w:ascii="STHeiti Light" w:eastAsia="STHeiti Light" w:hAnsi="STHeiti Light" w:cs="Arial"/>
                <w:szCs w:val="21"/>
              </w:rPr>
              <w:t>更新内容</w:t>
            </w:r>
          </w:p>
        </w:tc>
      </w:tr>
      <w:tr w:rsidR="00894241">
        <w:trPr>
          <w:trHeight w:val="39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2.0.0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2015-01-10</w:t>
            </w:r>
          </w:p>
        </w:tc>
        <w:tc>
          <w:tcPr>
            <w:tcW w:w="4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初版</w:t>
            </w:r>
          </w:p>
        </w:tc>
      </w:tr>
      <w:tr w:rsidR="00894241">
        <w:trPr>
          <w:trHeight w:val="39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2.0.0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2015-01-12</w:t>
            </w:r>
          </w:p>
        </w:tc>
        <w:tc>
          <w:tcPr>
            <w:tcW w:w="4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增加UnipayPayResultListener使用说明。</w:t>
            </w:r>
          </w:p>
        </w:tc>
      </w:tr>
      <w:tr w:rsidR="00894241">
        <w:trPr>
          <w:trHeight w:val="39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2.0.1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2015-02-10</w:t>
            </w:r>
          </w:p>
        </w:tc>
        <w:tc>
          <w:tcPr>
            <w:tcW w:w="4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新增开机启动界面</w:t>
            </w:r>
          </w:p>
        </w:tc>
      </w:tr>
      <w:tr w:rsidR="00894241">
        <w:trPr>
          <w:trHeight w:val="39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2.1.1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2015-06-19</w:t>
            </w:r>
          </w:p>
        </w:tc>
        <w:tc>
          <w:tcPr>
            <w:tcW w:w="4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增加说明，减少开发过程中不明确之处</w:t>
            </w:r>
          </w:p>
        </w:tc>
      </w:tr>
      <w:tr w:rsidR="00894241">
        <w:trPr>
          <w:trHeight w:val="39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2.3.0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2015-09-30</w:t>
            </w:r>
          </w:p>
        </w:tc>
        <w:tc>
          <w:tcPr>
            <w:tcW w:w="4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Manifest中，新增updateservice，并简化原安全service的配置。</w:t>
            </w:r>
          </w:p>
          <w:p w:rsidR="00894241" w:rsidRDefault="00B37496">
            <w:pPr>
              <w:suppressAutoHyphens w:val="0"/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8080"/>
                <w:sz w:val="18"/>
                <w:szCs w:val="18"/>
              </w:rPr>
              <w:t>&lt;</w:t>
            </w:r>
            <w:r>
              <w:rPr>
                <w:rFonts w:asciiTheme="minorEastAsia" w:eastAsiaTheme="minorEastAsia" w:hAnsiTheme="minorEastAsia" w:cs="Arial"/>
                <w:color w:val="3F7F7F"/>
                <w:sz w:val="18"/>
                <w:szCs w:val="18"/>
              </w:rPr>
              <w:t>service</w:t>
            </w:r>
            <w:r>
              <w:rPr>
                <w:rFonts w:asciiTheme="minorEastAsia" w:eastAsiaTheme="minorEastAsia" w:hAnsiTheme="minorEastAsia" w:cs="Arial"/>
                <w:color w:val="7F007F"/>
                <w:sz w:val="18"/>
                <w:szCs w:val="18"/>
              </w:rPr>
              <w:t>android:name</w:t>
            </w: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=</w:t>
            </w:r>
            <w:r>
              <w:rPr>
                <w:rFonts w:asciiTheme="minorEastAsia" w:eastAsiaTheme="minorEastAsia" w:hAnsiTheme="minorEastAsia" w:cs="Arial"/>
                <w:i/>
                <w:iCs/>
                <w:color w:val="2A00FF"/>
                <w:sz w:val="18"/>
                <w:szCs w:val="18"/>
              </w:rPr>
              <w:t>"com.unicom.wostore.unipay.paysecurity.SecurityServiceFramework"</w:t>
            </w:r>
            <w:r>
              <w:rPr>
                <w:rFonts w:asciiTheme="minorEastAsia" w:eastAsiaTheme="minorEastAsia" w:hAnsiTheme="minorEastAsia" w:cs="Arial"/>
                <w:color w:val="008080"/>
                <w:sz w:val="18"/>
                <w:szCs w:val="18"/>
              </w:rPr>
              <w:t>/&gt;</w:t>
            </w:r>
          </w:p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8080"/>
                <w:sz w:val="18"/>
                <w:szCs w:val="18"/>
              </w:rPr>
              <w:t>&lt;</w:t>
            </w:r>
            <w:r>
              <w:rPr>
                <w:rFonts w:asciiTheme="minorEastAsia" w:eastAsiaTheme="minorEastAsia" w:hAnsiTheme="minorEastAsia" w:cs="Arial"/>
                <w:color w:val="3F7F7F"/>
                <w:sz w:val="18"/>
                <w:szCs w:val="18"/>
              </w:rPr>
              <w:t>service</w:t>
            </w:r>
            <w:r>
              <w:rPr>
                <w:rFonts w:asciiTheme="minorEastAsia" w:eastAsiaTheme="minorEastAsia" w:hAnsiTheme="minorEastAsia" w:cs="Arial"/>
                <w:color w:val="7F007F"/>
                <w:sz w:val="18"/>
                <w:szCs w:val="18"/>
              </w:rPr>
              <w:t>android:name</w:t>
            </w: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=</w:t>
            </w:r>
            <w:r>
              <w:rPr>
                <w:rFonts w:asciiTheme="minorEastAsia" w:eastAsiaTheme="minorEastAsia" w:hAnsiTheme="minorEastAsia" w:cs="Arial"/>
                <w:i/>
                <w:iCs/>
                <w:color w:val="2A00FF"/>
                <w:sz w:val="18"/>
                <w:szCs w:val="18"/>
              </w:rPr>
              <w:t>"com.unicom.wostore.unipay.paysecurity.UpdateService"</w:t>
            </w:r>
            <w:r>
              <w:rPr>
                <w:rFonts w:asciiTheme="minorEastAsia" w:eastAsiaTheme="minorEastAsia" w:hAnsiTheme="minorEastAsia" w:cs="Arial"/>
                <w:color w:val="7F007F"/>
                <w:sz w:val="18"/>
                <w:szCs w:val="18"/>
              </w:rPr>
              <w:t>android:process</w:t>
            </w: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=</w:t>
            </w:r>
            <w:r>
              <w:rPr>
                <w:rFonts w:asciiTheme="minorEastAsia" w:eastAsiaTheme="minorEastAsia" w:hAnsiTheme="minorEastAsia" w:cs="Arial"/>
                <w:i/>
                <w:iCs/>
                <w:color w:val="2A00FF"/>
                <w:sz w:val="18"/>
                <w:szCs w:val="18"/>
              </w:rPr>
              <w:t>":unicomuptsrv"</w:t>
            </w:r>
            <w:r>
              <w:rPr>
                <w:rFonts w:asciiTheme="minorEastAsia" w:eastAsiaTheme="minorEastAsia" w:hAnsiTheme="minorEastAsia" w:cs="Arial"/>
                <w:color w:val="008080"/>
                <w:sz w:val="18"/>
                <w:szCs w:val="18"/>
              </w:rPr>
              <w:t>/&gt;</w:t>
            </w:r>
          </w:p>
        </w:tc>
      </w:tr>
      <w:tr w:rsidR="00894241">
        <w:trPr>
          <w:trHeight w:val="39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3.0.0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2015-1</w:t>
            </w: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2</w:t>
            </w: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-0</w:t>
            </w: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8</w:t>
            </w:r>
          </w:p>
        </w:tc>
        <w:tc>
          <w:tcPr>
            <w:tcW w:w="4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color w:val="00808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 xml:space="preserve">1. </w:t>
            </w: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Manifest中，新增securityActivity</w:t>
            </w:r>
          </w:p>
          <w:p w:rsidR="00894241" w:rsidRDefault="00B37496">
            <w:pPr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8080"/>
                <w:sz w:val="18"/>
                <w:szCs w:val="18"/>
              </w:rPr>
              <w:t>&lt;</w:t>
            </w:r>
            <w:r>
              <w:rPr>
                <w:rFonts w:asciiTheme="minorEastAsia" w:eastAsiaTheme="minorEastAsia" w:hAnsiTheme="minorEastAsia" w:cs="Arial"/>
                <w:color w:val="3F7F7F"/>
                <w:sz w:val="18"/>
                <w:szCs w:val="18"/>
              </w:rPr>
              <w:t>activity</w:t>
            </w:r>
            <w:r>
              <w:rPr>
                <w:rFonts w:asciiTheme="minorEastAsia" w:eastAsiaTheme="minorEastAsia" w:hAnsiTheme="minorEastAsia" w:cs="Arial"/>
                <w:color w:val="7F007F"/>
                <w:sz w:val="18"/>
                <w:szCs w:val="18"/>
              </w:rPr>
              <w:t>android:name</w:t>
            </w: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=</w:t>
            </w:r>
            <w:r>
              <w:rPr>
                <w:rFonts w:asciiTheme="minorEastAsia" w:eastAsiaTheme="minorEastAsia" w:hAnsiTheme="minorEastAsia" w:cs="Arial"/>
                <w:i/>
                <w:color w:val="2A00FF"/>
                <w:sz w:val="18"/>
                <w:szCs w:val="18"/>
              </w:rPr>
              <w:t>"com.unicom.wostore.unipay.paysecurity.SecurityActivity"</w:t>
            </w:r>
            <w:r>
              <w:rPr>
                <w:rFonts w:asciiTheme="minorEastAsia" w:eastAsiaTheme="minorEastAsia" w:hAnsiTheme="minorEastAsia" w:cs="Arial"/>
                <w:color w:val="7F007F"/>
                <w:sz w:val="18"/>
                <w:szCs w:val="18"/>
              </w:rPr>
              <w:t>android:theme</w:t>
            </w: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=</w:t>
            </w:r>
            <w:r>
              <w:rPr>
                <w:rFonts w:asciiTheme="minorEastAsia" w:eastAsiaTheme="minorEastAsia" w:hAnsiTheme="minorEastAsia" w:cs="Arial"/>
                <w:i/>
                <w:color w:val="2A00FF"/>
                <w:sz w:val="18"/>
                <w:szCs w:val="18"/>
              </w:rPr>
              <w:t>"@android:style/Theme.Light.NoTitleBar.Fullscreen"</w:t>
            </w:r>
            <w:r>
              <w:rPr>
                <w:rFonts w:asciiTheme="minorEastAsia" w:eastAsiaTheme="minorEastAsia" w:hAnsiTheme="minorEastAsia" w:cs="Arial"/>
                <w:color w:val="7F007F"/>
                <w:sz w:val="18"/>
                <w:szCs w:val="18"/>
              </w:rPr>
              <w:t>android:configChanges</w:t>
            </w: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=</w:t>
            </w:r>
            <w:r>
              <w:rPr>
                <w:rFonts w:asciiTheme="minorEastAsia" w:eastAsiaTheme="minorEastAsia" w:hAnsiTheme="minorEastAsia" w:cs="Arial"/>
                <w:i/>
                <w:color w:val="2A00FF"/>
                <w:sz w:val="18"/>
                <w:szCs w:val="18"/>
              </w:rPr>
              <w:t>"screenSize|orientation"</w:t>
            </w:r>
            <w:r>
              <w:rPr>
                <w:rFonts w:asciiTheme="minorEastAsia" w:eastAsiaTheme="minorEastAsia" w:hAnsiTheme="minorEastAsia" w:cs="Arial"/>
                <w:color w:val="008080"/>
                <w:sz w:val="18"/>
                <w:szCs w:val="18"/>
              </w:rPr>
              <w:t>&gt;</w:t>
            </w:r>
          </w:p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color w:val="00808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8080"/>
                <w:sz w:val="18"/>
                <w:szCs w:val="18"/>
              </w:rPr>
              <w:t>&lt;/</w:t>
            </w:r>
            <w:r>
              <w:rPr>
                <w:rFonts w:asciiTheme="minorEastAsia" w:eastAsiaTheme="minorEastAsia" w:hAnsiTheme="minorEastAsia" w:cs="Arial"/>
                <w:color w:val="3F7F7F"/>
                <w:sz w:val="18"/>
                <w:szCs w:val="18"/>
              </w:rPr>
              <w:t>activity</w:t>
            </w:r>
            <w:r>
              <w:rPr>
                <w:rFonts w:asciiTheme="minorEastAsia" w:eastAsiaTheme="minorEastAsia" w:hAnsiTheme="minorEastAsia" w:cs="Arial"/>
                <w:color w:val="008080"/>
                <w:sz w:val="18"/>
                <w:szCs w:val="18"/>
              </w:rPr>
              <w:t>&gt;</w:t>
            </w:r>
          </w:p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 xml:space="preserve">2. </w:t>
            </w: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更新三网融合包中的移动SDK部分，增加新的接口</w:t>
            </w:r>
          </w:p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public void initPayContext(Activity activity, UnipayPayResultListener listener)</w:t>
            </w:r>
          </w:p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同时按照移动SDK的要求，追加权限要求</w:t>
            </w:r>
          </w:p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android.permission.READ_CONTACTS</w:t>
            </w:r>
          </w:p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android.permission.SYSTEM_ALERT_WINDOW</w:t>
            </w:r>
          </w:p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sz w:val="18"/>
                <w:szCs w:val="18"/>
              </w:rPr>
              <w:t>android.permission.GET_TASKS</w:t>
            </w:r>
          </w:p>
        </w:tc>
      </w:tr>
      <w:tr w:rsidR="00894241">
        <w:trPr>
          <w:trHeight w:val="39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3.2.0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2015-02-22</w:t>
            </w:r>
          </w:p>
        </w:tc>
        <w:tc>
          <w:tcPr>
            <w:tcW w:w="4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SDK UI大改版，本版本SDK符合联通最新UI规范。</w:t>
            </w:r>
          </w:p>
        </w:tc>
      </w:tr>
      <w:tr w:rsidR="00894241">
        <w:trPr>
          <w:trHeight w:val="39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4.0.0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2016-05-17</w:t>
            </w:r>
          </w:p>
        </w:tc>
        <w:tc>
          <w:tcPr>
            <w:tcW w:w="4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计费SDK UI调整</w:t>
            </w:r>
          </w:p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计费SDK采用新版加固方案</w:t>
            </w:r>
          </w:p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计费SDK初始化方法简化调整</w:t>
            </w:r>
          </w:p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计费SDK需要的权限调整</w:t>
            </w:r>
          </w:p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计费SDK结构调整，方便开发者集成</w:t>
            </w:r>
          </w:p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删除第三方支付开关</w:t>
            </w:r>
          </w:p>
        </w:tc>
      </w:tr>
      <w:tr w:rsidR="00894241">
        <w:trPr>
          <w:trHeight w:val="39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4.0.0L2111B0531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2016-05-31</w:t>
            </w:r>
          </w:p>
        </w:tc>
        <w:tc>
          <w:tcPr>
            <w:tcW w:w="4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删除现在支付jar包</w:t>
            </w:r>
          </w:p>
        </w:tc>
      </w:tr>
      <w:tr w:rsidR="00996E26">
        <w:trPr>
          <w:trHeight w:val="39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96E26" w:rsidRDefault="00996E26">
            <w:pPr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4.0.1L2111B0624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96E26" w:rsidRDefault="00996E2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2016-06-2</w:t>
            </w:r>
            <w:r w:rsidR="00FE43D2"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4</w:t>
            </w:r>
          </w:p>
        </w:tc>
        <w:tc>
          <w:tcPr>
            <w:tcW w:w="4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E26" w:rsidRDefault="005B76A6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新增</w:t>
            </w:r>
            <w:r w:rsidR="003C6C99" w:rsidRPr="003C6C99"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平台</w:t>
            </w:r>
            <w:r w:rsidR="003C6C99" w:rsidRPr="003C6C99">
              <w:rPr>
                <w:rFonts w:asciiTheme="minorEastAsia" w:eastAsiaTheme="minorEastAsia" w:hAnsiTheme="minorEastAsia" w:cs="Arial"/>
                <w:sz w:val="18"/>
                <w:szCs w:val="18"/>
              </w:rPr>
              <w:t>包月产品</w:t>
            </w: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说明</w:t>
            </w:r>
          </w:p>
        </w:tc>
      </w:tr>
      <w:tr w:rsidR="00841BB1" w:rsidTr="00841BB1">
        <w:trPr>
          <w:trHeight w:val="39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41BB1" w:rsidRDefault="00841BB1" w:rsidP="00A15904">
            <w:pPr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4.0.2L2111B07</w:t>
            </w:r>
            <w:r w:rsidR="00A15904"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20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41BB1" w:rsidRDefault="00841BB1" w:rsidP="003241CD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2016-07-</w:t>
            </w:r>
            <w:r w:rsidR="003241CD"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20</w:t>
            </w:r>
          </w:p>
        </w:tc>
        <w:tc>
          <w:tcPr>
            <w:tcW w:w="4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BB1" w:rsidRDefault="00841BB1" w:rsidP="00107EF1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Android N 适配</w:t>
            </w:r>
          </w:p>
          <w:p w:rsidR="00841BB1" w:rsidRDefault="00841BB1" w:rsidP="00107EF1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修正在某些机型上字体颜色适配问题</w:t>
            </w:r>
          </w:p>
          <w:p w:rsidR="001220A5" w:rsidRDefault="001220A5" w:rsidP="00107EF1">
            <w:pPr>
              <w:autoSpaceDE w:val="0"/>
              <w:rPr>
                <w:rFonts w:asciiTheme="minorEastAsia" w:eastAsiaTheme="minorEastAsia" w:hAnsiTheme="minorEastAsia" w:cs="Arial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sz w:val="18"/>
                <w:szCs w:val="18"/>
              </w:rPr>
              <w:t>删除UpdateService，减少应用服务数量</w:t>
            </w:r>
          </w:p>
        </w:tc>
      </w:tr>
    </w:tbl>
    <w:p w:rsidR="00894241" w:rsidRPr="003C6C99" w:rsidRDefault="00894241"/>
    <w:p w:rsidR="00894241" w:rsidRDefault="00894241" w:rsidP="005B76A6">
      <w:pPr>
        <w:rPr>
          <w:sz w:val="20"/>
          <w:szCs w:val="20"/>
          <w:lang w:val="zh-CN"/>
        </w:rPr>
      </w:pPr>
      <w:bookmarkStart w:id="0" w:name="_Toc19419"/>
      <w:bookmarkStart w:id="1" w:name="_Toc30152"/>
    </w:p>
    <w:p w:rsidR="00894241" w:rsidRDefault="00894241">
      <w:pPr>
        <w:rPr>
          <w:lang w:val="zh-CN"/>
        </w:rPr>
      </w:pPr>
    </w:p>
    <w:p w:rsidR="00894241" w:rsidRDefault="00894241">
      <w:pPr>
        <w:rPr>
          <w:lang w:val="zh-CN"/>
        </w:rPr>
      </w:pPr>
    </w:p>
    <w:p w:rsidR="00894241" w:rsidRPr="00563BE8" w:rsidRDefault="00B37496" w:rsidP="00563BE8">
      <w:pPr>
        <w:jc w:val="center"/>
        <w:rPr>
          <w:rStyle w:val="1CharChar"/>
        </w:rPr>
        <w:sectPr w:rsidR="00894241" w:rsidRPr="00563BE8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 w:rsidRPr="00563BE8">
        <w:rPr>
          <w:rStyle w:val="1CharChar"/>
          <w:rFonts w:hint="eastAsia"/>
        </w:rPr>
        <w:t>目录</w:t>
      </w:r>
      <w:bookmarkEnd w:id="0"/>
      <w:bookmarkEnd w:id="1"/>
    </w:p>
    <w:p w:rsidR="00407479" w:rsidRDefault="00CB3841">
      <w:pPr>
        <w:pStyle w:val="1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r w:rsidRPr="00CB3841">
        <w:rPr>
          <w:rFonts w:hint="eastAsia"/>
          <w:sz w:val="20"/>
          <w:szCs w:val="20"/>
        </w:rPr>
        <w:lastRenderedPageBreak/>
        <w:fldChar w:fldCharType="begin"/>
      </w:r>
      <w:r w:rsidR="00B37496">
        <w:rPr>
          <w:rFonts w:hint="eastAsia"/>
          <w:sz w:val="20"/>
          <w:szCs w:val="20"/>
        </w:rPr>
        <w:instrText xml:space="preserve">TOC \o "1-3" \h \u </w:instrText>
      </w:r>
      <w:r w:rsidRPr="00CB3841">
        <w:rPr>
          <w:rFonts w:hint="eastAsia"/>
          <w:sz w:val="20"/>
          <w:szCs w:val="20"/>
        </w:rPr>
        <w:fldChar w:fldCharType="separate"/>
      </w:r>
      <w:hyperlink w:anchor="_Toc455734054" w:history="1">
        <w:r w:rsidR="00407479" w:rsidRPr="0097633E">
          <w:rPr>
            <w:rStyle w:val="af3"/>
            <w:noProof/>
          </w:rPr>
          <w:t xml:space="preserve">1 </w:t>
        </w:r>
        <w:r w:rsidR="00407479" w:rsidRPr="0097633E">
          <w:rPr>
            <w:rStyle w:val="af3"/>
            <w:rFonts w:hint="eastAsia"/>
            <w:noProof/>
          </w:rPr>
          <w:t>功能简介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_Toc455734054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1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55" w:history="1">
        <w:r w:rsidR="00407479" w:rsidRPr="0097633E">
          <w:rPr>
            <w:rStyle w:val="af3"/>
            <w:noProof/>
          </w:rPr>
          <w:t>2</w:t>
        </w:r>
        <w:r w:rsidR="00407479" w:rsidRPr="0097633E">
          <w:rPr>
            <w:rStyle w:val="af3"/>
            <w:rFonts w:hint="eastAsia"/>
            <w:noProof/>
          </w:rPr>
          <w:t>术语、定义和缩略语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_Toc455734055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20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56" w:history="1">
        <w:r w:rsidR="00407479" w:rsidRPr="0097633E">
          <w:rPr>
            <w:rStyle w:val="af3"/>
            <w:noProof/>
          </w:rPr>
          <w:t>2.1</w:t>
        </w:r>
        <w:r w:rsidR="00407479" w:rsidRPr="0097633E">
          <w:rPr>
            <w:rStyle w:val="af3"/>
            <w:rFonts w:hint="eastAsia"/>
            <w:noProof/>
          </w:rPr>
          <w:t>术语、定义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_Toc455734056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20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57" w:history="1">
        <w:r w:rsidR="00407479" w:rsidRPr="0097633E">
          <w:rPr>
            <w:rStyle w:val="af3"/>
            <w:noProof/>
          </w:rPr>
          <w:t>2.2</w:t>
        </w:r>
        <w:r w:rsidR="00407479" w:rsidRPr="0097633E">
          <w:rPr>
            <w:rStyle w:val="af3"/>
            <w:rFonts w:hint="eastAsia"/>
            <w:noProof/>
          </w:rPr>
          <w:t>缩略语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_Toc455734057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1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58" w:history="1">
        <w:r w:rsidR="00407479" w:rsidRPr="0097633E">
          <w:rPr>
            <w:rStyle w:val="af3"/>
            <w:noProof/>
          </w:rPr>
          <w:t>3.</w:t>
        </w:r>
        <w:r w:rsidR="00407479" w:rsidRPr="0097633E">
          <w:rPr>
            <w:rStyle w:val="af3"/>
            <w:rFonts w:hint="eastAsia"/>
            <w:noProof/>
          </w:rPr>
          <w:t>接入准备工作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_Toc455734058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1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59" w:history="1">
        <w:r w:rsidR="00407479" w:rsidRPr="0097633E">
          <w:rPr>
            <w:rStyle w:val="af3"/>
            <w:noProof/>
          </w:rPr>
          <w:t>4.</w:t>
        </w:r>
        <w:r w:rsidR="00407479" w:rsidRPr="0097633E">
          <w:rPr>
            <w:rStyle w:val="af3"/>
            <w:rFonts w:hint="eastAsia"/>
            <w:noProof/>
          </w:rPr>
          <w:t>支付流程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_Toc455734059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20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60" w:history="1">
        <w:r w:rsidR="00407479" w:rsidRPr="0097633E">
          <w:rPr>
            <w:rStyle w:val="af3"/>
            <w:noProof/>
          </w:rPr>
          <w:t xml:space="preserve">4.1 </w:t>
        </w:r>
        <w:r w:rsidR="00407479" w:rsidRPr="0097633E">
          <w:rPr>
            <w:rStyle w:val="af3"/>
            <w:rFonts w:hint="eastAsia"/>
            <w:noProof/>
          </w:rPr>
          <w:t>单机支付时序图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_Toc455734060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20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61" w:history="1">
        <w:r w:rsidR="00407479" w:rsidRPr="0097633E">
          <w:rPr>
            <w:rStyle w:val="af3"/>
            <w:noProof/>
          </w:rPr>
          <w:t xml:space="preserve">4.2 </w:t>
        </w:r>
        <w:r w:rsidR="00407479" w:rsidRPr="0097633E">
          <w:rPr>
            <w:rStyle w:val="af3"/>
            <w:rFonts w:hint="eastAsia"/>
            <w:noProof/>
          </w:rPr>
          <w:t>联网支付时序图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_Toc455734061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1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62" w:history="1">
        <w:r w:rsidR="00407479" w:rsidRPr="0097633E">
          <w:rPr>
            <w:rStyle w:val="af3"/>
            <w:noProof/>
          </w:rPr>
          <w:t>5 SDK</w:t>
        </w:r>
        <w:r w:rsidR="00407479" w:rsidRPr="0097633E">
          <w:rPr>
            <w:rStyle w:val="af3"/>
            <w:rFonts w:hint="eastAsia"/>
            <w:noProof/>
          </w:rPr>
          <w:t>使用步骤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_Toc455734062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20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63" w:history="1">
        <w:r w:rsidR="00407479" w:rsidRPr="0097633E">
          <w:rPr>
            <w:rStyle w:val="af3"/>
            <w:noProof/>
          </w:rPr>
          <w:t>5.1</w:t>
        </w:r>
        <w:r w:rsidR="00407479" w:rsidRPr="0097633E">
          <w:rPr>
            <w:rStyle w:val="af3"/>
            <w:rFonts w:hint="eastAsia"/>
            <w:noProof/>
          </w:rPr>
          <w:t>将</w:t>
        </w:r>
        <w:r w:rsidR="00407479" w:rsidRPr="0097633E">
          <w:rPr>
            <w:rStyle w:val="af3"/>
            <w:noProof/>
          </w:rPr>
          <w:t>SDK</w:t>
        </w:r>
        <w:r w:rsidR="00407479" w:rsidRPr="0097633E">
          <w:rPr>
            <w:rStyle w:val="af3"/>
            <w:rFonts w:hint="eastAsia"/>
            <w:noProof/>
          </w:rPr>
          <w:t>添加到工程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_Toc455734063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20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64" w:history="1">
        <w:r w:rsidR="00407479" w:rsidRPr="0097633E">
          <w:rPr>
            <w:rStyle w:val="af3"/>
            <w:noProof/>
          </w:rPr>
          <w:t xml:space="preserve">5.2 </w:t>
        </w:r>
        <w:r w:rsidR="00407479" w:rsidRPr="0097633E">
          <w:rPr>
            <w:rStyle w:val="af3"/>
            <w:rFonts w:hint="eastAsia"/>
            <w:noProof/>
          </w:rPr>
          <w:t>其他配置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_Toc455734064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20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65" w:history="1">
        <w:r w:rsidR="00407479" w:rsidRPr="0097633E">
          <w:rPr>
            <w:rStyle w:val="af3"/>
            <w:noProof/>
          </w:rPr>
          <w:t>5.3</w:t>
        </w:r>
        <w:r w:rsidR="00407479" w:rsidRPr="0097633E">
          <w:rPr>
            <w:rStyle w:val="af3"/>
            <w:rFonts w:hint="eastAsia"/>
            <w:noProof/>
          </w:rPr>
          <w:t>加入接口代码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_Toc455734065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30"/>
        <w:tabs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66" w:history="1">
        <w:r w:rsidR="00407479" w:rsidRPr="0097633E">
          <w:rPr>
            <w:rStyle w:val="af3"/>
            <w:noProof/>
          </w:rPr>
          <w:t>5.3.1</w:t>
        </w:r>
        <w:r w:rsidR="00407479" w:rsidRPr="0097633E">
          <w:rPr>
            <w:rStyle w:val="af3"/>
            <w:rFonts w:hint="eastAsia"/>
            <w:noProof/>
          </w:rPr>
          <w:t>计费相关接口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_Toc455734066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30"/>
        <w:tabs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67" w:history="1">
        <w:r w:rsidR="00407479" w:rsidRPr="0097633E">
          <w:rPr>
            <w:rStyle w:val="af3"/>
            <w:noProof/>
          </w:rPr>
          <w:t>5.3.2</w:t>
        </w:r>
        <w:r w:rsidR="00407479" w:rsidRPr="0097633E">
          <w:rPr>
            <w:rStyle w:val="af3"/>
            <w:rFonts w:hint="eastAsia"/>
            <w:noProof/>
          </w:rPr>
          <w:t>统计相关接口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_Toc455734067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30"/>
        <w:tabs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68" w:history="1">
        <w:r w:rsidR="00407479" w:rsidRPr="0097633E">
          <w:rPr>
            <w:rStyle w:val="af3"/>
            <w:noProof/>
          </w:rPr>
          <w:t>5.3.3</w:t>
        </w:r>
        <w:r w:rsidR="00407479" w:rsidRPr="0097633E">
          <w:rPr>
            <w:rStyle w:val="af3"/>
            <w:rFonts w:hint="eastAsia"/>
            <w:noProof/>
          </w:rPr>
          <w:t>其他接口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_Toc455734068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30"/>
        <w:tabs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69" w:history="1">
        <w:r w:rsidR="00407479" w:rsidRPr="0097633E">
          <w:rPr>
            <w:rStyle w:val="af3"/>
            <w:noProof/>
          </w:rPr>
          <w:t xml:space="preserve">5.3.4 </w:t>
        </w:r>
        <w:r w:rsidR="00407479" w:rsidRPr="0097633E">
          <w:rPr>
            <w:rStyle w:val="af3"/>
            <w:rFonts w:hint="eastAsia"/>
            <w:noProof/>
          </w:rPr>
          <w:t>包月接口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_Toc455734069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20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70" w:history="1">
        <w:r w:rsidR="00407479" w:rsidRPr="0097633E">
          <w:rPr>
            <w:rStyle w:val="af3"/>
            <w:noProof/>
          </w:rPr>
          <w:t>5.4</w:t>
        </w:r>
        <w:r w:rsidR="00407479" w:rsidRPr="0097633E">
          <w:rPr>
            <w:rStyle w:val="af3"/>
            <w:rFonts w:hint="eastAsia"/>
            <w:noProof/>
          </w:rPr>
          <w:t>混淆打包说明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_Toc455734070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1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71" w:history="1">
        <w:r w:rsidR="00407479" w:rsidRPr="0097633E">
          <w:rPr>
            <w:rStyle w:val="af3"/>
            <w:noProof/>
          </w:rPr>
          <w:t xml:space="preserve">6 </w:t>
        </w:r>
        <w:r w:rsidR="00407479" w:rsidRPr="0097633E">
          <w:rPr>
            <w:rStyle w:val="af3"/>
            <w:rFonts w:hint="eastAsia"/>
            <w:noProof/>
          </w:rPr>
          <w:t>服务端接入（单机略过，联网必接）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_Toc455734071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20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72" w:history="1">
        <w:r w:rsidR="00407479" w:rsidRPr="0097633E">
          <w:rPr>
            <w:rStyle w:val="af3"/>
            <w:noProof/>
          </w:rPr>
          <w:t>6.1</w:t>
        </w:r>
        <w:r w:rsidR="00407479" w:rsidRPr="0097633E">
          <w:rPr>
            <w:rStyle w:val="af3"/>
            <w:rFonts w:hint="eastAsia"/>
            <w:noProof/>
          </w:rPr>
          <w:t>订单校验接口（联网必接）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_Toc455734072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20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73" w:history="1">
        <w:r w:rsidR="00407479" w:rsidRPr="0097633E">
          <w:rPr>
            <w:rStyle w:val="af3"/>
            <w:noProof/>
          </w:rPr>
          <w:t>6.2</w:t>
        </w:r>
        <w:r w:rsidR="00407479" w:rsidRPr="0097633E">
          <w:rPr>
            <w:rStyle w:val="af3"/>
            <w:rFonts w:hint="eastAsia"/>
            <w:noProof/>
          </w:rPr>
          <w:t>支付结果通知（联网必接）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_Toc455734073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19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1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74" w:history="1">
        <w:r w:rsidR="00407479" w:rsidRPr="0097633E">
          <w:rPr>
            <w:rStyle w:val="af3"/>
            <w:noProof/>
          </w:rPr>
          <w:t>7</w:t>
        </w:r>
        <w:r w:rsidR="00407479" w:rsidRPr="0097633E">
          <w:rPr>
            <w:rStyle w:val="af3"/>
            <w:rFonts w:hint="eastAsia"/>
            <w:noProof/>
          </w:rPr>
          <w:t>测试</w:t>
        </w:r>
        <w:r w:rsidR="00407479" w:rsidRPr="0097633E">
          <w:rPr>
            <w:rStyle w:val="af3"/>
            <w:noProof/>
          </w:rPr>
          <w:t>SDK</w:t>
        </w:r>
        <w:r w:rsidR="00407479" w:rsidRPr="0097633E">
          <w:rPr>
            <w:rStyle w:val="af3"/>
            <w:rFonts w:hint="eastAsia"/>
            <w:noProof/>
          </w:rPr>
          <w:t>集成是否成功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_Toc455734074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23</w:t>
        </w:r>
        <w:r>
          <w:rPr>
            <w:noProof/>
          </w:rPr>
          <w:fldChar w:fldCharType="end"/>
        </w:r>
      </w:hyperlink>
    </w:p>
    <w:p w:rsidR="00407479" w:rsidRDefault="00CB3841">
      <w:pPr>
        <w:pStyle w:val="1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2"/>
        </w:rPr>
      </w:pPr>
      <w:hyperlink w:anchor="_Toc455734075" w:history="1">
        <w:r w:rsidR="00407479" w:rsidRPr="0097633E">
          <w:rPr>
            <w:rStyle w:val="af3"/>
            <w:noProof/>
          </w:rPr>
          <w:t>8.</w:t>
        </w:r>
        <w:r w:rsidR="00407479" w:rsidRPr="0097633E">
          <w:rPr>
            <w:rStyle w:val="af3"/>
            <w:rFonts w:hint="eastAsia"/>
            <w:noProof/>
          </w:rPr>
          <w:t>技术支持</w:t>
        </w:r>
        <w:r w:rsidR="00407479">
          <w:rPr>
            <w:noProof/>
          </w:rPr>
          <w:tab/>
        </w:r>
        <w:r>
          <w:rPr>
            <w:noProof/>
          </w:rPr>
          <w:fldChar w:fldCharType="begin"/>
        </w:r>
        <w:r w:rsidR="00407479">
          <w:rPr>
            <w:noProof/>
          </w:rPr>
          <w:instrText xml:space="preserve"> PAGEREF _Toc455734075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07479">
          <w:rPr>
            <w:noProof/>
          </w:rPr>
          <w:t>23</w:t>
        </w:r>
        <w:r>
          <w:rPr>
            <w:noProof/>
          </w:rPr>
          <w:fldChar w:fldCharType="end"/>
        </w:r>
      </w:hyperlink>
    </w:p>
    <w:p w:rsidR="00894241" w:rsidRDefault="00CB3841">
      <w:pPr>
        <w:pStyle w:val="20"/>
        <w:tabs>
          <w:tab w:val="right" w:leader="dot" w:pos="8306"/>
        </w:tabs>
        <w:ind w:left="480"/>
        <w:sectPr w:rsidR="00894241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hint="eastAsia"/>
          <w:smallCaps/>
          <w:sz w:val="20"/>
          <w:szCs w:val="20"/>
        </w:rPr>
        <w:fldChar w:fldCharType="end"/>
      </w:r>
    </w:p>
    <w:p w:rsidR="00894241" w:rsidRDefault="00894241">
      <w:pPr>
        <w:tabs>
          <w:tab w:val="right" w:leader="dot" w:pos="8306"/>
        </w:tabs>
        <w:sectPr w:rsidR="00894241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894241" w:rsidRDefault="00894241">
      <w:pPr>
        <w:sectPr w:rsidR="00894241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894241" w:rsidRDefault="00B37496">
      <w:pPr>
        <w:pStyle w:val="1"/>
        <w:tabs>
          <w:tab w:val="clear" w:pos="0"/>
        </w:tabs>
        <w:rPr>
          <w:rFonts w:ascii="宋体" w:hAnsi="宋体" w:cs="宋体"/>
          <w:szCs w:val="21"/>
        </w:rPr>
      </w:pPr>
      <w:bookmarkStart w:id="2" w:name="__RefHeading__3_1472165885"/>
      <w:bookmarkStart w:id="3" w:name="_Toc1507"/>
      <w:bookmarkStart w:id="4" w:name="_Toc455734054"/>
      <w:bookmarkEnd w:id="2"/>
      <w:r>
        <w:lastRenderedPageBreak/>
        <w:t xml:space="preserve">1 </w:t>
      </w:r>
      <w:r>
        <w:t>功能简介</w:t>
      </w:r>
      <w:bookmarkEnd w:id="3"/>
      <w:bookmarkEnd w:id="4"/>
    </w:p>
    <w:p w:rsidR="00894241" w:rsidRDefault="00B37496">
      <w:pPr>
        <w:ind w:firstLine="480"/>
        <w:rPr>
          <w:sz w:val="21"/>
          <w:szCs w:val="21"/>
        </w:rPr>
      </w:pPr>
      <w:r>
        <w:rPr>
          <w:sz w:val="21"/>
          <w:szCs w:val="21"/>
        </w:rPr>
        <w:t>UniPay支付SDK为中国联通推出的全新一站式应用内统一支付插件，主要为开发者提供手机话费（移动、联通、电信）和第三方支付能力（支付宝、银行卡、充值卡等）。</w:t>
      </w:r>
    </w:p>
    <w:p w:rsidR="00894241" w:rsidRDefault="00894241">
      <w:pPr>
        <w:ind w:firstLine="480"/>
        <w:rPr>
          <w:szCs w:val="21"/>
        </w:rPr>
      </w:pPr>
    </w:p>
    <w:p w:rsidR="00894241" w:rsidRDefault="00B37496">
      <w:pPr>
        <w:pStyle w:val="1"/>
        <w:tabs>
          <w:tab w:val="clear" w:pos="0"/>
        </w:tabs>
      </w:pPr>
      <w:bookmarkStart w:id="5" w:name="__RefHeading__5_1472165885"/>
      <w:bookmarkStart w:id="6" w:name="_Toc31075"/>
      <w:bookmarkStart w:id="7" w:name="_Toc455734055"/>
      <w:bookmarkEnd w:id="5"/>
      <w:r>
        <w:t>2</w:t>
      </w:r>
      <w:r>
        <w:t>术语、定义和缩略语</w:t>
      </w:r>
      <w:bookmarkEnd w:id="6"/>
      <w:bookmarkEnd w:id="7"/>
    </w:p>
    <w:p w:rsidR="00894241" w:rsidRDefault="00B37496">
      <w:pPr>
        <w:pStyle w:val="2"/>
        <w:tabs>
          <w:tab w:val="clear" w:pos="0"/>
        </w:tabs>
      </w:pPr>
      <w:bookmarkStart w:id="8" w:name="__RefHeading__7_1472165885"/>
      <w:bookmarkStart w:id="9" w:name="_Toc709"/>
      <w:bookmarkStart w:id="10" w:name="_Toc455734056"/>
      <w:bookmarkEnd w:id="8"/>
      <w:r>
        <w:rPr>
          <w:i w:val="0"/>
        </w:rPr>
        <w:t>2.1</w:t>
      </w:r>
      <w:r>
        <w:rPr>
          <w:i w:val="0"/>
        </w:rPr>
        <w:t>术语、定义</w:t>
      </w:r>
      <w:bookmarkEnd w:id="9"/>
      <w:bookmarkEnd w:id="10"/>
    </w:p>
    <w:p w:rsidR="00894241" w:rsidRDefault="00B37496">
      <w:pPr>
        <w:ind w:firstLine="480"/>
        <w:rPr>
          <w:rFonts w:ascii="Arial" w:hAnsi="Arial" w:cs="Arial"/>
          <w:sz w:val="18"/>
          <w:szCs w:val="18"/>
        </w:rPr>
      </w:pPr>
      <w:r>
        <w:t>本文使用的专用术语、定义见表2.1。</w:t>
      </w:r>
    </w:p>
    <w:tbl>
      <w:tblPr>
        <w:tblW w:w="8298" w:type="dxa"/>
        <w:tblInd w:w="120" w:type="dxa"/>
        <w:tblLayout w:type="fixed"/>
        <w:tblLook w:val="04A0"/>
      </w:tblPr>
      <w:tblGrid>
        <w:gridCol w:w="1518"/>
        <w:gridCol w:w="3402"/>
        <w:gridCol w:w="3378"/>
      </w:tblGrid>
      <w:tr w:rsidR="00894241">
        <w:trPr>
          <w:trHeight w:val="368"/>
          <w:tblHeader/>
        </w:trPr>
        <w:tc>
          <w:tcPr>
            <w:tcW w:w="15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894241" w:rsidRDefault="00B3749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术语</w:t>
            </w:r>
            <w:r>
              <w:rPr>
                <w:rFonts w:ascii="Arial" w:hAnsi="Arial" w:cs="Arial"/>
                <w:sz w:val="18"/>
                <w:szCs w:val="18"/>
              </w:rPr>
              <w:t>/</w:t>
            </w:r>
            <w:r>
              <w:rPr>
                <w:rFonts w:ascii="Arial" w:hAnsi="Arial" w:cs="Arial"/>
                <w:sz w:val="18"/>
                <w:szCs w:val="18"/>
              </w:rPr>
              <w:t>定义</w:t>
            </w:r>
          </w:p>
        </w:tc>
        <w:tc>
          <w:tcPr>
            <w:tcW w:w="3402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894241" w:rsidRDefault="00B3749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英文对应词</w:t>
            </w:r>
          </w:p>
        </w:tc>
        <w:tc>
          <w:tcPr>
            <w:tcW w:w="3378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shd w:val="clear" w:color="auto" w:fill="CCCCCC"/>
            <w:vAlign w:val="center"/>
          </w:tcPr>
          <w:p w:rsidR="00894241" w:rsidRDefault="00B3749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含义</w:t>
            </w:r>
          </w:p>
        </w:tc>
      </w:tr>
      <w:tr w:rsidR="00894241">
        <w:trPr>
          <w:trHeight w:val="293"/>
        </w:trPr>
        <w:tc>
          <w:tcPr>
            <w:tcW w:w="15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894241" w:rsidRDefault="00B37496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开发者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vAlign w:val="center"/>
          </w:tcPr>
          <w:p w:rsidR="00894241" w:rsidRDefault="00B37496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App </w:t>
            </w:r>
            <w:r>
              <w:rPr>
                <w:rFonts w:ascii="Arial" w:hAnsi="Arial" w:cs="Arial"/>
                <w:sz w:val="20"/>
              </w:rPr>
              <w:t>Developer</w:t>
            </w:r>
          </w:p>
        </w:tc>
        <w:tc>
          <w:tcPr>
            <w:tcW w:w="337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894241" w:rsidRDefault="00B37496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应用开发者</w:t>
            </w:r>
          </w:p>
        </w:tc>
      </w:tr>
      <w:tr w:rsidR="00894241">
        <w:trPr>
          <w:trHeight w:val="293"/>
        </w:trPr>
        <w:tc>
          <w:tcPr>
            <w:tcW w:w="15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894241" w:rsidRDefault="00B37496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开发商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vAlign w:val="center"/>
          </w:tcPr>
          <w:p w:rsidR="00894241" w:rsidRDefault="00B37496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App </w:t>
            </w:r>
            <w:r>
              <w:rPr>
                <w:rFonts w:ascii="Arial" w:hAnsi="Arial" w:cs="Arial"/>
                <w:sz w:val="20"/>
              </w:rPr>
              <w:t>Provider</w:t>
            </w:r>
          </w:p>
        </w:tc>
        <w:tc>
          <w:tcPr>
            <w:tcW w:w="337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894241" w:rsidRDefault="00B37496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应用开发商，也称机构开发者</w:t>
            </w:r>
          </w:p>
        </w:tc>
      </w:tr>
      <w:tr w:rsidR="00894241">
        <w:trPr>
          <w:trHeight w:val="293"/>
        </w:trPr>
        <w:tc>
          <w:tcPr>
            <w:tcW w:w="15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894241" w:rsidRDefault="00B37496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短代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vAlign w:val="center"/>
          </w:tcPr>
          <w:p w:rsidR="00894241" w:rsidRDefault="00B37496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SMS Pay</w:t>
            </w:r>
          </w:p>
        </w:tc>
        <w:tc>
          <w:tcPr>
            <w:tcW w:w="337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894241" w:rsidRDefault="00B37496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短信代为支付</w:t>
            </w:r>
            <w:r>
              <w:rPr>
                <w:rFonts w:ascii="Arial" w:hAnsi="Arial" w:cs="Arial"/>
                <w:sz w:val="18"/>
                <w:szCs w:val="18"/>
              </w:rPr>
              <w:t>/</w:t>
            </w:r>
            <w:r>
              <w:rPr>
                <w:rFonts w:ascii="Arial" w:hAnsi="Arial" w:cs="Arial"/>
                <w:sz w:val="18"/>
                <w:szCs w:val="18"/>
              </w:rPr>
              <w:t>短信代付</w:t>
            </w:r>
          </w:p>
        </w:tc>
      </w:tr>
      <w:tr w:rsidR="00894241">
        <w:trPr>
          <w:trHeight w:val="293"/>
        </w:trPr>
        <w:tc>
          <w:tcPr>
            <w:tcW w:w="15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894241" w:rsidRDefault="00B37496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内嵌计费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vAlign w:val="center"/>
          </w:tcPr>
          <w:p w:rsidR="00894241" w:rsidRDefault="00B37496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Innner Pay</w:t>
            </w:r>
          </w:p>
        </w:tc>
        <w:tc>
          <w:tcPr>
            <w:tcW w:w="337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894241" w:rsidRDefault="00B37496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应用</w:t>
            </w:r>
            <w:r>
              <w:rPr>
                <w:rFonts w:ascii="Arial" w:hAnsi="Arial" w:cs="Arial"/>
                <w:sz w:val="18"/>
                <w:szCs w:val="18"/>
              </w:rPr>
              <w:t>App</w:t>
            </w:r>
            <w:r>
              <w:rPr>
                <w:rFonts w:ascii="Arial" w:hAnsi="Arial" w:cs="Arial"/>
                <w:sz w:val="18"/>
                <w:szCs w:val="18"/>
              </w:rPr>
              <w:t>内部的计费模式</w:t>
            </w:r>
          </w:p>
        </w:tc>
      </w:tr>
      <w:tr w:rsidR="00894241">
        <w:trPr>
          <w:trHeight w:val="293"/>
        </w:trPr>
        <w:tc>
          <w:tcPr>
            <w:tcW w:w="151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:rsidR="00894241" w:rsidRDefault="00B37496">
            <w:pPr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线下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</w:tcBorders>
            <w:vAlign w:val="center"/>
          </w:tcPr>
          <w:p w:rsidR="00894241" w:rsidRDefault="00894241">
            <w:pPr>
              <w:snapToGrid w:val="0"/>
              <w:spacing w:line="0" w:lineRule="atLeas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8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4241" w:rsidRDefault="00B37496">
            <w:pPr>
              <w:spacing w:line="0" w:lineRule="atLeast"/>
              <w:rPr>
                <w:rFonts w:ascii="黑体" w:eastAsia="黑体" w:hAnsi="黑体" w:cs="黑体"/>
              </w:rPr>
            </w:pPr>
            <w:r>
              <w:rPr>
                <w:rFonts w:ascii="Arial" w:hAnsi="Arial" w:cs="Arial"/>
                <w:sz w:val="18"/>
                <w:szCs w:val="18"/>
              </w:rPr>
              <w:t>非</w:t>
            </w:r>
            <w:r>
              <w:rPr>
                <w:rFonts w:ascii="Arial" w:hAnsi="Arial" w:cs="Arial"/>
                <w:sz w:val="18"/>
                <w:szCs w:val="18"/>
              </w:rPr>
              <w:t>Web</w:t>
            </w:r>
            <w:r>
              <w:rPr>
                <w:rFonts w:ascii="Arial" w:hAnsi="Arial" w:cs="Arial"/>
                <w:sz w:val="18"/>
                <w:szCs w:val="18"/>
              </w:rPr>
              <w:t>形式如邮件、电话等交流方式</w:t>
            </w:r>
          </w:p>
        </w:tc>
      </w:tr>
    </w:tbl>
    <w:p w:rsidR="00894241" w:rsidRDefault="00B37496">
      <w:pPr>
        <w:ind w:firstLine="425"/>
        <w:jc w:val="center"/>
      </w:pPr>
      <w:r>
        <w:rPr>
          <w:rFonts w:ascii="黑体" w:eastAsia="黑体" w:hAnsi="黑体" w:cs="黑体"/>
        </w:rPr>
        <w:t>表-2.1</w:t>
      </w:r>
    </w:p>
    <w:p w:rsidR="00894241" w:rsidRDefault="00B37496">
      <w:pPr>
        <w:pStyle w:val="2"/>
        <w:tabs>
          <w:tab w:val="clear" w:pos="0"/>
        </w:tabs>
      </w:pPr>
      <w:bookmarkStart w:id="11" w:name="__RefHeading__9_1472165885"/>
      <w:bookmarkStart w:id="12" w:name="_Toc8429"/>
      <w:bookmarkStart w:id="13" w:name="_Toc455734057"/>
      <w:bookmarkEnd w:id="11"/>
      <w:r>
        <w:rPr>
          <w:i w:val="0"/>
        </w:rPr>
        <w:t>2.2</w:t>
      </w:r>
      <w:r>
        <w:rPr>
          <w:i w:val="0"/>
        </w:rPr>
        <w:t>缩略语</w:t>
      </w:r>
      <w:bookmarkEnd w:id="12"/>
      <w:bookmarkEnd w:id="13"/>
    </w:p>
    <w:p w:rsidR="00894241" w:rsidRDefault="00B37496">
      <w:pPr>
        <w:ind w:firstLine="480"/>
        <w:rPr>
          <w:rFonts w:cs="Arial"/>
          <w:sz w:val="18"/>
          <w:szCs w:val="18"/>
        </w:rPr>
      </w:pPr>
      <w:r>
        <w:t>本文使用的专用缩略语见表2.2。</w:t>
      </w:r>
    </w:p>
    <w:tbl>
      <w:tblPr>
        <w:tblW w:w="8291" w:type="dxa"/>
        <w:tblInd w:w="120" w:type="dxa"/>
        <w:tblLayout w:type="fixed"/>
        <w:tblLook w:val="04A0"/>
      </w:tblPr>
      <w:tblGrid>
        <w:gridCol w:w="1518"/>
        <w:gridCol w:w="3402"/>
        <w:gridCol w:w="3371"/>
      </w:tblGrid>
      <w:tr w:rsidR="00894241">
        <w:trPr>
          <w:trHeight w:val="368"/>
          <w:tblHeader/>
        </w:trPr>
        <w:tc>
          <w:tcPr>
            <w:tcW w:w="15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894241" w:rsidRDefault="00B37496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缩略语</w:t>
            </w:r>
          </w:p>
        </w:tc>
        <w:tc>
          <w:tcPr>
            <w:tcW w:w="340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894241" w:rsidRDefault="00B37496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英文原文</w:t>
            </w:r>
          </w:p>
        </w:tc>
        <w:tc>
          <w:tcPr>
            <w:tcW w:w="337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CCCCCC"/>
            <w:vAlign w:val="center"/>
          </w:tcPr>
          <w:p w:rsidR="00894241" w:rsidRDefault="00B3749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中文含义</w:t>
            </w:r>
          </w:p>
        </w:tc>
      </w:tr>
      <w:tr w:rsidR="00894241">
        <w:trPr>
          <w:trHeight w:val="313"/>
        </w:trPr>
        <w:tc>
          <w:tcPr>
            <w:tcW w:w="15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894241" w:rsidRDefault="00B3749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AppStore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894241" w:rsidRDefault="00B3749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AppStore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894241" w:rsidRDefault="00B3749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应用商店</w:t>
            </w:r>
          </w:p>
        </w:tc>
      </w:tr>
      <w:tr w:rsidR="00894241">
        <w:trPr>
          <w:trHeight w:val="313"/>
        </w:trPr>
        <w:tc>
          <w:tcPr>
            <w:tcW w:w="15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894241" w:rsidRDefault="00B3749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WoStore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894241" w:rsidRDefault="00B3749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WoStore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894241" w:rsidRDefault="00B3749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联通沃商店</w:t>
            </w:r>
          </w:p>
        </w:tc>
      </w:tr>
      <w:tr w:rsidR="00894241">
        <w:trPr>
          <w:trHeight w:val="313"/>
        </w:trPr>
        <w:tc>
          <w:tcPr>
            <w:tcW w:w="15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894241" w:rsidRDefault="00B3749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894241" w:rsidRDefault="00B3749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Application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894241" w:rsidRDefault="00B3749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应用</w:t>
            </w:r>
          </w:p>
        </w:tc>
      </w:tr>
      <w:tr w:rsidR="00894241">
        <w:trPr>
          <w:trHeight w:val="313"/>
        </w:trPr>
        <w:tc>
          <w:tcPr>
            <w:tcW w:w="15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894241" w:rsidRDefault="00B3749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API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894241" w:rsidRDefault="00B3749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Application Program Interface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894241" w:rsidRDefault="00B3749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应用程序接口</w:t>
            </w:r>
          </w:p>
        </w:tc>
      </w:tr>
      <w:tr w:rsidR="00894241">
        <w:trPr>
          <w:trHeight w:val="313"/>
        </w:trPr>
        <w:tc>
          <w:tcPr>
            <w:tcW w:w="15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894241" w:rsidRDefault="00B3749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VAC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894241" w:rsidRDefault="00B3749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Value-Added Carrier/Value-added Service Platform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894241" w:rsidRDefault="00B3749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增值网</w:t>
            </w:r>
            <w:r>
              <w:rPr>
                <w:rFonts w:ascii="Arial" w:hAnsi="Arial" w:cs="Arial"/>
                <w:sz w:val="18"/>
                <w:szCs w:val="18"/>
              </w:rPr>
              <w:t>/</w:t>
            </w:r>
            <w:r>
              <w:rPr>
                <w:rFonts w:ascii="Arial" w:hAnsi="Arial" w:cs="Arial"/>
                <w:sz w:val="18"/>
                <w:szCs w:val="18"/>
              </w:rPr>
              <w:t>增值业务鉴权中心</w:t>
            </w:r>
          </w:p>
        </w:tc>
      </w:tr>
      <w:tr w:rsidR="00894241">
        <w:trPr>
          <w:trHeight w:val="313"/>
        </w:trPr>
        <w:tc>
          <w:tcPr>
            <w:tcW w:w="151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:rsidR="00894241" w:rsidRDefault="00B3749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SDK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:rsidR="00894241" w:rsidRDefault="00B3749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Software Development Kit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4241" w:rsidRDefault="00B37496">
            <w:pPr>
              <w:rPr>
                <w:rFonts w:ascii="黑体" w:eastAsia="黑体" w:hAnsi="黑体" w:cs="黑体"/>
              </w:rPr>
            </w:pPr>
            <w:r>
              <w:rPr>
                <w:rFonts w:ascii="Arial" w:hAnsi="Arial" w:cs="Arial"/>
                <w:sz w:val="18"/>
                <w:szCs w:val="18"/>
              </w:rPr>
              <w:t>软件开发工具包</w:t>
            </w:r>
          </w:p>
        </w:tc>
      </w:tr>
    </w:tbl>
    <w:p w:rsidR="00894241" w:rsidRDefault="00B37496">
      <w:pPr>
        <w:ind w:firstLine="425"/>
        <w:jc w:val="center"/>
      </w:pPr>
      <w:r>
        <w:rPr>
          <w:rFonts w:ascii="黑体" w:eastAsia="黑体" w:hAnsi="黑体" w:cs="黑体"/>
        </w:rPr>
        <w:t>表-2.2</w:t>
      </w:r>
    </w:p>
    <w:p w:rsidR="00894241" w:rsidRDefault="00B37496">
      <w:pPr>
        <w:pStyle w:val="1"/>
        <w:pageBreakBefore/>
        <w:tabs>
          <w:tab w:val="clear" w:pos="0"/>
        </w:tabs>
        <w:rPr>
          <w:sz w:val="21"/>
          <w:szCs w:val="21"/>
        </w:rPr>
      </w:pPr>
      <w:bookmarkStart w:id="14" w:name="__RefHeading__11_1472165885"/>
      <w:bookmarkStart w:id="15" w:name="_Toc9658"/>
      <w:bookmarkStart w:id="16" w:name="_Toc455734058"/>
      <w:bookmarkEnd w:id="14"/>
      <w:r>
        <w:lastRenderedPageBreak/>
        <w:t>3.</w:t>
      </w:r>
      <w:r>
        <w:t>接入准备工作</w:t>
      </w:r>
      <w:bookmarkEnd w:id="15"/>
      <w:bookmarkEnd w:id="16"/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开发者或者开发商需要首先在开发者社区（</w:t>
      </w:r>
      <w:hyperlink r:id="rId11" w:history="1">
        <w:r>
          <w:rPr>
            <w:rStyle w:val="af3"/>
            <w:sz w:val="21"/>
            <w:szCs w:val="21"/>
          </w:rPr>
          <w:t>http://dev.wo.com.cn/index.action</w:t>
        </w:r>
      </w:hyperlink>
      <w:r>
        <w:rPr>
          <w:sz w:val="21"/>
          <w:szCs w:val="21"/>
        </w:rPr>
        <w:t>）完成注册，签约，以及计费点申请工作。</w:t>
      </w:r>
    </w:p>
    <w:p w:rsidR="00894241" w:rsidRDefault="00894241">
      <w:pPr>
        <w:rPr>
          <w:sz w:val="21"/>
          <w:szCs w:val="21"/>
        </w:rPr>
      </w:pP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具体操作流程，请参考文档《开发者社区添加计费信息帮助文档_u20141218.pdf》。</w:t>
      </w:r>
    </w:p>
    <w:p w:rsidR="00894241" w:rsidRDefault="00B37496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在开发者社区首页，点击“文档”，可下载改文档进行查看。</w:t>
      </w:r>
    </w:p>
    <w:p w:rsidR="00894241" w:rsidRDefault="00894241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rPr>
          <w:rFonts w:ascii="宋体" w:eastAsia="宋体" w:hAnsi="宋体" w:cs="宋体"/>
          <w:sz w:val="21"/>
          <w:szCs w:val="21"/>
        </w:rPr>
      </w:pPr>
    </w:p>
    <w:p w:rsidR="00894241" w:rsidRDefault="00B37496">
      <w:pPr>
        <w:pStyle w:val="1"/>
        <w:pageBreakBefore/>
        <w:tabs>
          <w:tab w:val="clear" w:pos="0"/>
        </w:tabs>
      </w:pPr>
      <w:bookmarkStart w:id="17" w:name="__RefHeading__13_1472165885"/>
      <w:bookmarkStart w:id="18" w:name="_Toc3824"/>
      <w:bookmarkStart w:id="19" w:name="_Toc455734059"/>
      <w:bookmarkEnd w:id="17"/>
      <w:r>
        <w:lastRenderedPageBreak/>
        <w:t>4.</w:t>
      </w:r>
      <w:r>
        <w:t>支付流程</w:t>
      </w:r>
      <w:bookmarkEnd w:id="18"/>
      <w:bookmarkEnd w:id="19"/>
    </w:p>
    <w:p w:rsidR="00894241" w:rsidRDefault="00B37496">
      <w:pPr>
        <w:pStyle w:val="2"/>
        <w:tabs>
          <w:tab w:val="clear" w:pos="0"/>
        </w:tabs>
        <w:rPr>
          <w:sz w:val="21"/>
          <w:szCs w:val="21"/>
        </w:rPr>
      </w:pPr>
      <w:bookmarkStart w:id="20" w:name="__RefHeading__15_1472165885"/>
      <w:bookmarkStart w:id="21" w:name="_Toc27692"/>
      <w:bookmarkStart w:id="22" w:name="_Toc455734060"/>
      <w:bookmarkEnd w:id="20"/>
      <w:r>
        <w:rPr>
          <w:i w:val="0"/>
        </w:rPr>
        <w:t xml:space="preserve">4.1 </w:t>
      </w:r>
      <w:r>
        <w:rPr>
          <w:i w:val="0"/>
        </w:rPr>
        <w:t>单机支付时序图</w:t>
      </w:r>
      <w:bookmarkEnd w:id="21"/>
      <w:bookmarkEnd w:id="22"/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对于单机支付请求，只要</w:t>
      </w:r>
      <w:r>
        <w:rPr>
          <w:rFonts w:hint="eastAsia"/>
          <w:sz w:val="21"/>
          <w:szCs w:val="21"/>
        </w:rPr>
        <w:t>计费</w:t>
      </w:r>
      <w:r>
        <w:rPr>
          <w:sz w:val="21"/>
          <w:szCs w:val="21"/>
        </w:rPr>
        <w:t>短信发送成功，即视为支付成功。</w:t>
      </w:r>
    </w:p>
    <w:p w:rsidR="00894241" w:rsidRDefault="00894241">
      <w:pPr>
        <w:jc w:val="center"/>
      </w:pPr>
    </w:p>
    <w:p w:rsidR="00894241" w:rsidRDefault="00B37496">
      <w:pPr>
        <w:jc w:val="center"/>
      </w:pPr>
      <w:r w:rsidRPr="007D0683">
        <w:rPr>
          <w:rFonts w:ascii="Arial" w:hAnsi="Arial" w:cs="Arial"/>
        </w:rPr>
        <w:object w:dxaOrig="5340" w:dyaOrig="30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7pt;height:151.5pt" o:ole="">
            <v:imagedata r:id="rId12" o:title=""/>
          </v:shape>
          <o:OLEObject Type="Embed" ProgID="Visio.Drawing.11" ShapeID="_x0000_i1025" DrawAspect="Content" ObjectID="_1530441357" r:id="rId13"/>
        </w:object>
      </w:r>
    </w:p>
    <w:p w:rsidR="00894241" w:rsidRDefault="00B37496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注意事项：</w:t>
      </w: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1.某些安全软件会导致计费短信发送异常，因此在特定安全软件存在时，会联网确认支付结果。</w:t>
      </w:r>
    </w:p>
    <w:p w:rsidR="00894241" w:rsidRDefault="00B37496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2</w:t>
      </w:r>
      <w:r>
        <w:rPr>
          <w:sz w:val="21"/>
          <w:szCs w:val="21"/>
        </w:rPr>
        <w:t>.如果</w:t>
      </w:r>
      <w:r>
        <w:rPr>
          <w:rFonts w:hint="eastAsia"/>
          <w:sz w:val="21"/>
          <w:szCs w:val="21"/>
        </w:rPr>
        <w:t>话费</w:t>
      </w:r>
      <w:r>
        <w:rPr>
          <w:sz w:val="21"/>
          <w:szCs w:val="21"/>
        </w:rPr>
        <w:t>无法支付</w:t>
      </w:r>
      <w:r>
        <w:rPr>
          <w:rFonts w:hint="eastAsia"/>
          <w:sz w:val="21"/>
          <w:szCs w:val="21"/>
        </w:rPr>
        <w:t>的情况发生</w:t>
      </w:r>
      <w:r>
        <w:rPr>
          <w:sz w:val="21"/>
          <w:szCs w:val="21"/>
        </w:rPr>
        <w:t>，</w:t>
      </w:r>
      <w:r>
        <w:rPr>
          <w:rFonts w:hint="eastAsia"/>
          <w:sz w:val="21"/>
          <w:szCs w:val="21"/>
        </w:rPr>
        <w:t>会</w:t>
      </w:r>
      <w:r>
        <w:rPr>
          <w:sz w:val="21"/>
          <w:szCs w:val="21"/>
        </w:rPr>
        <w:t>进入沃币支付。</w:t>
      </w:r>
    </w:p>
    <w:p w:rsidR="00894241" w:rsidRDefault="00B37496">
      <w:pPr>
        <w:pStyle w:val="2"/>
        <w:pageBreakBefore/>
        <w:tabs>
          <w:tab w:val="clear" w:pos="0"/>
        </w:tabs>
        <w:rPr>
          <w:sz w:val="21"/>
          <w:szCs w:val="21"/>
        </w:rPr>
      </w:pPr>
      <w:bookmarkStart w:id="23" w:name="__RefHeading__17_1472165885"/>
      <w:bookmarkStart w:id="24" w:name="_Toc19157"/>
      <w:bookmarkStart w:id="25" w:name="_Toc455734061"/>
      <w:bookmarkEnd w:id="23"/>
      <w:r>
        <w:rPr>
          <w:i w:val="0"/>
        </w:rPr>
        <w:lastRenderedPageBreak/>
        <w:t xml:space="preserve">4.2 </w:t>
      </w:r>
      <w:r>
        <w:rPr>
          <w:i w:val="0"/>
        </w:rPr>
        <w:t>联网支付时序图</w:t>
      </w:r>
      <w:bookmarkEnd w:id="24"/>
      <w:bookmarkEnd w:id="25"/>
    </w:p>
    <w:p w:rsidR="00894241" w:rsidRDefault="00B37496">
      <w:pPr>
        <w:ind w:firstLineChars="200" w:firstLine="420"/>
      </w:pPr>
      <w:r>
        <w:rPr>
          <w:sz w:val="21"/>
          <w:szCs w:val="21"/>
        </w:rPr>
        <w:t>对于联网（包括弱联网）支付方式，针对每一笔支付，沃商店支付服务器会跟CP服务器进行交互，确认</w:t>
      </w:r>
      <w:r>
        <w:rPr>
          <w:rFonts w:hint="eastAsia"/>
          <w:sz w:val="21"/>
          <w:szCs w:val="21"/>
        </w:rPr>
        <w:t>订单</w:t>
      </w:r>
      <w:r>
        <w:rPr>
          <w:sz w:val="21"/>
          <w:szCs w:val="21"/>
        </w:rPr>
        <w:t>有效性，并返回支付结果。开发者需要按照如下时序图进行使用：</w:t>
      </w:r>
    </w:p>
    <w:p w:rsidR="00894241" w:rsidRDefault="00894241"/>
    <w:p w:rsidR="00894241" w:rsidRDefault="00B37496">
      <w:pPr>
        <w:jc w:val="center"/>
        <w:rPr>
          <w:sz w:val="21"/>
          <w:szCs w:val="21"/>
        </w:rPr>
      </w:pPr>
      <w:r>
        <w:object w:dxaOrig="6195" w:dyaOrig="5595">
          <v:shape id="_x0000_i1026" type="#_x0000_t75" style="width:310pt;height:280pt" o:ole="" filled="t">
            <v:fill color2="black"/>
            <v:imagedata r:id="rId14" o:title=""/>
          </v:shape>
          <o:OLEObject Type="Embed" ProgID="Visio.Drawing.11" ShapeID="_x0000_i1026" DrawAspect="Content" ObjectID="_1530441358" r:id="rId15"/>
        </w:object>
      </w:r>
    </w:p>
    <w:p w:rsidR="00894241" w:rsidRDefault="00B37496">
      <w:pPr>
        <w:pStyle w:val="1c"/>
        <w:numPr>
          <w:ilvl w:val="0"/>
          <w:numId w:val="2"/>
        </w:numPr>
        <w:ind w:left="360" w:hanging="360"/>
        <w:jc w:val="both"/>
        <w:rPr>
          <w:sz w:val="21"/>
          <w:szCs w:val="21"/>
        </w:rPr>
      </w:pPr>
      <w:r>
        <w:rPr>
          <w:sz w:val="21"/>
          <w:szCs w:val="21"/>
        </w:rPr>
        <w:t>通过集成SDK调用</w:t>
      </w:r>
      <w:r>
        <w:rPr>
          <w:rFonts w:hint="eastAsia"/>
          <w:sz w:val="21"/>
          <w:szCs w:val="21"/>
        </w:rPr>
        <w:t>联网</w:t>
      </w:r>
      <w:r>
        <w:rPr>
          <w:sz w:val="21"/>
          <w:szCs w:val="21"/>
        </w:rPr>
        <w:t>支付接口，提交支付订单到沃商店支付服务器</w:t>
      </w:r>
    </w:p>
    <w:p w:rsidR="00894241" w:rsidRDefault="00B37496">
      <w:pPr>
        <w:pStyle w:val="1c"/>
        <w:numPr>
          <w:ilvl w:val="0"/>
          <w:numId w:val="2"/>
        </w:numPr>
        <w:ind w:left="360" w:hanging="360"/>
        <w:jc w:val="both"/>
        <w:rPr>
          <w:sz w:val="21"/>
          <w:szCs w:val="21"/>
        </w:rPr>
      </w:pPr>
      <w:r>
        <w:rPr>
          <w:sz w:val="21"/>
          <w:szCs w:val="21"/>
        </w:rPr>
        <w:t>订单校验：所有通过沃商店支付SDK提交到沃商店的支付请求，沃商店都会向CP服务器校验支付请求合法性，开发者需要返回订单明细给沃商店，以便沃商店完成如下工作：</w:t>
      </w:r>
    </w:p>
    <w:p w:rsidR="00894241" w:rsidRDefault="00B37496">
      <w:pPr>
        <w:pStyle w:val="1c"/>
        <w:numPr>
          <w:ilvl w:val="1"/>
          <w:numId w:val="2"/>
        </w:numPr>
        <w:ind w:left="840"/>
        <w:jc w:val="both"/>
        <w:rPr>
          <w:sz w:val="21"/>
          <w:szCs w:val="21"/>
        </w:rPr>
      </w:pPr>
      <w:r>
        <w:rPr>
          <w:sz w:val="21"/>
          <w:szCs w:val="21"/>
        </w:rPr>
        <w:t>根据CP反馈决定是否发起扣费</w:t>
      </w:r>
    </w:p>
    <w:p w:rsidR="00894241" w:rsidRDefault="00B37496">
      <w:pPr>
        <w:pStyle w:val="1c"/>
        <w:numPr>
          <w:ilvl w:val="1"/>
          <w:numId w:val="2"/>
        </w:numPr>
        <w:ind w:left="840"/>
        <w:jc w:val="both"/>
        <w:rPr>
          <w:sz w:val="21"/>
          <w:szCs w:val="21"/>
        </w:rPr>
      </w:pPr>
      <w:r>
        <w:rPr>
          <w:sz w:val="21"/>
          <w:szCs w:val="21"/>
        </w:rPr>
        <w:t>防刷需求：沃商店会根据用户订单情况进行防刷处理，需要提供所需字段。</w:t>
      </w:r>
    </w:p>
    <w:p w:rsidR="00894241" w:rsidRDefault="00B37496">
      <w:pPr>
        <w:pStyle w:val="1c"/>
        <w:numPr>
          <w:ilvl w:val="0"/>
          <w:numId w:val="2"/>
        </w:numPr>
        <w:ind w:left="360" w:hanging="360"/>
        <w:jc w:val="both"/>
        <w:rPr>
          <w:sz w:val="21"/>
          <w:szCs w:val="21"/>
        </w:rPr>
      </w:pPr>
      <w:r>
        <w:rPr>
          <w:sz w:val="21"/>
          <w:szCs w:val="21"/>
        </w:rPr>
        <w:t>支付结果通知：沃商店会通过post消息，将支付结果通知到cp。</w:t>
      </w:r>
    </w:p>
    <w:p w:rsidR="00894241" w:rsidRDefault="00B37496">
      <w:pPr>
        <w:pStyle w:val="1c"/>
        <w:ind w:left="360"/>
        <w:rPr>
          <w:sz w:val="21"/>
          <w:szCs w:val="21"/>
        </w:rPr>
      </w:pPr>
      <w:r>
        <w:rPr>
          <w:sz w:val="21"/>
          <w:szCs w:val="21"/>
        </w:rPr>
        <w:t>CP必须在开发者社区填写在线回调地址。</w:t>
      </w:r>
    </w:p>
    <w:p w:rsidR="00894241" w:rsidRDefault="00B37496">
      <w:pPr>
        <w:pStyle w:val="1"/>
        <w:pageBreakBefore/>
        <w:tabs>
          <w:tab w:val="clear" w:pos="0"/>
        </w:tabs>
      </w:pPr>
      <w:bookmarkStart w:id="26" w:name="__RefHeading__19_1472165885"/>
      <w:bookmarkStart w:id="27" w:name="_Toc18672"/>
      <w:bookmarkStart w:id="28" w:name="_Toc455734062"/>
      <w:bookmarkEnd w:id="26"/>
      <w:r>
        <w:lastRenderedPageBreak/>
        <w:t>5 SDK</w:t>
      </w:r>
      <w:r>
        <w:t>使用步骤</w:t>
      </w:r>
      <w:bookmarkEnd w:id="27"/>
      <w:bookmarkEnd w:id="28"/>
    </w:p>
    <w:p w:rsidR="00894241" w:rsidRDefault="00B37496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联通沃商店提供的SDK中，自带有测试用计费文件(</w:t>
      </w:r>
      <w:r>
        <w:rPr>
          <w:sz w:val="21"/>
          <w:szCs w:val="21"/>
        </w:rPr>
        <w:t>Multimode_UniPay_payinfo.jar</w:t>
      </w:r>
      <w:r>
        <w:rPr>
          <w:rFonts w:hint="eastAsia"/>
          <w:sz w:val="21"/>
          <w:szCs w:val="21"/>
        </w:rPr>
        <w:t>包含计费文件），如果CP做成的版本是为在沃商店上线使用的，只需要在代码中，将支付接口中计费点编号与Cp开发者社区里面的审核过的计费点编号对应好，打包成APK后，自测通过，即可提交开发者社区，开发者社区会自动为CP替换正式的计费文件。</w:t>
      </w:r>
    </w:p>
    <w:p w:rsidR="00894241" w:rsidRDefault="00B37496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如果CP使用SDK的三网支付能力，必须到开发者社区进行打包。如果CP自己下载计费点文件，自行打包，移动支付能力将不能使用。</w:t>
      </w:r>
    </w:p>
    <w:p w:rsidR="00894241" w:rsidRDefault="00894241"/>
    <w:p w:rsidR="00894241" w:rsidRDefault="00B37496">
      <w:pPr>
        <w:pStyle w:val="2"/>
        <w:tabs>
          <w:tab w:val="clear" w:pos="0"/>
        </w:tabs>
        <w:rPr>
          <w:rFonts w:ascii="宋体" w:hAnsi="宋体" w:cs="宋体"/>
          <w:kern w:val="1"/>
          <w:sz w:val="21"/>
          <w:szCs w:val="21"/>
        </w:rPr>
      </w:pPr>
      <w:bookmarkStart w:id="29" w:name="__RefHeading__21_1472165885"/>
      <w:bookmarkStart w:id="30" w:name="_Toc18633"/>
      <w:bookmarkStart w:id="31" w:name="_Toc455734063"/>
      <w:bookmarkEnd w:id="29"/>
      <w:r>
        <w:rPr>
          <w:i w:val="0"/>
        </w:rPr>
        <w:t>5.1</w:t>
      </w:r>
      <w:r>
        <w:rPr>
          <w:i w:val="0"/>
        </w:rPr>
        <w:t>将</w:t>
      </w:r>
      <w:r>
        <w:rPr>
          <w:i w:val="0"/>
        </w:rPr>
        <w:t>SDK</w:t>
      </w:r>
      <w:r>
        <w:rPr>
          <w:i w:val="0"/>
        </w:rPr>
        <w:t>添加到工程</w:t>
      </w:r>
      <w:bookmarkEnd w:id="30"/>
      <w:bookmarkEnd w:id="31"/>
    </w:p>
    <w:p w:rsidR="00894241" w:rsidRDefault="00B37496">
      <w:pPr>
        <w:pStyle w:val="18"/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7800"/>
          <w:tab w:val="left" w:pos="7806"/>
        </w:tabs>
        <w:spacing w:after="120" w:line="240" w:lineRule="atLeast"/>
        <w:ind w:firstLine="198"/>
        <w:jc w:val="both"/>
        <w:rPr>
          <w:rFonts w:ascii="宋体" w:eastAsia="宋体" w:hAnsi="宋体" w:cs="宋体"/>
          <w:color w:val="auto"/>
          <w:sz w:val="20"/>
          <w:szCs w:val="20"/>
        </w:rPr>
      </w:pPr>
      <w:r>
        <w:rPr>
          <w:rFonts w:ascii="宋体" w:eastAsia="宋体" w:hAnsi="宋体" w:cs="宋体" w:hint="eastAsia"/>
          <w:color w:val="auto"/>
          <w:sz w:val="20"/>
          <w:szCs w:val="20"/>
        </w:rPr>
        <w:t>以下以Eclipse为开发IDE进行范例说明：</w:t>
      </w:r>
    </w:p>
    <w:p w:rsidR="00894241" w:rsidRDefault="00B37496">
      <w:pPr>
        <w:pStyle w:val="18"/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7800"/>
          <w:tab w:val="left" w:pos="7806"/>
        </w:tabs>
        <w:spacing w:after="120" w:line="240" w:lineRule="atLeast"/>
        <w:ind w:firstLine="198"/>
        <w:jc w:val="both"/>
        <w:rPr>
          <w:rFonts w:ascii="宋体" w:eastAsia="宋体" w:hAnsi="宋体" w:cs="宋体"/>
          <w:color w:val="auto"/>
          <w:sz w:val="20"/>
          <w:szCs w:val="20"/>
        </w:rPr>
      </w:pPr>
      <w:r>
        <w:rPr>
          <w:rFonts w:ascii="宋体" w:eastAsia="宋体" w:hAnsi="宋体" w:cs="宋体" w:hint="eastAsia"/>
          <w:color w:val="auto"/>
          <w:sz w:val="20"/>
          <w:szCs w:val="20"/>
        </w:rPr>
        <w:t>1.将sdk压缩包解压后，得到三个目录：</w:t>
      </w:r>
    </w:p>
    <w:p w:rsidR="00894241" w:rsidRDefault="00B37496">
      <w:pPr>
        <w:pStyle w:val="18"/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7800"/>
          <w:tab w:val="left" w:pos="7806"/>
        </w:tabs>
        <w:spacing w:after="120" w:line="240" w:lineRule="atLeast"/>
        <w:ind w:firstLine="198"/>
        <w:jc w:val="both"/>
        <w:rPr>
          <w:rFonts w:ascii="宋体" w:eastAsia="宋体" w:hAnsi="宋体" w:cs="宋体"/>
          <w:color w:val="auto"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color w:val="auto"/>
          <w:sz w:val="20"/>
          <w:szCs w:val="20"/>
        </w:rPr>
        <w:t>GameSample</w:t>
      </w:r>
      <w:r>
        <w:rPr>
          <w:rFonts w:ascii="宋体" w:eastAsia="宋体" w:hAnsi="宋体" w:cs="宋体" w:hint="eastAsia"/>
          <w:color w:val="auto"/>
          <w:sz w:val="20"/>
          <w:szCs w:val="20"/>
        </w:rPr>
        <w:t>:测试demo</w:t>
      </w:r>
    </w:p>
    <w:p w:rsidR="00894241" w:rsidRDefault="00B37496">
      <w:pPr>
        <w:pStyle w:val="18"/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7800"/>
          <w:tab w:val="left" w:pos="7806"/>
        </w:tabs>
        <w:spacing w:after="120" w:line="240" w:lineRule="atLeast"/>
        <w:ind w:firstLine="198"/>
        <w:jc w:val="both"/>
        <w:rPr>
          <w:rFonts w:ascii="宋体" w:eastAsia="宋体" w:hAnsi="宋体" w:cs="宋体"/>
          <w:color w:val="auto"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color w:val="auto"/>
          <w:sz w:val="20"/>
          <w:szCs w:val="20"/>
        </w:rPr>
        <w:t>ServerSample</w:t>
      </w:r>
      <w:r>
        <w:rPr>
          <w:rFonts w:ascii="宋体" w:eastAsia="宋体" w:hAnsi="宋体" w:cs="宋体" w:hint="eastAsia"/>
          <w:color w:val="auto"/>
          <w:sz w:val="20"/>
          <w:szCs w:val="20"/>
        </w:rPr>
        <w:t>：服务端demo</w:t>
      </w:r>
    </w:p>
    <w:p w:rsidR="00894241" w:rsidRDefault="00B37496">
      <w:pPr>
        <w:pStyle w:val="18"/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7800"/>
          <w:tab w:val="left" w:pos="7806"/>
        </w:tabs>
        <w:spacing w:after="120" w:line="240" w:lineRule="atLeast"/>
        <w:ind w:firstLine="198"/>
        <w:jc w:val="both"/>
        <w:rPr>
          <w:rFonts w:ascii="宋体" w:eastAsia="宋体" w:hAnsi="宋体" w:cs="宋体"/>
          <w:color w:val="auto"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color w:val="auto"/>
          <w:sz w:val="20"/>
          <w:szCs w:val="20"/>
        </w:rPr>
        <w:t>SDK</w:t>
      </w:r>
      <w:r>
        <w:rPr>
          <w:rFonts w:ascii="宋体" w:eastAsia="宋体" w:hAnsi="宋体" w:cs="宋体" w:hint="eastAsia"/>
          <w:color w:val="auto"/>
          <w:sz w:val="20"/>
          <w:szCs w:val="20"/>
        </w:rPr>
        <w:t>：联通移动电信三网SDK，所有文件需要覆盖到您的工程相同目录下。</w:t>
      </w:r>
    </w:p>
    <w:p w:rsidR="00894241" w:rsidRDefault="00B37496">
      <w:pPr>
        <w:pStyle w:val="18"/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7800"/>
          <w:tab w:val="left" w:pos="7806"/>
        </w:tabs>
        <w:spacing w:after="120" w:line="240" w:lineRule="atLeast"/>
        <w:ind w:firstLine="198"/>
        <w:jc w:val="both"/>
        <w:rPr>
          <w:rFonts w:ascii="宋体" w:eastAsia="宋体" w:hAnsi="宋体" w:cs="宋体"/>
          <w:color w:val="auto"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color w:val="auto"/>
          <w:sz w:val="20"/>
          <w:szCs w:val="20"/>
        </w:rPr>
        <w:t>SDK_OnlyUnicom</w:t>
      </w:r>
      <w:r>
        <w:rPr>
          <w:rFonts w:ascii="宋体" w:eastAsia="宋体" w:hAnsi="宋体" w:cs="宋体" w:hint="eastAsia"/>
          <w:color w:val="auto"/>
          <w:sz w:val="20"/>
          <w:szCs w:val="20"/>
        </w:rPr>
        <w:t>：联通SDK，所有文件需要覆盖到您的工程相同目录下。</w:t>
      </w:r>
    </w:p>
    <w:p w:rsidR="00894241" w:rsidRDefault="00B37496">
      <w:pPr>
        <w:pStyle w:val="18"/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7800"/>
          <w:tab w:val="left" w:pos="7806"/>
        </w:tabs>
        <w:spacing w:after="120" w:line="240" w:lineRule="atLeast"/>
        <w:ind w:firstLine="198"/>
        <w:jc w:val="both"/>
        <w:rPr>
          <w:rFonts w:ascii="宋体" w:eastAsia="宋体" w:hAnsi="宋体" w:cs="宋体"/>
          <w:color w:val="auto"/>
          <w:sz w:val="20"/>
          <w:szCs w:val="20"/>
        </w:rPr>
      </w:pPr>
      <w:r>
        <w:rPr>
          <w:rFonts w:ascii="宋体" w:eastAsia="宋体" w:hAnsi="宋体" w:cs="宋体" w:hint="eastAsia"/>
          <w:color w:val="auto"/>
          <w:sz w:val="20"/>
          <w:szCs w:val="20"/>
        </w:rPr>
        <w:t>注意：runtime下</w:t>
      </w:r>
      <w:r>
        <w:rPr>
          <w:rFonts w:ascii="宋体" w:eastAsia="宋体" w:hAnsi="宋体" w:cs="宋体"/>
          <w:color w:val="auto"/>
          <w:sz w:val="20"/>
          <w:szCs w:val="20"/>
        </w:rPr>
        <w:t>unicompay_ref.jar</w:t>
      </w:r>
      <w:r>
        <w:rPr>
          <w:rFonts w:ascii="宋体" w:eastAsia="宋体" w:hAnsi="宋体" w:cs="宋体" w:hint="eastAsia"/>
          <w:color w:val="auto"/>
          <w:sz w:val="20"/>
          <w:szCs w:val="20"/>
        </w:rPr>
        <w:t>为支付API接口声明类，请Add to build path。</w:t>
      </w:r>
    </w:p>
    <w:p w:rsidR="00894241" w:rsidRDefault="00B37496">
      <w:pPr>
        <w:pStyle w:val="2"/>
        <w:tabs>
          <w:tab w:val="clear" w:pos="0"/>
        </w:tabs>
        <w:rPr>
          <w:rFonts w:ascii="宋体" w:hAnsi="宋体" w:cs="宋体"/>
          <w:kern w:val="1"/>
          <w:sz w:val="24"/>
          <w:szCs w:val="24"/>
        </w:rPr>
      </w:pPr>
      <w:bookmarkStart w:id="32" w:name="__RefHeading__23_1472165885"/>
      <w:bookmarkStart w:id="33" w:name="_Toc16751"/>
      <w:bookmarkStart w:id="34" w:name="_Toc455734064"/>
      <w:bookmarkEnd w:id="32"/>
      <w:r>
        <w:rPr>
          <w:i w:val="0"/>
        </w:rPr>
        <w:t xml:space="preserve">5.2 </w:t>
      </w:r>
      <w:r>
        <w:rPr>
          <w:i w:val="0"/>
        </w:rPr>
        <w:t>其他配置</w:t>
      </w:r>
      <w:bookmarkEnd w:id="33"/>
      <w:bookmarkEnd w:id="34"/>
    </w:p>
    <w:p w:rsidR="00894241" w:rsidRDefault="00B37496">
      <w:pPr>
        <w:pStyle w:val="Afa"/>
        <w:numPr>
          <w:ilvl w:val="0"/>
          <w:numId w:val="3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120"/>
        <w:jc w:val="left"/>
        <w:rPr>
          <w:rFonts w:ascii="宋体" w:eastAsia="宋体" w:hAnsi="宋体" w:cs="宋体"/>
          <w:b/>
          <w:color w:val="auto"/>
          <w:sz w:val="24"/>
          <w:szCs w:val="24"/>
        </w:rPr>
      </w:pPr>
      <w:r>
        <w:rPr>
          <w:rFonts w:ascii="宋体" w:eastAsia="宋体" w:hAnsi="宋体" w:cs="宋体"/>
          <w:b/>
          <w:color w:val="auto"/>
          <w:sz w:val="24"/>
          <w:szCs w:val="24"/>
        </w:rPr>
        <w:t>确保应用具备以下Permission权限：</w:t>
      </w:r>
    </w:p>
    <w:tbl>
      <w:tblPr>
        <w:tblW w:w="8542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clear" w:color="auto" w:fill="DEEAF6"/>
        <w:tblLayout w:type="fixed"/>
        <w:tblLook w:val="04A0"/>
      </w:tblPr>
      <w:tblGrid>
        <w:gridCol w:w="8542"/>
      </w:tblGrid>
      <w:tr w:rsidR="00894241">
        <w:tc>
          <w:tcPr>
            <w:tcW w:w="8542" w:type="dxa"/>
            <w:shd w:val="clear" w:color="auto" w:fill="DEEAF6"/>
          </w:tcPr>
          <w:p w:rsidR="00894241" w:rsidRDefault="00B37496">
            <w:pPr>
              <w:pStyle w:val="Afa"/>
              <w:tabs>
                <w:tab w:val="left" w:pos="5"/>
                <w:tab w:val="left" w:pos="530"/>
                <w:tab w:val="left" w:pos="950"/>
                <w:tab w:val="left" w:pos="137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806"/>
              </w:tabs>
              <w:spacing w:after="0" w:line="240" w:lineRule="atLeast"/>
              <w:jc w:val="left"/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</w:pPr>
            <w:r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  <w:t>&lt;uses-permission android:name="android.permission.WRITE_EXTERNAL_STORAGE"/&gt;</w:t>
            </w:r>
          </w:p>
          <w:p w:rsidR="00894241" w:rsidRDefault="00B37496">
            <w:pPr>
              <w:pStyle w:val="Afa"/>
              <w:tabs>
                <w:tab w:val="left" w:pos="5"/>
                <w:tab w:val="left" w:pos="530"/>
                <w:tab w:val="left" w:pos="950"/>
                <w:tab w:val="left" w:pos="137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806"/>
              </w:tabs>
              <w:spacing w:after="0" w:line="240" w:lineRule="atLeast"/>
              <w:jc w:val="left"/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</w:pPr>
            <w:r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  <w:t>&lt;uses-permission android:name="android.permission.INTERNET"/&gt;</w:t>
            </w:r>
          </w:p>
          <w:p w:rsidR="00894241" w:rsidRDefault="00B37496">
            <w:pPr>
              <w:pStyle w:val="Afa"/>
              <w:tabs>
                <w:tab w:val="left" w:pos="5"/>
                <w:tab w:val="left" w:pos="530"/>
                <w:tab w:val="left" w:pos="950"/>
                <w:tab w:val="left" w:pos="137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806"/>
              </w:tabs>
              <w:spacing w:after="0" w:line="240" w:lineRule="atLeast"/>
              <w:jc w:val="left"/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</w:pPr>
            <w:r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  <w:t>&lt;uses-permission android:name="android.permission.SEND_SMS"/&gt;</w:t>
            </w:r>
          </w:p>
          <w:p w:rsidR="00894241" w:rsidRDefault="00B37496">
            <w:pPr>
              <w:pStyle w:val="Afa"/>
              <w:tabs>
                <w:tab w:val="left" w:pos="5"/>
                <w:tab w:val="left" w:pos="530"/>
                <w:tab w:val="left" w:pos="950"/>
                <w:tab w:val="left" w:pos="137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806"/>
              </w:tabs>
              <w:spacing w:after="0" w:line="240" w:lineRule="atLeast"/>
              <w:jc w:val="left"/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</w:pPr>
            <w:r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  <w:t>&lt;uses-permission android:name="android.permission.READ_PHONE_STATE"/&gt;</w:t>
            </w:r>
          </w:p>
          <w:p w:rsidR="00894241" w:rsidRDefault="00B37496">
            <w:pPr>
              <w:pStyle w:val="Afa"/>
              <w:tabs>
                <w:tab w:val="left" w:pos="5"/>
                <w:tab w:val="left" w:pos="530"/>
                <w:tab w:val="left" w:pos="950"/>
                <w:tab w:val="left" w:pos="137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806"/>
              </w:tabs>
              <w:spacing w:after="0" w:line="240" w:lineRule="atLeast"/>
              <w:jc w:val="left"/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</w:pPr>
            <w:r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  <w:t>&lt;uses-permission android:name="android.permission.ACCESS_NETWORK_STATE"/&gt;</w:t>
            </w:r>
          </w:p>
          <w:p w:rsidR="00894241" w:rsidRDefault="00B37496">
            <w:pPr>
              <w:pStyle w:val="Afa"/>
              <w:tabs>
                <w:tab w:val="left" w:pos="5"/>
                <w:tab w:val="left" w:pos="530"/>
                <w:tab w:val="left" w:pos="950"/>
                <w:tab w:val="left" w:pos="137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806"/>
              </w:tabs>
              <w:spacing w:after="0" w:line="240" w:lineRule="atLeast"/>
              <w:jc w:val="left"/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</w:pPr>
            <w:r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  <w:t>&lt;uses-permission android:name="android.permission.DISABLE_KEYGUARD"/&gt;</w:t>
            </w:r>
          </w:p>
          <w:p w:rsidR="00894241" w:rsidRDefault="00B37496">
            <w:pPr>
              <w:pStyle w:val="Afa"/>
              <w:tabs>
                <w:tab w:val="left" w:pos="5"/>
                <w:tab w:val="left" w:pos="530"/>
                <w:tab w:val="left" w:pos="950"/>
                <w:tab w:val="left" w:pos="137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806"/>
              </w:tabs>
              <w:spacing w:after="0" w:line="240" w:lineRule="atLeast"/>
              <w:jc w:val="left"/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</w:pPr>
            <w:r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  <w:t>&lt;uses-permission android:name="android.permission.ACCESS_WIFI_STATE" /&gt;</w:t>
            </w:r>
          </w:p>
          <w:p w:rsidR="00894241" w:rsidRDefault="00B37496">
            <w:pPr>
              <w:pStyle w:val="Afa"/>
              <w:tabs>
                <w:tab w:val="left" w:pos="5"/>
                <w:tab w:val="left" w:pos="530"/>
                <w:tab w:val="left" w:pos="950"/>
                <w:tab w:val="left" w:pos="137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806"/>
              </w:tabs>
              <w:spacing w:after="0" w:line="240" w:lineRule="atLeast"/>
              <w:jc w:val="left"/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</w:pPr>
            <w:r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  <w:t>&lt;uses-permission android:name="com.android.launcher.permission.INSTALL_SHORTCUT"/&gt;</w:t>
            </w:r>
          </w:p>
          <w:p w:rsidR="00894241" w:rsidRDefault="00B37496">
            <w:pPr>
              <w:pStyle w:val="Afa"/>
              <w:tabs>
                <w:tab w:val="left" w:pos="5"/>
                <w:tab w:val="left" w:pos="530"/>
                <w:tab w:val="left" w:pos="950"/>
                <w:tab w:val="left" w:pos="137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806"/>
              </w:tabs>
              <w:spacing w:after="0" w:line="240" w:lineRule="atLeast"/>
              <w:jc w:val="left"/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</w:pPr>
            <w:r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  <w:t>&lt;uses-permission android:name="com.android.launcher.permission.UNINSTALL_SHORTCUT"/&gt;</w:t>
            </w:r>
          </w:p>
          <w:p w:rsidR="00894241" w:rsidRDefault="00B37496">
            <w:pPr>
              <w:pStyle w:val="Afa"/>
              <w:tabs>
                <w:tab w:val="left" w:pos="5"/>
                <w:tab w:val="left" w:pos="530"/>
                <w:tab w:val="left" w:pos="950"/>
                <w:tab w:val="left" w:pos="137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806"/>
              </w:tabs>
              <w:spacing w:after="0" w:line="240" w:lineRule="atLeast"/>
              <w:jc w:val="left"/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</w:pPr>
            <w:r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  <w:t>&lt;uses-permission android:name="android.permission.READ_CONTACTS" /&gt;</w:t>
            </w:r>
          </w:p>
          <w:p w:rsidR="00894241" w:rsidRDefault="00B37496">
            <w:pPr>
              <w:pStyle w:val="Afa"/>
              <w:tabs>
                <w:tab w:val="left" w:pos="5"/>
                <w:tab w:val="left" w:pos="530"/>
                <w:tab w:val="left" w:pos="950"/>
                <w:tab w:val="left" w:pos="137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806"/>
              </w:tabs>
              <w:spacing w:after="0" w:line="240" w:lineRule="atLeast"/>
              <w:jc w:val="left"/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</w:pPr>
            <w:r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  <w:t>&lt;uses-permission android:name="android.permission.SYSTEM_ALERT_WINDOW" /&gt;</w:t>
            </w:r>
          </w:p>
          <w:p w:rsidR="00894241" w:rsidRDefault="00B37496">
            <w:pPr>
              <w:pStyle w:val="Afa"/>
              <w:tabs>
                <w:tab w:val="left" w:pos="5"/>
                <w:tab w:val="left" w:pos="530"/>
                <w:tab w:val="left" w:pos="950"/>
                <w:tab w:val="left" w:pos="137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806"/>
              </w:tabs>
              <w:spacing w:after="0" w:line="240" w:lineRule="atLeast"/>
              <w:jc w:val="left"/>
              <w:rPr>
                <w:rFonts w:ascii="Arial" w:eastAsia="宋体" w:hAnsi="Arial"/>
                <w:color w:val="auto"/>
                <w:kern w:val="0"/>
                <w:sz w:val="18"/>
                <w:szCs w:val="18"/>
              </w:rPr>
            </w:pPr>
            <w:r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  <w:t>&lt;uses-permission android:name="android.permission.GET_TASKS" /&gt;</w:t>
            </w:r>
          </w:p>
        </w:tc>
      </w:tr>
    </w:tbl>
    <w:p w:rsidR="00894241" w:rsidRDefault="00B37496">
      <w:pPr>
        <w:autoSpaceDE w:val="0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请注意：除了上述权限中的SEND_SMS权限之外，游戏App不允许有任何其他操作短信的权限，包括接收(RECEIVE_SMS)、写（WRITE_SMS）、读取(READ_SMS)等</w:t>
      </w:r>
    </w:p>
    <w:p w:rsidR="00894241" w:rsidRDefault="00894241">
      <w:pPr>
        <w:autoSpaceDE w:val="0"/>
        <w:rPr>
          <w:color w:val="FF0000"/>
          <w:sz w:val="21"/>
          <w:szCs w:val="21"/>
        </w:rPr>
      </w:pPr>
    </w:p>
    <w:p w:rsidR="00894241" w:rsidRDefault="00894241">
      <w:pPr>
        <w:autoSpaceDE w:val="0"/>
        <w:rPr>
          <w:b/>
          <w:color w:val="FF0000"/>
        </w:rPr>
      </w:pPr>
    </w:p>
    <w:p w:rsidR="00894241" w:rsidRDefault="00B37496">
      <w:pPr>
        <w:pStyle w:val="Afa"/>
        <w:numPr>
          <w:ilvl w:val="0"/>
          <w:numId w:val="3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120"/>
        <w:jc w:val="left"/>
        <w:rPr>
          <w:rFonts w:ascii="宋体" w:eastAsia="宋体" w:hAnsi="宋体" w:cs="宋体"/>
          <w:b/>
          <w:color w:val="auto"/>
          <w:sz w:val="24"/>
          <w:szCs w:val="24"/>
        </w:rPr>
      </w:pPr>
      <w:r>
        <w:rPr>
          <w:rFonts w:ascii="宋体" w:eastAsia="宋体" w:hAnsi="宋体" w:cs="宋体"/>
          <w:b/>
          <w:color w:val="auto"/>
          <w:sz w:val="24"/>
          <w:szCs w:val="24"/>
        </w:rPr>
        <w:t>配置本应用支持的支付模式：</w:t>
      </w:r>
    </w:p>
    <w:p w:rsidR="00894241" w:rsidRDefault="00B37496">
      <w:pPr>
        <w:pStyle w:val="Af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120"/>
        <w:jc w:val="left"/>
        <w:rPr>
          <w:rFonts w:ascii="Arial" w:eastAsia="Consolas" w:hAnsi="Arial" w:cs="Arial"/>
          <w:color w:val="008080"/>
          <w:sz w:val="15"/>
          <w:szCs w:val="15"/>
        </w:rPr>
      </w:pPr>
      <w:r>
        <w:rPr>
          <w:rFonts w:ascii="宋体" w:eastAsia="宋体" w:hAnsi="宋体" w:cs="宋体"/>
          <w:color w:val="FF0000"/>
          <w:szCs w:val="21"/>
        </w:rPr>
        <w:lastRenderedPageBreak/>
        <w:t>请在Application中配置如下内容，“true”为启用，“false”为不启用</w:t>
      </w:r>
    </w:p>
    <w:tbl>
      <w:tblPr>
        <w:tblW w:w="8542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clear" w:color="auto" w:fill="DEEAF6"/>
        <w:tblLayout w:type="fixed"/>
        <w:tblLook w:val="04A0"/>
      </w:tblPr>
      <w:tblGrid>
        <w:gridCol w:w="8542"/>
      </w:tblGrid>
      <w:tr w:rsidR="00894241">
        <w:tc>
          <w:tcPr>
            <w:tcW w:w="8542" w:type="dxa"/>
            <w:shd w:val="clear" w:color="auto" w:fill="DEEAF6"/>
          </w:tcPr>
          <w:p w:rsidR="00894241" w:rsidRDefault="00B37496">
            <w:pPr>
              <w:suppressAutoHyphens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Times New Roman"/>
                <w:color w:val="auto"/>
                <w:sz w:val="11"/>
                <w:szCs w:val="11"/>
              </w:rPr>
            </w:pPr>
            <w:r>
              <w:rPr>
                <w:rFonts w:ascii="Arial" w:hAnsi="Arial" w:cs="Times New Roman"/>
                <w:color w:val="auto"/>
                <w:sz w:val="11"/>
                <w:szCs w:val="11"/>
              </w:rPr>
              <w:t>&lt;meta-data android:name="wostore_billing_chinaunicom" android:value="true"/&gt;</w:t>
            </w:r>
          </w:p>
          <w:p w:rsidR="00894241" w:rsidRDefault="00B37496">
            <w:pPr>
              <w:suppressAutoHyphens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Times New Roman"/>
                <w:color w:val="auto"/>
                <w:sz w:val="11"/>
                <w:szCs w:val="11"/>
              </w:rPr>
            </w:pPr>
            <w:r>
              <w:rPr>
                <w:rFonts w:ascii="Arial" w:hAnsi="Arial" w:cs="Times New Roman"/>
                <w:color w:val="auto"/>
                <w:sz w:val="11"/>
                <w:szCs w:val="11"/>
              </w:rPr>
              <w:t>&lt;meta-data android:name="wostore_billing_chinamobile"  android:value="true" /&gt;</w:t>
            </w:r>
          </w:p>
          <w:p w:rsidR="00894241" w:rsidRDefault="00B37496">
            <w:pPr>
              <w:suppressAutoHyphens w:val="0"/>
              <w:autoSpaceDE w:val="0"/>
              <w:autoSpaceDN w:val="0"/>
              <w:adjustRightInd w:val="0"/>
              <w:spacing w:line="200" w:lineRule="exact"/>
              <w:rPr>
                <w:rFonts w:ascii="Arial" w:hAnsi="Arial"/>
                <w:color w:val="auto"/>
                <w:sz w:val="18"/>
                <w:szCs w:val="18"/>
              </w:rPr>
            </w:pPr>
            <w:r>
              <w:rPr>
                <w:rFonts w:ascii="Arial" w:hAnsi="Arial" w:cs="Times New Roman"/>
                <w:color w:val="auto"/>
                <w:sz w:val="11"/>
                <w:szCs w:val="11"/>
              </w:rPr>
              <w:t>&lt;meta-data android:name="wostore_billing_chinatele"  android:value="true" /&gt;</w:t>
            </w:r>
          </w:p>
        </w:tc>
      </w:tr>
    </w:tbl>
    <w:p w:rsidR="00894241" w:rsidRDefault="00B37496">
      <w:pPr>
        <w:pStyle w:val="Afa"/>
        <w:tabs>
          <w:tab w:val="left" w:pos="5"/>
          <w:tab w:val="left" w:pos="530"/>
          <w:tab w:val="left" w:pos="950"/>
          <w:tab w:val="left" w:pos="137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120"/>
        <w:jc w:val="left"/>
        <w:rPr>
          <w:rFonts w:ascii="宋体" w:eastAsia="宋体" w:hAnsi="宋体" w:cs="宋体"/>
          <w:color w:val="1F122F"/>
          <w:szCs w:val="21"/>
        </w:rPr>
      </w:pPr>
      <w:r>
        <w:rPr>
          <w:rFonts w:ascii="Arial" w:hAnsi="Arial" w:cs="Arial"/>
          <w:color w:val="1F122F"/>
          <w:sz w:val="24"/>
          <w:szCs w:val="24"/>
        </w:rPr>
        <w:tab/>
      </w:r>
      <w:r>
        <w:rPr>
          <w:rFonts w:ascii="Arial" w:hAnsi="Arial" w:cs="Arial"/>
          <w:color w:val="1F122F"/>
          <w:sz w:val="24"/>
          <w:szCs w:val="24"/>
        </w:rPr>
        <w:tab/>
      </w:r>
      <w:r>
        <w:rPr>
          <w:rFonts w:ascii="宋体" w:eastAsia="宋体" w:hAnsi="宋体" w:cs="宋体"/>
          <w:color w:val="1F122F"/>
          <w:szCs w:val="21"/>
        </w:rPr>
        <w:t>@paramchinaunicom</w:t>
      </w:r>
      <w:r>
        <w:rPr>
          <w:rFonts w:ascii="宋体" w:eastAsia="宋体" w:hAnsi="宋体" w:cs="宋体"/>
          <w:color w:val="1F122F"/>
          <w:szCs w:val="21"/>
        </w:rPr>
        <w:tab/>
        <w:t>:</w:t>
      </w:r>
      <w:r>
        <w:rPr>
          <w:rFonts w:ascii="宋体" w:eastAsia="宋体" w:hAnsi="宋体" w:cs="宋体"/>
          <w:color w:val="1F122F"/>
          <w:szCs w:val="21"/>
        </w:rPr>
        <w:tab/>
      </w:r>
      <w:r>
        <w:rPr>
          <w:rFonts w:ascii="宋体" w:eastAsia="宋体" w:hAnsi="宋体" w:cs="Arial"/>
          <w:color w:val="1F122F"/>
          <w:szCs w:val="21"/>
        </w:rPr>
        <w:t>是否使用沃商店提供的联通话费计费能力</w:t>
      </w:r>
    </w:p>
    <w:p w:rsidR="00894241" w:rsidRDefault="00B37496">
      <w:pPr>
        <w:pStyle w:val="Afa"/>
        <w:tabs>
          <w:tab w:val="left" w:pos="5"/>
          <w:tab w:val="left" w:pos="530"/>
          <w:tab w:val="left" w:pos="950"/>
          <w:tab w:val="left" w:pos="137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120"/>
        <w:jc w:val="left"/>
        <w:rPr>
          <w:rFonts w:ascii="宋体" w:eastAsia="宋体" w:hAnsi="宋体" w:cs="宋体"/>
          <w:color w:val="1F122F"/>
          <w:szCs w:val="21"/>
        </w:rPr>
      </w:pPr>
      <w:r>
        <w:rPr>
          <w:rFonts w:ascii="宋体" w:eastAsia="宋体" w:hAnsi="宋体" w:cs="宋体"/>
          <w:color w:val="1F122F"/>
          <w:szCs w:val="21"/>
        </w:rPr>
        <w:tab/>
      </w:r>
      <w:r>
        <w:rPr>
          <w:rFonts w:ascii="宋体" w:eastAsia="宋体" w:hAnsi="宋体" w:cs="宋体"/>
          <w:color w:val="1F122F"/>
          <w:szCs w:val="21"/>
        </w:rPr>
        <w:tab/>
        <w:t>@paramchinamobile</w:t>
      </w:r>
      <w:r>
        <w:rPr>
          <w:rFonts w:ascii="宋体" w:eastAsia="宋体" w:hAnsi="宋体" w:cs="宋体"/>
          <w:color w:val="1F122F"/>
          <w:szCs w:val="21"/>
        </w:rPr>
        <w:tab/>
        <w:t>:</w:t>
      </w:r>
      <w:r>
        <w:rPr>
          <w:rFonts w:ascii="宋体" w:eastAsia="宋体" w:hAnsi="宋体" w:cs="宋体"/>
          <w:color w:val="1F122F"/>
          <w:szCs w:val="21"/>
        </w:rPr>
        <w:tab/>
      </w:r>
      <w:r>
        <w:rPr>
          <w:rFonts w:ascii="宋体" w:eastAsia="宋体" w:hAnsi="宋体" w:cs="Arial"/>
          <w:color w:val="1F122F"/>
          <w:szCs w:val="21"/>
        </w:rPr>
        <w:t>是否使用沃商店提供的移动话费计费能力</w:t>
      </w:r>
    </w:p>
    <w:p w:rsidR="00894241" w:rsidRDefault="00B37496">
      <w:pPr>
        <w:pStyle w:val="Afa"/>
        <w:tabs>
          <w:tab w:val="left" w:pos="5"/>
          <w:tab w:val="left" w:pos="530"/>
          <w:tab w:val="left" w:pos="950"/>
          <w:tab w:val="left" w:pos="137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120"/>
        <w:jc w:val="left"/>
        <w:rPr>
          <w:rFonts w:ascii="宋体" w:eastAsia="宋体" w:hAnsi="宋体" w:cs="宋体"/>
          <w:b/>
          <w:sz w:val="24"/>
          <w:szCs w:val="24"/>
        </w:rPr>
      </w:pPr>
      <w:r>
        <w:rPr>
          <w:rFonts w:ascii="宋体" w:eastAsia="宋体" w:hAnsi="宋体" w:cs="宋体"/>
          <w:color w:val="1F122F"/>
          <w:szCs w:val="21"/>
        </w:rPr>
        <w:tab/>
      </w:r>
      <w:r>
        <w:rPr>
          <w:rFonts w:ascii="宋体" w:eastAsia="宋体" w:hAnsi="宋体" w:cs="宋体"/>
          <w:color w:val="1F122F"/>
          <w:szCs w:val="21"/>
        </w:rPr>
        <w:tab/>
        <w:t>@paramchinatele</w:t>
      </w:r>
      <w:r>
        <w:rPr>
          <w:rFonts w:ascii="宋体" w:eastAsia="宋体" w:hAnsi="宋体" w:cs="宋体"/>
          <w:color w:val="1F122F"/>
          <w:szCs w:val="21"/>
        </w:rPr>
        <w:tab/>
        <w:t>:</w:t>
      </w:r>
      <w:r>
        <w:rPr>
          <w:rFonts w:ascii="宋体" w:eastAsia="宋体" w:hAnsi="宋体" w:cs="宋体"/>
          <w:color w:val="1F122F"/>
          <w:szCs w:val="21"/>
        </w:rPr>
        <w:tab/>
      </w:r>
      <w:r>
        <w:rPr>
          <w:rFonts w:ascii="宋体" w:eastAsia="宋体" w:hAnsi="宋体" w:cs="Arial"/>
          <w:color w:val="1F122F"/>
          <w:szCs w:val="21"/>
        </w:rPr>
        <w:t>是否使用沃商店提供的电信话费计费能力</w:t>
      </w:r>
    </w:p>
    <w:p w:rsidR="00894241" w:rsidRDefault="00B37496">
      <w:pPr>
        <w:pStyle w:val="Afa"/>
        <w:numPr>
          <w:ilvl w:val="0"/>
          <w:numId w:val="3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120"/>
        <w:jc w:val="left"/>
        <w:rPr>
          <w:rFonts w:ascii="宋体" w:eastAsia="宋体" w:hAnsi="宋体" w:cs="宋体"/>
          <w:b/>
          <w:color w:val="auto"/>
          <w:sz w:val="24"/>
          <w:szCs w:val="24"/>
        </w:rPr>
      </w:pPr>
      <w:r>
        <w:rPr>
          <w:rFonts w:ascii="宋体" w:eastAsia="宋体" w:hAnsi="宋体" w:cs="宋体"/>
          <w:b/>
          <w:color w:val="auto"/>
          <w:sz w:val="24"/>
          <w:szCs w:val="24"/>
        </w:rPr>
        <w:t>配置service</w:t>
      </w:r>
      <w:r>
        <w:rPr>
          <w:rFonts w:ascii="宋体" w:eastAsia="宋体" w:hAnsi="宋体" w:cs="宋体" w:hint="eastAsia"/>
          <w:b/>
          <w:color w:val="auto"/>
          <w:sz w:val="24"/>
          <w:szCs w:val="24"/>
        </w:rPr>
        <w:t>和activity</w:t>
      </w:r>
      <w:r>
        <w:rPr>
          <w:rFonts w:ascii="宋体" w:eastAsia="宋体" w:hAnsi="宋体" w:cs="宋体"/>
          <w:b/>
          <w:color w:val="auto"/>
          <w:sz w:val="24"/>
          <w:szCs w:val="24"/>
        </w:rPr>
        <w:t>：</w:t>
      </w:r>
    </w:p>
    <w:p w:rsidR="00894241" w:rsidRDefault="00894241">
      <w:pPr>
        <w:autoSpaceDE w:val="0"/>
        <w:rPr>
          <w:rFonts w:ascii="Consolas" w:hAnsi="Consolas" w:cs="Consolas"/>
          <w:color w:val="008080"/>
          <w:sz w:val="15"/>
          <w:szCs w:val="15"/>
        </w:rPr>
      </w:pPr>
    </w:p>
    <w:tbl>
      <w:tblPr>
        <w:tblW w:w="8542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clear" w:color="auto" w:fill="DEEAF6"/>
        <w:tblLayout w:type="fixed"/>
        <w:tblLook w:val="04A0"/>
      </w:tblPr>
      <w:tblGrid>
        <w:gridCol w:w="8542"/>
      </w:tblGrid>
      <w:tr w:rsidR="00894241">
        <w:trPr>
          <w:trHeight w:val="2134"/>
        </w:trPr>
        <w:tc>
          <w:tcPr>
            <w:tcW w:w="8542" w:type="dxa"/>
            <w:shd w:val="clear" w:color="auto" w:fill="DEEAF6"/>
          </w:tcPr>
          <w:p w:rsidR="00894241" w:rsidRDefault="00B37496">
            <w:pPr>
              <w:suppressAutoHyphens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Times New Roman"/>
                <w:color w:val="auto"/>
                <w:sz w:val="11"/>
                <w:szCs w:val="11"/>
              </w:rPr>
            </w:pPr>
            <w:r>
              <w:rPr>
                <w:rFonts w:ascii="Arial" w:hAnsi="Arial" w:cs="Times New Roman"/>
                <w:color w:val="auto"/>
                <w:sz w:val="11"/>
                <w:szCs w:val="11"/>
              </w:rPr>
              <w:t>&lt;service  android:name="com.unicom.wostore.unipay.paysecurity.SecurityServiceFramework"/&gt;</w:t>
            </w:r>
          </w:p>
          <w:p w:rsidR="00894241" w:rsidRPr="00776CA1" w:rsidRDefault="00B37496">
            <w:pPr>
              <w:suppressAutoHyphens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Times New Roman"/>
                <w:strike/>
                <w:color w:val="FF0000"/>
                <w:sz w:val="11"/>
                <w:szCs w:val="11"/>
              </w:rPr>
            </w:pPr>
            <w:r w:rsidRPr="00776CA1">
              <w:rPr>
                <w:rFonts w:ascii="Arial" w:hAnsi="Arial" w:cs="Times New Roman"/>
                <w:strike/>
                <w:color w:val="FF0000"/>
                <w:sz w:val="11"/>
                <w:szCs w:val="11"/>
              </w:rPr>
              <w:t>&lt;service  android:name="com.unicom.wostore.unipay.paysecurity.UpdateService" android:process=":unicomuptsrv"/&gt;</w:t>
            </w:r>
          </w:p>
          <w:p w:rsidR="00894241" w:rsidRDefault="00B37496">
            <w:pPr>
              <w:suppressAutoHyphens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Times New Roman"/>
                <w:color w:val="auto"/>
                <w:sz w:val="11"/>
                <w:szCs w:val="11"/>
              </w:rPr>
            </w:pPr>
            <w:r>
              <w:rPr>
                <w:rFonts w:ascii="Arial" w:hAnsi="Arial" w:cs="Times New Roman"/>
                <w:color w:val="auto"/>
                <w:sz w:val="11"/>
                <w:szCs w:val="11"/>
              </w:rPr>
              <w:t>&lt;activity</w:t>
            </w:r>
          </w:p>
          <w:p w:rsidR="00894241" w:rsidRDefault="00B37496">
            <w:pPr>
              <w:suppressAutoHyphens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Times New Roman"/>
                <w:color w:val="auto"/>
                <w:sz w:val="11"/>
                <w:szCs w:val="11"/>
              </w:rPr>
            </w:pPr>
            <w:r>
              <w:rPr>
                <w:rFonts w:ascii="Arial" w:hAnsi="Arial" w:cs="Times New Roman"/>
                <w:color w:val="auto"/>
                <w:sz w:val="11"/>
                <w:szCs w:val="11"/>
              </w:rPr>
              <w:t xml:space="preserve">     android:name="com.unicom.wostore.unipay.paysecurity.SecurityActivity"</w:t>
            </w:r>
          </w:p>
          <w:p w:rsidR="00894241" w:rsidRDefault="00B37496">
            <w:pPr>
              <w:suppressAutoHyphens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Times New Roman"/>
                <w:color w:val="auto"/>
                <w:sz w:val="11"/>
                <w:szCs w:val="11"/>
              </w:rPr>
            </w:pPr>
            <w:r>
              <w:rPr>
                <w:rFonts w:ascii="Arial" w:hAnsi="Arial" w:cs="Times New Roman"/>
                <w:color w:val="auto"/>
                <w:sz w:val="11"/>
                <w:szCs w:val="11"/>
              </w:rPr>
              <w:t>android:exported="true"</w:t>
            </w:r>
          </w:p>
          <w:p w:rsidR="00894241" w:rsidRDefault="00B37496">
            <w:pPr>
              <w:suppressAutoHyphens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Times New Roman"/>
                <w:color w:val="auto"/>
                <w:sz w:val="11"/>
                <w:szCs w:val="11"/>
              </w:rPr>
            </w:pPr>
            <w:r>
              <w:rPr>
                <w:rFonts w:ascii="Arial" w:hAnsi="Arial" w:cs="Times New Roman"/>
                <w:color w:val="auto"/>
                <w:sz w:val="11"/>
                <w:szCs w:val="11"/>
              </w:rPr>
              <w:t>android:theme="@android:style/Theme.Translucent.NoTitleBar"</w:t>
            </w:r>
          </w:p>
          <w:p w:rsidR="00894241" w:rsidRDefault="00B37496">
            <w:pPr>
              <w:suppressAutoHyphens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Times New Roman"/>
                <w:color w:val="auto"/>
                <w:sz w:val="11"/>
                <w:szCs w:val="11"/>
              </w:rPr>
            </w:pPr>
            <w:r>
              <w:rPr>
                <w:rFonts w:ascii="Arial" w:hAnsi="Arial" w:cs="Times New Roman"/>
                <w:color w:val="auto"/>
                <w:sz w:val="11"/>
                <w:szCs w:val="11"/>
              </w:rPr>
              <w:t>android:configChanges="screenSize|orientation"&gt;</w:t>
            </w:r>
          </w:p>
          <w:p w:rsidR="00894241" w:rsidRDefault="00B37496">
            <w:pPr>
              <w:pStyle w:val="Afa"/>
              <w:tabs>
                <w:tab w:val="left" w:pos="5"/>
                <w:tab w:val="left" w:pos="530"/>
                <w:tab w:val="left" w:pos="950"/>
                <w:tab w:val="left" w:pos="137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806"/>
              </w:tabs>
              <w:spacing w:after="0" w:line="200" w:lineRule="exact"/>
              <w:jc w:val="left"/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</w:pPr>
            <w:r>
              <w:rPr>
                <w:rFonts w:ascii="Arial" w:eastAsia="宋体" w:hAnsi="Arial"/>
                <w:color w:val="auto"/>
                <w:kern w:val="0"/>
                <w:sz w:val="11"/>
                <w:szCs w:val="11"/>
              </w:rPr>
              <w:t>&lt;/activity&gt;</w:t>
            </w:r>
          </w:p>
          <w:p w:rsidR="00894241" w:rsidRDefault="00894241">
            <w:pPr>
              <w:suppressAutoHyphens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Times New Roman"/>
                <w:color w:val="auto"/>
                <w:sz w:val="11"/>
                <w:szCs w:val="11"/>
              </w:rPr>
            </w:pP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&lt;!--alipaysdk begin --&gt;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&lt;activity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android:name="com.alipay.sdk.app.H5PayActivity"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android:configChanges="orientation|keyboardHidden|navigation"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android:exported="false"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android:screenOrientation="behind"&gt;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&lt;/activity&gt;</w:t>
            </w:r>
          </w:p>
          <w:p w:rsidR="00894241" w:rsidRDefault="00894241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&lt;activity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android:name="com.alipay.sdk.auth.AuthActivity"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android:configChanges="orientation|keyboardHidden|navigation"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android:exported="false"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android:screenOrientation="behind"&gt;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&lt;/activity&gt;</w:t>
            </w:r>
          </w:p>
          <w:p w:rsidR="00894241" w:rsidRDefault="00B37496">
            <w:pPr>
              <w:pStyle w:val="Afa"/>
              <w:tabs>
                <w:tab w:val="left" w:pos="5"/>
                <w:tab w:val="left" w:pos="530"/>
                <w:tab w:val="left" w:pos="950"/>
                <w:tab w:val="left" w:pos="137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806"/>
              </w:tabs>
              <w:spacing w:after="0" w:line="200" w:lineRule="exact"/>
              <w:jc w:val="left"/>
              <w:rPr>
                <w:rFonts w:ascii="Arial" w:eastAsia="宋体" w:hAnsi="Arial"/>
                <w:color w:val="auto"/>
                <w:kern w:val="0"/>
                <w:sz w:val="18"/>
                <w:szCs w:val="18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&lt;!-- alipaysdk end --&gt;</w:t>
            </w:r>
          </w:p>
        </w:tc>
      </w:tr>
    </w:tbl>
    <w:p w:rsidR="00894241" w:rsidRDefault="00B37496">
      <w:pPr>
        <w:pStyle w:val="Afa"/>
        <w:numPr>
          <w:ilvl w:val="0"/>
          <w:numId w:val="3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120"/>
        <w:jc w:val="left"/>
        <w:rPr>
          <w:rFonts w:ascii="宋体" w:eastAsia="宋体" w:hAnsi="宋体" w:cs="宋体"/>
          <w:b/>
          <w:color w:val="auto"/>
          <w:sz w:val="24"/>
          <w:szCs w:val="24"/>
        </w:rPr>
      </w:pPr>
      <w:r>
        <w:rPr>
          <w:rFonts w:ascii="宋体" w:eastAsia="宋体" w:hAnsi="宋体" w:cs="宋体" w:hint="eastAsia"/>
          <w:b/>
          <w:color w:val="auto"/>
          <w:sz w:val="24"/>
          <w:szCs w:val="24"/>
        </w:rPr>
        <w:t>沃商店渠道需要配置开机闪屏页面</w:t>
      </w:r>
      <w:r>
        <w:rPr>
          <w:rFonts w:ascii="宋体" w:eastAsia="宋体" w:hAnsi="宋体" w:cs="宋体"/>
          <w:b/>
          <w:color w:val="auto"/>
          <w:sz w:val="24"/>
          <w:szCs w:val="24"/>
        </w:rPr>
        <w:t>：</w:t>
      </w:r>
    </w:p>
    <w:tbl>
      <w:tblPr>
        <w:tblW w:w="8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EEAF6"/>
        <w:tblLayout w:type="fixed"/>
        <w:tblLook w:val="04A0"/>
      </w:tblPr>
      <w:tblGrid>
        <w:gridCol w:w="8375"/>
      </w:tblGrid>
      <w:tr w:rsidR="00894241">
        <w:trPr>
          <w:trHeight w:val="3067"/>
        </w:trPr>
        <w:tc>
          <w:tcPr>
            <w:tcW w:w="8375" w:type="dxa"/>
            <w:shd w:val="clear" w:color="auto" w:fill="DEEAF6"/>
          </w:tcPr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&lt;activity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android:name="com.unicom.dcLoader.welcomeview"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android:label="@string/app_name"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android:screenOrientation="sensor"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android:theme="@android:style/Theme.NoTitleBar.Fullscreen"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android:configChanges="keyboardHidden|screenSize|navigation|orientation"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&gt;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&lt;intent-filter&gt;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 w:hint="eastAsia"/>
                <w:sz w:val="11"/>
                <w:szCs w:val="11"/>
              </w:rPr>
              <w:t>&lt;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action android:name="android.intent.action.MAIN"/&gt;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&lt;category android:name="android.intent.category.LAUNCHER"/&gt;</w:t>
            </w: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&lt;/intent-filter&gt;</w:t>
            </w:r>
          </w:p>
          <w:p w:rsidR="00894241" w:rsidRDefault="00894241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</w:p>
          <w:p w:rsidR="00894241" w:rsidRDefault="00B37496">
            <w:pPr>
              <w:spacing w:line="200" w:lineRule="exac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&lt;meta-data android:name="UNICOM_DIST_ACTIVITY"</w:t>
            </w:r>
            <w:r>
              <w:rPr>
                <w:rFonts w:ascii="Arial" w:eastAsia="Arial Unicode MS" w:hAnsi="Arial" w:cs="Arial" w:hint="eastAsia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>android:value="</w:t>
            </w:r>
            <w:r>
              <w:rPr>
                <w:rFonts w:ascii="Arial" w:eastAsia="Arial Unicode MS" w:hAnsi="Arial" w:cs="Arial"/>
                <w:b/>
                <w:color w:val="FF0000"/>
                <w:sz w:val="11"/>
                <w:szCs w:val="11"/>
              </w:rPr>
              <w:t>com.example.test.TestAct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"/&gt;</w:t>
            </w:r>
          </w:p>
          <w:p w:rsidR="00894241" w:rsidRDefault="00B37496">
            <w:pPr>
              <w:spacing w:line="200" w:lineRule="exact"/>
              <w:rPr>
                <w:rFonts w:ascii="Arial" w:hAnsi="Arial"/>
                <w:color w:val="auto"/>
                <w:sz w:val="18"/>
                <w:szCs w:val="18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&lt;/activity&gt;</w:t>
            </w:r>
          </w:p>
        </w:tc>
      </w:tr>
    </w:tbl>
    <w:p w:rsidR="00894241" w:rsidRDefault="00B37496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在沃商店上线，必须配置闪屏页面，外渠道上线，不做要求。</w:t>
      </w:r>
    </w:p>
    <w:p w:rsidR="00894241" w:rsidRDefault="00B37496">
      <w:pPr>
        <w:rPr>
          <w:sz w:val="21"/>
          <w:szCs w:val="21"/>
        </w:rPr>
      </w:pPr>
      <w:r>
        <w:rPr>
          <w:color w:val="FF0000"/>
          <w:sz w:val="21"/>
          <w:szCs w:val="21"/>
        </w:rPr>
        <w:t>com.example.test.TestAct</w:t>
      </w:r>
      <w:r>
        <w:rPr>
          <w:rFonts w:hint="eastAsia"/>
          <w:color w:val="FF0000"/>
          <w:sz w:val="21"/>
          <w:szCs w:val="21"/>
        </w:rPr>
        <w:t xml:space="preserve"> 请更换为您自己的入口Activity</w:t>
      </w:r>
    </w:p>
    <w:p w:rsidR="00894241" w:rsidRDefault="00B37496">
      <w:pPr>
        <w:pStyle w:val="2"/>
        <w:pageBreakBefore/>
        <w:tabs>
          <w:tab w:val="clear" w:pos="0"/>
        </w:tabs>
        <w:spacing w:line="410" w:lineRule="auto"/>
      </w:pPr>
      <w:bookmarkStart w:id="35" w:name="__RefHeading__25_1472165885"/>
      <w:bookmarkStart w:id="36" w:name="_Toc31448"/>
      <w:bookmarkStart w:id="37" w:name="_Toc455734065"/>
      <w:bookmarkEnd w:id="35"/>
      <w:r>
        <w:rPr>
          <w:i w:val="0"/>
        </w:rPr>
        <w:lastRenderedPageBreak/>
        <w:t>5.3</w:t>
      </w:r>
      <w:r>
        <w:rPr>
          <w:i w:val="0"/>
        </w:rPr>
        <w:t>加入接口代码</w:t>
      </w:r>
      <w:bookmarkEnd w:id="36"/>
      <w:bookmarkEnd w:id="37"/>
    </w:p>
    <w:p w:rsidR="00894241" w:rsidRDefault="00B37496">
      <w:pPr>
        <w:pStyle w:val="3"/>
        <w:tabs>
          <w:tab w:val="clear" w:pos="0"/>
        </w:tabs>
      </w:pPr>
      <w:bookmarkStart w:id="38" w:name="_Toc194"/>
      <w:bookmarkStart w:id="39" w:name="_Toc455734066"/>
      <w:r>
        <w:t>5.3.1</w:t>
      </w:r>
      <w:r>
        <w:t>计费相关接口</w:t>
      </w:r>
      <w:bookmarkEnd w:id="38"/>
      <w:bookmarkEnd w:id="39"/>
    </w:p>
    <w:p w:rsidR="00894241" w:rsidRDefault="00B37496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本章提到的所有接口中，初始化接口最为重要。其他接口调用必须等到初始化完成后进行调用方可。</w:t>
      </w:r>
    </w:p>
    <w:p w:rsidR="00894241" w:rsidRDefault="00B37496">
      <w:pPr>
        <w:pStyle w:val="4"/>
        <w:tabs>
          <w:tab w:val="clear" w:pos="0"/>
        </w:tabs>
        <w:ind w:left="862" w:hanging="862"/>
      </w:pPr>
      <w:bookmarkStart w:id="40" w:name="_Toc17415"/>
      <w:r>
        <w:t>5.3.1.</w:t>
      </w:r>
      <w:r>
        <w:rPr>
          <w:rFonts w:hint="eastAsia"/>
        </w:rPr>
        <w:t>1</w:t>
      </w:r>
      <w:bookmarkEnd w:id="40"/>
      <w:r>
        <w:rPr>
          <w:rFonts w:cs="宋体"/>
        </w:rPr>
        <w:t>UnicomApplicationWrapper</w:t>
      </w:r>
    </w:p>
    <w:p w:rsidR="00894241" w:rsidRDefault="00B37496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为了方便集成，开发者</w:t>
      </w:r>
      <w:r w:rsidR="005148C9" w:rsidRPr="00445B2B">
        <w:rPr>
          <w:rFonts w:hint="eastAsia"/>
          <w:color w:val="FF0000"/>
          <w:sz w:val="21"/>
          <w:szCs w:val="21"/>
        </w:rPr>
        <w:t>务必</w:t>
      </w:r>
      <w:r>
        <w:rPr>
          <w:rFonts w:hint="eastAsia"/>
          <w:sz w:val="21"/>
          <w:szCs w:val="21"/>
        </w:rPr>
        <w:t>让自身应用的Application继承该类，完成支付SDK的初始化工作。</w:t>
      </w:r>
    </w:p>
    <w:p w:rsidR="00894241" w:rsidRDefault="00894241">
      <w:pPr>
        <w:autoSpaceDE w:val="0"/>
        <w:rPr>
          <w:rFonts w:ascii="Courier New" w:hAnsi="Courier New" w:cs="Courier New"/>
          <w:shd w:val="clear" w:color="auto" w:fill="FFFFFF"/>
        </w:rPr>
      </w:pPr>
    </w:p>
    <w:p w:rsidR="00894241" w:rsidRDefault="00B37496">
      <w:pPr>
        <w:pStyle w:val="4"/>
        <w:tabs>
          <w:tab w:val="clear" w:pos="0"/>
        </w:tabs>
        <w:ind w:left="862" w:hanging="862"/>
      </w:pPr>
      <w:bookmarkStart w:id="41" w:name="_Toc30941"/>
      <w:r>
        <w:t>5.3.1.</w:t>
      </w:r>
      <w:r>
        <w:rPr>
          <w:rFonts w:hint="eastAsia"/>
        </w:rPr>
        <w:t>2</w:t>
      </w:r>
      <w:r>
        <w:rPr>
          <w:rFonts w:cs="宋体"/>
        </w:rPr>
        <w:t>初始化</w:t>
      </w:r>
      <w:r>
        <w:rPr>
          <w:rFonts w:cs="宋体" w:hint="eastAsia"/>
        </w:rPr>
        <w:t>支付环境</w:t>
      </w:r>
      <w:bookmarkEnd w:id="41"/>
    </w:p>
    <w:tbl>
      <w:tblPr>
        <w:tblStyle w:val="af5"/>
        <w:tblW w:w="8296" w:type="dxa"/>
        <w:tblBorders>
          <w:insideH w:val="none" w:sz="0" w:space="0" w:color="auto"/>
          <w:insideV w:val="none" w:sz="0" w:space="0" w:color="auto"/>
        </w:tblBorders>
        <w:shd w:val="clear" w:color="auto" w:fill="DEEAF6" w:themeFill="accent1" w:themeFillTint="33"/>
        <w:tblLayout w:type="fixed"/>
        <w:tblLook w:val="04A0"/>
      </w:tblPr>
      <w:tblGrid>
        <w:gridCol w:w="8296"/>
      </w:tblGrid>
      <w:tr w:rsidR="00894241">
        <w:tc>
          <w:tcPr>
            <w:tcW w:w="8296" w:type="dxa"/>
            <w:shd w:val="clear" w:color="auto" w:fill="DEEAF6" w:themeFill="accent1" w:themeFillTint="33"/>
          </w:tcPr>
          <w:p w:rsidR="00894241" w:rsidRDefault="00B37496">
            <w:pPr>
              <w:autoSpaceDE w:val="0"/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public void initPayContext(Activity activity, UnipayPayResultListener listener)</w:t>
            </w:r>
          </w:p>
        </w:tc>
      </w:tr>
    </w:tbl>
    <w:p w:rsidR="00894241" w:rsidRDefault="00894241"/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参数含义：</w:t>
      </w: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@paramsactivity：必须为</w:t>
      </w:r>
      <w:r>
        <w:rPr>
          <w:rFonts w:hint="eastAsia"/>
          <w:sz w:val="21"/>
          <w:szCs w:val="21"/>
        </w:rPr>
        <w:t>Activity</w:t>
      </w: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@paramsmCallBack：初始化结果回调，不要填写null。new一个listener，可以不做处理。</w:t>
      </w:r>
    </w:p>
    <w:p w:rsidR="00894241" w:rsidRDefault="00894241">
      <w:pPr>
        <w:numPr>
          <w:ilvl w:val="0"/>
          <w:numId w:val="1"/>
        </w:numPr>
        <w:rPr>
          <w:rFonts w:ascii="Arial" w:eastAsia="Arial Unicode MS" w:hAnsi="Arial" w:cs="Arial"/>
          <w:sz w:val="21"/>
          <w:szCs w:val="21"/>
        </w:rPr>
      </w:pPr>
    </w:p>
    <w:p w:rsidR="00894241" w:rsidRDefault="00B37496">
      <w:pPr>
        <w:numPr>
          <w:ilvl w:val="0"/>
          <w:numId w:val="1"/>
        </w:numPr>
        <w:rPr>
          <w:sz w:val="21"/>
          <w:szCs w:val="21"/>
        </w:rPr>
      </w:pPr>
      <w:r>
        <w:rPr>
          <w:color w:val="FF0000"/>
          <w:sz w:val="21"/>
          <w:szCs w:val="21"/>
        </w:rPr>
        <w:t>注意事项：</w:t>
      </w:r>
    </w:p>
    <w:p w:rsidR="00894241" w:rsidRDefault="00B37496">
      <w:pPr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三网融合移动支付SDK部分需要在Activity中显示调用一下初始化接口，故此</w:t>
      </w:r>
    </w:p>
    <w:p w:rsidR="00894241" w:rsidRDefault="00B37496">
      <w:pPr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提供专门的initPayContext接口来进行初始化。</w:t>
      </w:r>
    </w:p>
    <w:p w:rsidR="00894241" w:rsidRDefault="00894241">
      <w:pPr>
        <w:autoSpaceDE w:val="0"/>
        <w:rPr>
          <w:rFonts w:ascii="Courier New" w:hAnsi="Courier New" w:cs="Courier New"/>
          <w:sz w:val="21"/>
          <w:szCs w:val="21"/>
          <w:shd w:val="clear" w:color="auto" w:fill="FFFFFF"/>
        </w:rPr>
      </w:pPr>
    </w:p>
    <w:p w:rsidR="00894241" w:rsidRDefault="00B37496">
      <w:pPr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如果应用接入了联通沃商店的logo界面，这个画面会主动调用initPayContext，</w:t>
      </w:r>
    </w:p>
    <w:p w:rsidR="00894241" w:rsidRDefault="00B37496">
      <w:pPr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应用则无需在自己的Activity中调用initPayContext接口。</w:t>
      </w:r>
    </w:p>
    <w:p w:rsidR="00894241" w:rsidRDefault="00B37496">
      <w:pPr>
        <w:pStyle w:val="4"/>
        <w:tabs>
          <w:tab w:val="clear" w:pos="0"/>
        </w:tabs>
        <w:ind w:left="862" w:hanging="862"/>
      </w:pPr>
      <w:bookmarkStart w:id="42" w:name="_Toc9564"/>
      <w:r>
        <w:t>5.3.1.</w:t>
      </w:r>
      <w:r>
        <w:rPr>
          <w:rFonts w:hint="eastAsia"/>
        </w:rPr>
        <w:t>3</w:t>
      </w:r>
      <w:r>
        <w:t>单机支付接口</w:t>
      </w:r>
      <w:bookmarkEnd w:id="42"/>
    </w:p>
    <w:tbl>
      <w:tblPr>
        <w:tblW w:w="9120" w:type="dxa"/>
        <w:tblInd w:w="-10" w:type="dxa"/>
        <w:tblLayout w:type="fixed"/>
        <w:tblLook w:val="04A0"/>
      </w:tblPr>
      <w:tblGrid>
        <w:gridCol w:w="9120"/>
      </w:tblGrid>
      <w:tr w:rsidR="00894241">
        <w:trPr>
          <w:trHeight w:val="450"/>
        </w:trPr>
        <w:tc>
          <w:tcPr>
            <w:tcW w:w="9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894241" w:rsidRDefault="00B37496">
            <w:pPr>
              <w:autoSpaceDE w:val="0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Utils.getInstances().pay(Context mContext,   String number,UnipayPayResultListener listener);</w:t>
            </w:r>
          </w:p>
        </w:tc>
      </w:tr>
    </w:tbl>
    <w:p w:rsidR="00894241" w:rsidRDefault="00B37496">
      <w:pPr>
        <w:autoSpaceDE w:val="0"/>
        <w:rPr>
          <w:rFonts w:ascii="Arial" w:hAnsi="Arial" w:cs="Arial"/>
          <w:color w:val="1F122F"/>
          <w:kern w:val="1"/>
          <w:szCs w:val="21"/>
        </w:rPr>
      </w:pPr>
      <w:r>
        <w:rPr>
          <w:rFonts w:ascii="Arial" w:hAnsi="Arial" w:cs="Arial"/>
          <w:color w:val="1F122F"/>
          <w:sz w:val="21"/>
          <w:szCs w:val="21"/>
        </w:rPr>
        <w:t>pay</w:t>
      </w:r>
      <w:r>
        <w:rPr>
          <w:rFonts w:ascii="Arial" w:hAnsi="Arial" w:cs="Arial"/>
          <w:color w:val="1F122F"/>
          <w:sz w:val="21"/>
          <w:szCs w:val="21"/>
        </w:rPr>
        <w:t>接口参数含义：</w:t>
      </w: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@params Context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>：必须为Activity context</w:t>
      </w: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  <w:t>@params number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>：3位计费点编号，不可为null</w:t>
      </w: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@params listener    </w:t>
      </w:r>
      <w:r>
        <w:rPr>
          <w:sz w:val="21"/>
          <w:szCs w:val="21"/>
        </w:rPr>
        <w:tab/>
        <w:t>：支付结果回调，不可为null</w:t>
      </w:r>
    </w:p>
    <w:p w:rsidR="00894241" w:rsidRDefault="00894241">
      <w:pPr>
        <w:rPr>
          <w:sz w:val="21"/>
          <w:szCs w:val="21"/>
        </w:rPr>
      </w:pPr>
    </w:p>
    <w:p w:rsidR="00894241" w:rsidRDefault="00B37496">
      <w:pPr>
        <w:pStyle w:val="4"/>
        <w:tabs>
          <w:tab w:val="clear" w:pos="0"/>
        </w:tabs>
        <w:ind w:left="862" w:hanging="862"/>
      </w:pPr>
      <w:bookmarkStart w:id="43" w:name="_Toc10763"/>
      <w:r>
        <w:t>5.3.1.</w:t>
      </w:r>
      <w:r>
        <w:rPr>
          <w:rFonts w:hint="eastAsia"/>
        </w:rPr>
        <w:t xml:space="preserve">4 </w:t>
      </w:r>
      <w:r>
        <w:t>联网支付接口</w:t>
      </w:r>
      <w:bookmarkEnd w:id="43"/>
    </w:p>
    <w:p w:rsidR="00894241" w:rsidRDefault="00B37496">
      <w:pPr>
        <w:pStyle w:val="Afa"/>
        <w:tabs>
          <w:tab w:val="left" w:pos="5"/>
          <w:tab w:val="left" w:pos="530"/>
          <w:tab w:val="left" w:pos="950"/>
          <w:tab w:val="left" w:pos="137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120"/>
        <w:jc w:val="left"/>
        <w:rPr>
          <w:szCs w:val="21"/>
        </w:rPr>
      </w:pPr>
      <w:r>
        <w:rPr>
          <w:rFonts w:ascii="Arial" w:eastAsia="宋体" w:hAnsi="Arial" w:cs="Arial"/>
          <w:color w:val="1F122F"/>
          <w:sz w:val="24"/>
        </w:rPr>
        <w:tab/>
      </w:r>
      <w:r>
        <w:rPr>
          <w:rFonts w:ascii="宋体" w:eastAsia="宋体" w:hAnsi="宋体" w:cs="宋体"/>
          <w:szCs w:val="21"/>
        </w:rPr>
        <w:t>非联运应用或游戏，支付调用该接口进行支付。目前本SDK提供的三网支付能力，均支持联网支付。</w:t>
      </w:r>
    </w:p>
    <w:tbl>
      <w:tblPr>
        <w:tblW w:w="9120" w:type="dxa"/>
        <w:tblInd w:w="-10" w:type="dxa"/>
        <w:tblLayout w:type="fixed"/>
        <w:tblLook w:val="04A0"/>
      </w:tblPr>
      <w:tblGrid>
        <w:gridCol w:w="9120"/>
      </w:tblGrid>
      <w:tr w:rsidR="00894241">
        <w:trPr>
          <w:trHeight w:val="450"/>
        </w:trPr>
        <w:tc>
          <w:tcPr>
            <w:tcW w:w="9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894241" w:rsidRDefault="00B37496">
            <w:pPr>
              <w:autoSpaceDE w:val="0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lastRenderedPageBreak/>
              <w:t>Utils.getInstances().payOnline (Context mContext,  String number,   String monthType,  String orderid,UnipayPayResultListener listener);</w:t>
            </w:r>
          </w:p>
        </w:tc>
      </w:tr>
    </w:tbl>
    <w:p w:rsidR="00894241" w:rsidRDefault="00B37496">
      <w:pPr>
        <w:autoSpaceDE w:val="0"/>
        <w:rPr>
          <w:rFonts w:ascii="Arial" w:hAnsi="Arial" w:cs="Arial"/>
          <w:color w:val="1F122F"/>
          <w:kern w:val="1"/>
          <w:szCs w:val="21"/>
        </w:rPr>
      </w:pPr>
      <w:r>
        <w:rPr>
          <w:rFonts w:ascii="Arial" w:hAnsi="Arial" w:cs="Arial"/>
          <w:color w:val="1F122F"/>
          <w:sz w:val="21"/>
          <w:szCs w:val="21"/>
        </w:rPr>
        <w:t>pay</w:t>
      </w:r>
      <w:r>
        <w:rPr>
          <w:rFonts w:ascii="Arial" w:hAnsi="Arial" w:cs="Arial"/>
          <w:color w:val="1F122F"/>
          <w:sz w:val="21"/>
          <w:szCs w:val="21"/>
        </w:rPr>
        <w:t>接口参数含义：</w:t>
      </w:r>
    </w:p>
    <w:p w:rsidR="00894241" w:rsidRDefault="00B37496">
      <w:pPr>
        <w:pStyle w:val="Afa"/>
        <w:tabs>
          <w:tab w:val="left" w:pos="5"/>
          <w:tab w:val="left" w:pos="530"/>
          <w:tab w:val="left" w:pos="950"/>
          <w:tab w:val="left" w:pos="137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120" w:line="240" w:lineRule="atLeast"/>
        <w:jc w:val="left"/>
        <w:rPr>
          <w:rFonts w:ascii="Arial" w:hAnsi="Arial" w:cs="Arial"/>
          <w:color w:val="1F122F"/>
          <w:szCs w:val="21"/>
        </w:rPr>
      </w:pPr>
      <w:r>
        <w:rPr>
          <w:rFonts w:ascii="Arial" w:hAnsi="Arial" w:cs="Arial"/>
          <w:color w:val="1F122F"/>
          <w:szCs w:val="21"/>
        </w:rPr>
        <w:tab/>
      </w:r>
      <w:r>
        <w:rPr>
          <w:rFonts w:ascii="Arial" w:hAnsi="Arial" w:cs="Arial"/>
          <w:color w:val="1F122F"/>
          <w:szCs w:val="21"/>
        </w:rPr>
        <w:tab/>
        <w:t xml:space="preserve">@params Context   </w:t>
      </w:r>
      <w:r>
        <w:rPr>
          <w:rFonts w:ascii="Arial" w:hAnsi="Arial" w:cs="Arial"/>
          <w:color w:val="1F122F"/>
          <w:szCs w:val="21"/>
        </w:rPr>
        <w:tab/>
      </w:r>
      <w:r>
        <w:rPr>
          <w:rFonts w:ascii="Arial" w:hAnsi="Arial" w:cs="Arial"/>
          <w:color w:val="1F122F"/>
          <w:szCs w:val="21"/>
        </w:rPr>
        <w:tab/>
      </w:r>
      <w:r>
        <w:rPr>
          <w:rFonts w:ascii="Arial" w:eastAsia="宋体" w:hAnsi="Arial" w:cs="Arial"/>
          <w:color w:val="1F122F"/>
          <w:szCs w:val="21"/>
        </w:rPr>
        <w:t>：必须为</w:t>
      </w:r>
      <w:r>
        <w:rPr>
          <w:rFonts w:ascii="Arial" w:hAnsi="Arial" w:cs="Arial"/>
          <w:color w:val="1F122F"/>
          <w:szCs w:val="21"/>
        </w:rPr>
        <w:t>Activity context</w:t>
      </w:r>
    </w:p>
    <w:p w:rsidR="00894241" w:rsidRDefault="00B37496">
      <w:pPr>
        <w:pStyle w:val="Afa"/>
        <w:tabs>
          <w:tab w:val="left" w:pos="5"/>
          <w:tab w:val="left" w:pos="530"/>
          <w:tab w:val="left" w:pos="950"/>
          <w:tab w:val="left" w:pos="137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120" w:line="240" w:lineRule="atLeast"/>
        <w:jc w:val="left"/>
        <w:rPr>
          <w:rFonts w:ascii="Arial" w:hAnsi="Arial" w:cs="Arial"/>
          <w:color w:val="1F122F"/>
          <w:szCs w:val="21"/>
        </w:rPr>
      </w:pPr>
      <w:r>
        <w:rPr>
          <w:rFonts w:ascii="Arial" w:hAnsi="Arial" w:cs="Arial"/>
          <w:color w:val="1F122F"/>
          <w:szCs w:val="21"/>
        </w:rPr>
        <w:tab/>
      </w:r>
      <w:r>
        <w:rPr>
          <w:rFonts w:ascii="Arial" w:hAnsi="Arial" w:cs="Arial"/>
          <w:color w:val="1F122F"/>
          <w:szCs w:val="21"/>
        </w:rPr>
        <w:tab/>
        <w:t>@params number</w:t>
      </w:r>
      <w:r>
        <w:rPr>
          <w:rFonts w:ascii="Arial" w:hAnsi="Arial" w:cs="Arial"/>
          <w:color w:val="1F122F"/>
          <w:szCs w:val="21"/>
        </w:rPr>
        <w:tab/>
      </w:r>
      <w:r>
        <w:rPr>
          <w:rFonts w:ascii="Arial" w:hAnsi="Arial" w:cs="Arial"/>
          <w:color w:val="1F122F"/>
          <w:szCs w:val="21"/>
        </w:rPr>
        <w:tab/>
      </w:r>
      <w:r>
        <w:rPr>
          <w:rFonts w:ascii="Arial" w:hAnsi="Arial" w:cs="Arial"/>
          <w:color w:val="1F122F"/>
          <w:szCs w:val="21"/>
        </w:rPr>
        <w:tab/>
      </w:r>
      <w:r>
        <w:rPr>
          <w:rFonts w:ascii="Arial" w:eastAsia="宋体" w:hAnsi="Arial" w:cs="Arial"/>
          <w:color w:val="1F122F"/>
          <w:szCs w:val="21"/>
        </w:rPr>
        <w:t>：</w:t>
      </w:r>
      <w:r>
        <w:rPr>
          <w:rFonts w:ascii="Arial" w:hAnsi="Arial" w:cs="Arial"/>
          <w:color w:val="1F122F"/>
          <w:szCs w:val="21"/>
        </w:rPr>
        <w:t>3</w:t>
      </w:r>
      <w:r>
        <w:rPr>
          <w:rFonts w:ascii="Arial" w:eastAsia="宋体" w:hAnsi="Arial" w:cs="Arial"/>
          <w:color w:val="1F122F"/>
          <w:szCs w:val="21"/>
        </w:rPr>
        <w:t>位计费点编号，不可为</w:t>
      </w:r>
      <w:r>
        <w:rPr>
          <w:rFonts w:ascii="Arial" w:eastAsia="宋体" w:hAnsi="Arial" w:cs="Arial"/>
          <w:color w:val="1F122F"/>
          <w:szCs w:val="21"/>
        </w:rPr>
        <w:t>null</w:t>
      </w:r>
    </w:p>
    <w:p w:rsidR="00894241" w:rsidRDefault="00B37496">
      <w:pPr>
        <w:pStyle w:val="Afa"/>
        <w:tabs>
          <w:tab w:val="left" w:pos="5"/>
          <w:tab w:val="left" w:pos="530"/>
          <w:tab w:val="left" w:pos="950"/>
          <w:tab w:val="left" w:pos="137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120" w:line="240" w:lineRule="atLeast"/>
        <w:jc w:val="left"/>
        <w:rPr>
          <w:rFonts w:ascii="Arial" w:eastAsia="宋体" w:hAnsi="Arial" w:cs="Arial"/>
          <w:color w:val="1F122F"/>
          <w:szCs w:val="21"/>
        </w:rPr>
      </w:pPr>
      <w:r>
        <w:rPr>
          <w:rFonts w:ascii="Arial" w:hAnsi="Arial" w:cs="Arial"/>
          <w:color w:val="1F122F"/>
          <w:szCs w:val="21"/>
        </w:rPr>
        <w:tab/>
      </w:r>
      <w:r>
        <w:rPr>
          <w:rFonts w:ascii="Arial" w:hAnsi="Arial" w:cs="Arial"/>
          <w:color w:val="1F122F"/>
          <w:szCs w:val="21"/>
        </w:rPr>
        <w:tab/>
        <w:t>@paramsmonthType</w:t>
      </w:r>
      <w:r>
        <w:rPr>
          <w:rFonts w:ascii="Arial" w:hAnsi="Arial" w:cs="Arial"/>
          <w:color w:val="1F122F"/>
          <w:szCs w:val="21"/>
        </w:rPr>
        <w:tab/>
      </w:r>
      <w:r>
        <w:rPr>
          <w:rFonts w:ascii="Arial" w:hAnsi="Arial" w:cs="Arial"/>
          <w:color w:val="1F122F"/>
          <w:szCs w:val="21"/>
        </w:rPr>
        <w:tab/>
      </w:r>
      <w:r>
        <w:rPr>
          <w:rFonts w:ascii="Arial" w:eastAsia="宋体" w:hAnsi="Arial" w:cs="Arial"/>
          <w:color w:val="1F122F"/>
          <w:szCs w:val="21"/>
        </w:rPr>
        <w:t>：</w:t>
      </w:r>
      <w:r>
        <w:rPr>
          <w:rFonts w:ascii="Arial" w:eastAsia="宋体" w:hAnsi="Arial" w:cs="Arial"/>
          <w:color w:val="1F122F"/>
          <w:szCs w:val="21"/>
        </w:rPr>
        <w:t>"0"</w:t>
      </w:r>
      <w:r>
        <w:rPr>
          <w:rFonts w:ascii="Arial" w:eastAsia="宋体" w:hAnsi="Arial" w:cs="Arial"/>
          <w:color w:val="1F122F"/>
          <w:szCs w:val="21"/>
        </w:rPr>
        <w:t>道具关卡等</w:t>
      </w:r>
    </w:p>
    <w:p w:rsidR="00894241" w:rsidRDefault="00B37496">
      <w:pPr>
        <w:pStyle w:val="Afa"/>
        <w:tabs>
          <w:tab w:val="left" w:pos="5"/>
          <w:tab w:val="left" w:pos="530"/>
          <w:tab w:val="left" w:pos="950"/>
          <w:tab w:val="left" w:pos="137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120" w:line="240" w:lineRule="atLeast"/>
        <w:jc w:val="left"/>
        <w:rPr>
          <w:rFonts w:ascii="Arial" w:eastAsia="宋体" w:hAnsi="Arial" w:cs="Arial"/>
          <w:color w:val="1F122F"/>
          <w:szCs w:val="21"/>
        </w:rPr>
      </w:pPr>
      <w:r>
        <w:rPr>
          <w:rFonts w:ascii="Arial" w:eastAsia="宋体" w:hAnsi="Arial" w:cs="Arial"/>
          <w:color w:val="1F122F"/>
          <w:szCs w:val="21"/>
        </w:rPr>
        <w:t>"1"</w:t>
      </w:r>
      <w:r>
        <w:rPr>
          <w:rFonts w:ascii="Arial" w:eastAsia="宋体" w:hAnsi="Arial" w:cs="Arial"/>
          <w:color w:val="1F122F"/>
          <w:szCs w:val="21"/>
        </w:rPr>
        <w:t>按次代缴订购</w:t>
      </w:r>
    </w:p>
    <w:p w:rsidR="00894241" w:rsidRDefault="00B37496">
      <w:pPr>
        <w:pStyle w:val="Afa"/>
        <w:tabs>
          <w:tab w:val="left" w:pos="5"/>
          <w:tab w:val="left" w:pos="530"/>
          <w:tab w:val="left" w:pos="950"/>
          <w:tab w:val="left" w:pos="137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120" w:line="240" w:lineRule="atLeast"/>
        <w:jc w:val="left"/>
        <w:rPr>
          <w:rFonts w:ascii="Arial" w:hAnsi="Arial" w:cs="Arial"/>
          <w:color w:val="1F122F"/>
          <w:szCs w:val="21"/>
        </w:rPr>
      </w:pPr>
      <w:r>
        <w:rPr>
          <w:rFonts w:ascii="Arial" w:eastAsia="宋体" w:hAnsi="Arial" w:cs="Arial"/>
          <w:color w:val="1F122F"/>
          <w:szCs w:val="21"/>
        </w:rPr>
        <w:t>"2"</w:t>
      </w:r>
      <w:r>
        <w:rPr>
          <w:rFonts w:ascii="Arial" w:eastAsia="宋体" w:hAnsi="Arial" w:cs="Arial"/>
          <w:color w:val="1F122F"/>
          <w:szCs w:val="21"/>
        </w:rPr>
        <w:t>按次代缴退订</w:t>
      </w:r>
    </w:p>
    <w:p w:rsidR="00894241" w:rsidRDefault="00B37496">
      <w:pPr>
        <w:pStyle w:val="Afa"/>
        <w:tabs>
          <w:tab w:val="left" w:pos="5"/>
          <w:tab w:val="left" w:pos="530"/>
          <w:tab w:val="left" w:pos="950"/>
          <w:tab w:val="left" w:pos="137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120" w:line="240" w:lineRule="atLeast"/>
        <w:jc w:val="left"/>
        <w:rPr>
          <w:rFonts w:ascii="Arial" w:hAnsi="Arial" w:cs="Arial"/>
          <w:color w:val="1F122F"/>
          <w:szCs w:val="21"/>
        </w:rPr>
      </w:pPr>
      <w:r>
        <w:rPr>
          <w:rFonts w:ascii="Arial" w:hAnsi="Arial" w:cs="Arial"/>
          <w:color w:val="1F122F"/>
          <w:szCs w:val="21"/>
        </w:rPr>
        <w:tab/>
      </w:r>
      <w:r>
        <w:rPr>
          <w:rFonts w:ascii="Arial" w:hAnsi="Arial" w:cs="Arial"/>
          <w:color w:val="1F122F"/>
          <w:szCs w:val="21"/>
        </w:rPr>
        <w:tab/>
        <w:t>@paramsorderid</w:t>
      </w:r>
      <w:r>
        <w:rPr>
          <w:rFonts w:ascii="Arial" w:hAnsi="Arial" w:cs="Arial"/>
          <w:color w:val="1F122F"/>
          <w:szCs w:val="21"/>
        </w:rPr>
        <w:tab/>
      </w:r>
      <w:r>
        <w:rPr>
          <w:rFonts w:ascii="Arial" w:hAnsi="Arial" w:cs="Arial"/>
          <w:color w:val="1F122F"/>
          <w:szCs w:val="21"/>
        </w:rPr>
        <w:tab/>
      </w:r>
      <w:r>
        <w:rPr>
          <w:rFonts w:ascii="Arial" w:eastAsia="宋体" w:hAnsi="Arial" w:cs="Arial"/>
          <w:color w:val="1F122F"/>
          <w:szCs w:val="21"/>
        </w:rPr>
        <w:t>：支付订单号，</w:t>
      </w:r>
      <w:r>
        <w:rPr>
          <w:rFonts w:ascii="Arial" w:eastAsia="宋体" w:hAnsi="Arial" w:cs="Arial"/>
          <w:color w:val="1F122F"/>
          <w:szCs w:val="21"/>
        </w:rPr>
        <w:t>24</w:t>
      </w:r>
      <w:r>
        <w:rPr>
          <w:rFonts w:ascii="Arial" w:eastAsia="宋体" w:hAnsi="Arial" w:cs="Arial"/>
          <w:color w:val="1F122F"/>
          <w:szCs w:val="21"/>
        </w:rPr>
        <w:t>位，不可为</w:t>
      </w:r>
      <w:r>
        <w:rPr>
          <w:rFonts w:ascii="Arial" w:eastAsia="宋体" w:hAnsi="Arial" w:cs="Arial"/>
          <w:color w:val="1F122F"/>
          <w:szCs w:val="21"/>
        </w:rPr>
        <w:t>null</w:t>
      </w:r>
    </w:p>
    <w:p w:rsidR="00894241" w:rsidRDefault="00B37496">
      <w:pPr>
        <w:pStyle w:val="Afa"/>
        <w:tabs>
          <w:tab w:val="left" w:pos="5"/>
          <w:tab w:val="left" w:pos="530"/>
          <w:tab w:val="left" w:pos="950"/>
          <w:tab w:val="left" w:pos="137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120" w:line="240" w:lineRule="atLeast"/>
        <w:jc w:val="left"/>
        <w:rPr>
          <w:rFonts w:ascii="Arial" w:hAnsi="Arial" w:cs="Arial"/>
        </w:rPr>
      </w:pPr>
      <w:r>
        <w:rPr>
          <w:rFonts w:ascii="Arial" w:hAnsi="Arial" w:cs="Arial"/>
          <w:color w:val="1F122F"/>
          <w:szCs w:val="21"/>
        </w:rPr>
        <w:tab/>
      </w:r>
      <w:r>
        <w:rPr>
          <w:rFonts w:ascii="Arial" w:hAnsi="Arial" w:cs="Arial"/>
          <w:color w:val="1F122F"/>
          <w:szCs w:val="21"/>
        </w:rPr>
        <w:tab/>
        <w:t xml:space="preserve">@params listener    </w:t>
      </w:r>
      <w:r>
        <w:rPr>
          <w:rFonts w:ascii="Arial" w:hAnsi="Arial" w:cs="Arial"/>
          <w:color w:val="1F122F"/>
          <w:szCs w:val="21"/>
        </w:rPr>
        <w:tab/>
      </w:r>
      <w:r>
        <w:rPr>
          <w:rFonts w:ascii="Arial" w:hAnsi="Arial" w:cs="Arial"/>
          <w:color w:val="1F122F"/>
          <w:szCs w:val="21"/>
        </w:rPr>
        <w:tab/>
      </w:r>
      <w:r>
        <w:rPr>
          <w:rFonts w:ascii="Arial" w:eastAsia="宋体" w:hAnsi="Arial" w:cs="Arial"/>
          <w:color w:val="1F122F"/>
          <w:szCs w:val="21"/>
        </w:rPr>
        <w:t>：支付结果回调，不可为</w:t>
      </w:r>
      <w:r>
        <w:rPr>
          <w:rFonts w:ascii="Arial" w:eastAsia="宋体" w:hAnsi="Arial" w:cs="Arial"/>
          <w:color w:val="1F122F"/>
          <w:szCs w:val="21"/>
        </w:rPr>
        <w:t>null</w:t>
      </w:r>
    </w:p>
    <w:p w:rsidR="00894241" w:rsidRDefault="00B37496">
      <w:pPr>
        <w:pStyle w:val="4"/>
        <w:tabs>
          <w:tab w:val="clear" w:pos="0"/>
        </w:tabs>
        <w:rPr>
          <w:rFonts w:ascii="Arial" w:hAnsi="Arial" w:cs="Arial"/>
          <w:color w:val="1F122F"/>
          <w:kern w:val="1"/>
          <w:szCs w:val="21"/>
        </w:rPr>
      </w:pPr>
      <w:bookmarkStart w:id="44" w:name="_Toc31721"/>
      <w:r>
        <w:t>5.3.1.</w:t>
      </w:r>
      <w:r>
        <w:rPr>
          <w:rFonts w:hint="eastAsia"/>
        </w:rPr>
        <w:t xml:space="preserve">5 </w:t>
      </w:r>
      <w:r>
        <w:t>UnipayPayResultListener</w:t>
      </w:r>
      <w:bookmarkEnd w:id="44"/>
    </w:p>
    <w:p w:rsidR="00894241" w:rsidRDefault="00B37496">
      <w:pPr>
        <w:pStyle w:val="Afa"/>
        <w:tabs>
          <w:tab w:val="left" w:pos="5"/>
          <w:tab w:val="left" w:pos="530"/>
          <w:tab w:val="left" w:pos="950"/>
          <w:tab w:val="left" w:pos="137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0" w:line="240" w:lineRule="atLeast"/>
        <w:jc w:val="left"/>
        <w:rPr>
          <w:rFonts w:ascii="Arial" w:eastAsia="宋体" w:hAnsi="Arial" w:cs="Arial"/>
          <w:color w:val="1F122F"/>
          <w:szCs w:val="21"/>
        </w:rPr>
      </w:pPr>
      <w:r>
        <w:rPr>
          <w:rFonts w:ascii="Arial" w:eastAsia="宋体" w:hAnsi="Arial" w:cs="Arial"/>
          <w:color w:val="1F122F"/>
          <w:szCs w:val="21"/>
        </w:rPr>
        <w:t>初始化和支付侦听接口。针对初始化时，通过该回调返回初始化结果。</w:t>
      </w:r>
    </w:p>
    <w:p w:rsidR="00894241" w:rsidRDefault="00B37496">
      <w:pPr>
        <w:pStyle w:val="Afa"/>
        <w:tabs>
          <w:tab w:val="left" w:pos="5"/>
          <w:tab w:val="left" w:pos="530"/>
          <w:tab w:val="left" w:pos="950"/>
          <w:tab w:val="left" w:pos="137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0" w:line="240" w:lineRule="atLeast"/>
        <w:jc w:val="left"/>
        <w:rPr>
          <w:rFonts w:ascii="Arial" w:eastAsia="宋体" w:hAnsi="Arial" w:cs="Arial"/>
          <w:color w:val="1F122F"/>
          <w:szCs w:val="21"/>
        </w:rPr>
      </w:pPr>
      <w:r>
        <w:rPr>
          <w:rFonts w:ascii="Arial" w:eastAsia="宋体" w:hAnsi="Arial" w:cs="Arial"/>
          <w:color w:val="1F122F"/>
          <w:szCs w:val="21"/>
        </w:rPr>
        <w:t>支付时，请参考如下使用方法。</w:t>
      </w:r>
    </w:p>
    <w:p w:rsidR="00894241" w:rsidRDefault="00894241">
      <w:pPr>
        <w:pStyle w:val="Afa"/>
        <w:tabs>
          <w:tab w:val="left" w:pos="5"/>
          <w:tab w:val="left" w:pos="530"/>
          <w:tab w:val="left" w:pos="950"/>
          <w:tab w:val="left" w:pos="137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6"/>
        </w:tabs>
        <w:spacing w:after="0" w:line="240" w:lineRule="atLeast"/>
        <w:jc w:val="left"/>
        <w:rPr>
          <w:rFonts w:ascii="宋体" w:hAnsi="宋体" w:cs="宋体"/>
          <w:szCs w:val="21"/>
        </w:rPr>
      </w:pPr>
    </w:p>
    <w:tbl>
      <w:tblPr>
        <w:tblW w:w="9120" w:type="dxa"/>
        <w:tblInd w:w="-10" w:type="dxa"/>
        <w:tblLayout w:type="fixed"/>
        <w:tblLook w:val="04A0"/>
      </w:tblPr>
      <w:tblGrid>
        <w:gridCol w:w="9120"/>
      </w:tblGrid>
      <w:tr w:rsidR="00894241">
        <w:trPr>
          <w:trHeight w:val="450"/>
        </w:trPr>
        <w:tc>
          <w:tcPr>
            <w:tcW w:w="9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public class mCallback implements UnipayPayResultListener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{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  <w:t>public void PayResult(String paycode, int flag, int flag2, String error) {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  <w:t>// flag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为支付回调结果，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flag2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为回调类型，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error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为当前结果描述，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paycode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是完整的</w:t>
            </w:r>
            <w:r>
              <w:rPr>
                <w:rFonts w:ascii="Arial" w:eastAsia="Arial Unicode MS" w:hAnsi="Arial" w:cs="Arial" w:hint="eastAsia"/>
                <w:sz w:val="11"/>
                <w:szCs w:val="11"/>
              </w:rPr>
              <w:t>计费点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编码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  <w:t>switch (flag) {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  <w:t>case 1://success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  <w:t>//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此处放置支付请求已提交的相关处理代码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  <w:t>break;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  <w:t>case 2://fail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  <w:t>//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此处放置支付请求失败的相关处理代码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  <w:t>break;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  <w:t>case 3://cancel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  <w:t>//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此处放置支付请求被取消的相关处理代码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  <w:t>break;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  <w:t>default: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  <w:t>break;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>
              <w:rPr>
                <w:rFonts w:ascii="Arial" w:eastAsia="Arial Unicode MS" w:hAnsi="Arial" w:cs="Arial"/>
                <w:sz w:val="11"/>
                <w:szCs w:val="11"/>
              </w:rPr>
              <w:tab/>
              <w:t>}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}</w:t>
            </w:r>
          </w:p>
          <w:p w:rsidR="00894241" w:rsidRDefault="00894241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flag2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参数，请参考如下定义：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SMS_SEND = 5;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VAC_SEND = 8;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MONTH_SEND = 11;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UNMONTH_SEND = 12;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DX_SMS_SEND = 13;</w:t>
            </w:r>
          </w:p>
          <w:p w:rsidR="00894241" w:rsidRDefault="00894241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lastRenderedPageBreak/>
              <w:t>SUBCOMMIT_VAC = 20; // VAC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支付提交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 xml:space="preserve">SUCCESS_SMS = 21; // 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短代支付成功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SUBCOMMIT_WEBALIPAY = 22; // WEB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支付宝提交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 xml:space="preserve">SUCCESS_KALIPAY = 23; // 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支付宝快捷支付成功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 xml:space="preserve">SUBCOMMIT_SZF = 24; // 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神州付提交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 xml:space="preserve">SUCCESS_EXCHANGECODE = 25; // 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兑换成功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 xml:space="preserve">CANCEL_FIRSTPAGE = 26; // 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第一次确认支付取消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CANCEL_VACPAYPAGE = 27; // VAC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支付页面取消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 xml:space="preserve">CANCEL_OTHERPAYPAGE = 28; // 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其他支付页面取消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 xml:space="preserve">CANCEL_CHANGECODE = 29; // 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兑换码页面取消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 xml:space="preserve">CANCEL_VACYZM = 30; // 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话费验证码页面取消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CANCEL_CHINAMOBILE = 31;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 xml:space="preserve">SUCCESS_POINTPAY = 32; // 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沃币支付成功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SUBCOMMIT_ANCI = 35;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UNSUBCOMMIT_ANCI = 36;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SUBCOMMIT_BANKCARD = 37;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SUBCOMMIT_WEIXINPAY = 38;</w:t>
            </w:r>
          </w:p>
          <w:p w:rsidR="00894241" w:rsidRDefault="00B37496">
            <w:pPr>
              <w:autoSpaceDE w:val="0"/>
              <w:spacing w:line="200" w:lineRule="atLeast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SUBCOMMIT_QQPAY = 39;</w:t>
            </w:r>
          </w:p>
        </w:tc>
      </w:tr>
    </w:tbl>
    <w:p w:rsidR="00894241" w:rsidRDefault="00B37496">
      <w:pPr>
        <w:pStyle w:val="3"/>
        <w:pageBreakBefore/>
        <w:tabs>
          <w:tab w:val="clear" w:pos="0"/>
        </w:tabs>
        <w:rPr>
          <w:rFonts w:ascii="宋体" w:hAnsi="宋体" w:cs="宋体"/>
          <w:sz w:val="21"/>
          <w:szCs w:val="21"/>
        </w:rPr>
      </w:pPr>
      <w:bookmarkStart w:id="45" w:name="_Toc11073"/>
      <w:bookmarkStart w:id="46" w:name="_Toc455734067"/>
      <w:r>
        <w:lastRenderedPageBreak/>
        <w:t>5.3.2</w:t>
      </w:r>
      <w:r>
        <w:t>统计相关接口</w:t>
      </w:r>
      <w:bookmarkEnd w:id="45"/>
      <w:bookmarkEnd w:id="46"/>
    </w:p>
    <w:p w:rsidR="00894241" w:rsidRDefault="00B37496">
      <w:r>
        <w:rPr>
          <w:sz w:val="21"/>
          <w:szCs w:val="21"/>
        </w:rPr>
        <w:t>本SDK提供统计相关接口，</w:t>
      </w:r>
      <w:r>
        <w:rPr>
          <w:color w:val="FF0000"/>
          <w:sz w:val="21"/>
          <w:szCs w:val="21"/>
        </w:rPr>
        <w:t>建议</w:t>
      </w:r>
      <w:r>
        <w:rPr>
          <w:sz w:val="21"/>
          <w:szCs w:val="21"/>
        </w:rPr>
        <w:t>在应用或游戏主Activity内进行调用，方便进行统计。</w:t>
      </w:r>
    </w:p>
    <w:p w:rsidR="00894241" w:rsidRDefault="00B37496">
      <w:pPr>
        <w:pStyle w:val="4"/>
        <w:tabs>
          <w:tab w:val="clear" w:pos="0"/>
        </w:tabs>
        <w:rPr>
          <w:sz w:val="21"/>
          <w:szCs w:val="21"/>
        </w:rPr>
      </w:pPr>
      <w:bookmarkStart w:id="47" w:name="_Toc8272"/>
      <w:r>
        <w:t>5.3.2.1 onPause（可选）</w:t>
      </w:r>
      <w:bookmarkEnd w:id="47"/>
    </w:p>
    <w:p w:rsidR="00894241" w:rsidRDefault="00B37496">
      <w:pPr>
        <w:rPr>
          <w:rFonts w:ascii="Arial" w:hAnsi="Arial" w:cs="Arial"/>
          <w:sz w:val="21"/>
          <w:szCs w:val="21"/>
        </w:rPr>
      </w:pPr>
      <w:r>
        <w:rPr>
          <w:sz w:val="21"/>
          <w:szCs w:val="21"/>
        </w:rPr>
        <w:t>在应用或游戏主Activity，onPause接口下调用该接口。建议接入。</w:t>
      </w:r>
    </w:p>
    <w:tbl>
      <w:tblPr>
        <w:tblW w:w="9120" w:type="dxa"/>
        <w:tblInd w:w="-10" w:type="dxa"/>
        <w:tblLayout w:type="fixed"/>
        <w:tblLook w:val="04A0"/>
      </w:tblPr>
      <w:tblGrid>
        <w:gridCol w:w="9120"/>
      </w:tblGrid>
      <w:tr w:rsidR="00894241">
        <w:trPr>
          <w:trHeight w:val="450"/>
        </w:trPr>
        <w:tc>
          <w:tcPr>
            <w:tcW w:w="9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894241" w:rsidRDefault="00B37496">
            <w:pPr>
              <w:autoSpaceDE w:val="0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Utils.getInstances().onPause(context mContext);</w:t>
            </w:r>
          </w:p>
        </w:tc>
      </w:tr>
    </w:tbl>
    <w:p w:rsidR="00894241" w:rsidRDefault="00B37496">
      <w:pPr>
        <w:rPr>
          <w:rFonts w:ascii="Arial" w:hAnsi="Arial" w:cs="Arial"/>
          <w:color w:val="1F122F"/>
          <w:sz w:val="21"/>
          <w:szCs w:val="21"/>
        </w:rPr>
      </w:pPr>
      <w:r>
        <w:rPr>
          <w:rFonts w:ascii="Arial" w:hAnsi="Arial" w:cs="Arial"/>
          <w:color w:val="1F122F"/>
          <w:sz w:val="21"/>
          <w:szCs w:val="21"/>
        </w:rPr>
        <w:t>参数含义：</w:t>
      </w:r>
    </w:p>
    <w:p w:rsidR="00894241" w:rsidRDefault="00B37496">
      <w:pPr>
        <w:rPr>
          <w:rFonts w:ascii="Arial" w:hAnsi="Arial" w:cs="Arial"/>
          <w:color w:val="1F122F"/>
          <w:sz w:val="21"/>
          <w:szCs w:val="21"/>
        </w:rPr>
      </w:pPr>
      <w:r>
        <w:rPr>
          <w:rFonts w:ascii="Arial" w:hAnsi="Arial" w:cs="Arial"/>
          <w:color w:val="1F122F"/>
          <w:sz w:val="21"/>
          <w:szCs w:val="21"/>
        </w:rPr>
        <w:tab/>
        <w:t xml:space="preserve">@params Context   </w:t>
      </w:r>
      <w:r>
        <w:rPr>
          <w:rFonts w:ascii="Arial" w:hAnsi="Arial" w:cs="Arial"/>
          <w:color w:val="1F122F"/>
          <w:sz w:val="21"/>
          <w:szCs w:val="21"/>
        </w:rPr>
        <w:tab/>
      </w:r>
      <w:r>
        <w:rPr>
          <w:rFonts w:ascii="Arial" w:hAnsi="Arial" w:cs="Arial"/>
          <w:color w:val="1F122F"/>
          <w:sz w:val="21"/>
          <w:szCs w:val="21"/>
        </w:rPr>
        <w:tab/>
      </w:r>
      <w:r>
        <w:rPr>
          <w:rFonts w:ascii="Arial" w:hAnsi="Arial" w:cs="Arial"/>
          <w:color w:val="1F122F"/>
          <w:sz w:val="21"/>
          <w:szCs w:val="21"/>
        </w:rPr>
        <w:t>：必须为</w:t>
      </w:r>
      <w:r>
        <w:rPr>
          <w:rFonts w:ascii="Arial" w:hAnsi="Arial" w:cs="Arial"/>
          <w:color w:val="1F122F"/>
          <w:sz w:val="21"/>
          <w:szCs w:val="21"/>
        </w:rPr>
        <w:t>Activity context</w:t>
      </w:r>
    </w:p>
    <w:p w:rsidR="00894241" w:rsidRDefault="00894241">
      <w:pPr>
        <w:rPr>
          <w:rFonts w:ascii="Arial" w:hAnsi="Arial" w:cs="Arial"/>
          <w:color w:val="1F122F"/>
          <w:sz w:val="21"/>
          <w:szCs w:val="21"/>
        </w:rPr>
      </w:pPr>
    </w:p>
    <w:p w:rsidR="00894241" w:rsidRDefault="00B37496">
      <w:pPr>
        <w:pStyle w:val="4"/>
        <w:tabs>
          <w:tab w:val="clear" w:pos="0"/>
        </w:tabs>
        <w:rPr>
          <w:sz w:val="21"/>
          <w:szCs w:val="21"/>
        </w:rPr>
      </w:pPr>
      <w:bookmarkStart w:id="48" w:name="_Toc8724"/>
      <w:r>
        <w:t>5.3.2.2 onResume（可选）</w:t>
      </w:r>
      <w:bookmarkEnd w:id="48"/>
    </w:p>
    <w:p w:rsidR="00894241" w:rsidRDefault="00B37496">
      <w:pPr>
        <w:rPr>
          <w:rFonts w:ascii="Arial" w:hAnsi="Arial" w:cs="Arial"/>
          <w:sz w:val="21"/>
          <w:szCs w:val="21"/>
        </w:rPr>
      </w:pPr>
      <w:r>
        <w:rPr>
          <w:sz w:val="21"/>
          <w:szCs w:val="21"/>
        </w:rPr>
        <w:t>在应用或游戏主Activity，onResume接口下调用该接口。建议接入。</w:t>
      </w:r>
    </w:p>
    <w:tbl>
      <w:tblPr>
        <w:tblW w:w="9120" w:type="dxa"/>
        <w:tblInd w:w="-10" w:type="dxa"/>
        <w:tblLayout w:type="fixed"/>
        <w:tblLook w:val="04A0"/>
      </w:tblPr>
      <w:tblGrid>
        <w:gridCol w:w="9120"/>
      </w:tblGrid>
      <w:tr w:rsidR="00894241">
        <w:trPr>
          <w:trHeight w:val="450"/>
        </w:trPr>
        <w:tc>
          <w:tcPr>
            <w:tcW w:w="9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894241" w:rsidRDefault="00B37496">
            <w:pPr>
              <w:autoSpaceDE w:val="0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Utils.getInstances().onResume(context mContext);</w:t>
            </w:r>
          </w:p>
        </w:tc>
      </w:tr>
    </w:tbl>
    <w:p w:rsidR="00894241" w:rsidRDefault="00B37496">
      <w:pPr>
        <w:rPr>
          <w:rFonts w:ascii="Arial" w:hAnsi="Arial" w:cs="Arial"/>
          <w:color w:val="1F122F"/>
          <w:sz w:val="21"/>
          <w:szCs w:val="21"/>
        </w:rPr>
      </w:pPr>
      <w:r>
        <w:rPr>
          <w:rFonts w:ascii="Arial" w:hAnsi="Arial" w:cs="Arial"/>
          <w:color w:val="1F122F"/>
          <w:sz w:val="21"/>
          <w:szCs w:val="21"/>
        </w:rPr>
        <w:t>参数含义：</w:t>
      </w:r>
    </w:p>
    <w:p w:rsidR="00894241" w:rsidRDefault="00B37496">
      <w:pPr>
        <w:rPr>
          <w:rFonts w:ascii="Arial" w:hAnsi="Arial" w:cs="Arial"/>
          <w:color w:val="1F122F"/>
        </w:rPr>
      </w:pPr>
      <w:r>
        <w:rPr>
          <w:rFonts w:ascii="Arial" w:hAnsi="Arial" w:cs="Arial"/>
          <w:color w:val="1F122F"/>
          <w:sz w:val="21"/>
          <w:szCs w:val="21"/>
        </w:rPr>
        <w:tab/>
        <w:t xml:space="preserve">@params Context   </w:t>
      </w:r>
      <w:r>
        <w:rPr>
          <w:rFonts w:ascii="Arial" w:hAnsi="Arial" w:cs="Arial"/>
          <w:color w:val="1F122F"/>
          <w:sz w:val="21"/>
          <w:szCs w:val="21"/>
        </w:rPr>
        <w:tab/>
      </w:r>
      <w:r>
        <w:rPr>
          <w:rFonts w:ascii="Arial" w:hAnsi="Arial" w:cs="Arial"/>
          <w:color w:val="1F122F"/>
          <w:sz w:val="21"/>
          <w:szCs w:val="21"/>
        </w:rPr>
        <w:tab/>
      </w:r>
      <w:r>
        <w:rPr>
          <w:rFonts w:ascii="Arial" w:hAnsi="Arial" w:cs="Arial"/>
          <w:color w:val="1F122F"/>
          <w:sz w:val="21"/>
          <w:szCs w:val="21"/>
        </w:rPr>
        <w:t>：必须为</w:t>
      </w:r>
      <w:r>
        <w:rPr>
          <w:rFonts w:ascii="Arial" w:hAnsi="Arial" w:cs="Arial"/>
          <w:color w:val="1F122F"/>
          <w:sz w:val="21"/>
          <w:szCs w:val="21"/>
        </w:rPr>
        <w:t>Activity context</w:t>
      </w:r>
    </w:p>
    <w:p w:rsidR="00894241" w:rsidRDefault="00894241">
      <w:pPr>
        <w:rPr>
          <w:rFonts w:ascii="Arial" w:hAnsi="Arial" w:cs="Arial"/>
          <w:color w:val="1F122F"/>
        </w:rPr>
      </w:pPr>
    </w:p>
    <w:p w:rsidR="00894241" w:rsidRDefault="00894241">
      <w:pPr>
        <w:rPr>
          <w:rFonts w:ascii="Arial" w:hAnsi="Arial" w:cs="Arial"/>
          <w:color w:val="1F122F"/>
        </w:rPr>
      </w:pPr>
    </w:p>
    <w:p w:rsidR="00894241" w:rsidRDefault="00B37496">
      <w:pPr>
        <w:pStyle w:val="3"/>
        <w:pageBreakBefore/>
        <w:tabs>
          <w:tab w:val="clear" w:pos="0"/>
        </w:tabs>
      </w:pPr>
      <w:bookmarkStart w:id="49" w:name="_Toc31585"/>
      <w:bookmarkStart w:id="50" w:name="_Toc455734068"/>
      <w:r>
        <w:lastRenderedPageBreak/>
        <w:t>5.3.3</w:t>
      </w:r>
      <w:r>
        <w:t>其他接口</w:t>
      </w:r>
      <w:bookmarkEnd w:id="49"/>
      <w:bookmarkEnd w:id="50"/>
    </w:p>
    <w:p w:rsidR="00894241" w:rsidRDefault="00B37496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本章接口都是可选接口。不要求必须接入。</w:t>
      </w:r>
    </w:p>
    <w:p w:rsidR="00894241" w:rsidRDefault="00B37496">
      <w:pPr>
        <w:pStyle w:val="4"/>
        <w:tabs>
          <w:tab w:val="clear" w:pos="0"/>
        </w:tabs>
        <w:rPr>
          <w:rFonts w:ascii="Consolas" w:hAnsi="Consolas" w:cs="Consolas"/>
          <w:color w:val="7F0055"/>
          <w:sz w:val="20"/>
          <w:szCs w:val="20"/>
        </w:rPr>
      </w:pPr>
      <w:bookmarkStart w:id="51" w:name="_Toc199"/>
      <w:r>
        <w:t>5.3.3.</w:t>
      </w:r>
      <w:r>
        <w:rPr>
          <w:rFonts w:hint="eastAsia"/>
        </w:rPr>
        <w:t>1</w:t>
      </w:r>
      <w:r>
        <w:t xml:space="preserve"> 获取SIM卡类型</w:t>
      </w:r>
      <w:r>
        <w:rPr>
          <w:rFonts w:hint="eastAsia"/>
        </w:rPr>
        <w:t>（可选）</w:t>
      </w:r>
      <w:bookmarkEnd w:id="51"/>
    </w:p>
    <w:tbl>
      <w:tblPr>
        <w:tblW w:w="9120" w:type="dxa"/>
        <w:tblInd w:w="-10" w:type="dxa"/>
        <w:tblLayout w:type="fixed"/>
        <w:tblLook w:val="04A0"/>
      </w:tblPr>
      <w:tblGrid>
        <w:gridCol w:w="9120"/>
      </w:tblGrid>
      <w:tr w:rsidR="00894241">
        <w:trPr>
          <w:trHeight w:val="450"/>
        </w:trPr>
        <w:tc>
          <w:tcPr>
            <w:tcW w:w="9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894241" w:rsidRDefault="00B37496">
            <w:pPr>
              <w:autoSpaceDE w:val="0"/>
              <w:rPr>
                <w:rFonts w:ascii="Arial" w:eastAsia="Arial Unicode MS" w:hAnsi="Arial" w:cs="Arial"/>
                <w:sz w:val="11"/>
                <w:szCs w:val="11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enumSimType {unknow, chinaunicom, chinatele, chinamobile, error}</w:t>
            </w:r>
          </w:p>
          <w:p w:rsidR="00894241" w:rsidRDefault="00B37496">
            <w:pPr>
              <w:autoSpaceDE w:val="0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rFonts w:ascii="Arial" w:eastAsia="Arial Unicode MS" w:hAnsi="Arial" w:cs="Arial"/>
                <w:sz w:val="11"/>
                <w:szCs w:val="11"/>
              </w:rPr>
              <w:t>Utils.getInstances().getSimType(context mContext);</w:t>
            </w:r>
          </w:p>
        </w:tc>
      </w:tr>
    </w:tbl>
    <w:p w:rsidR="00894241" w:rsidRDefault="00B37496">
      <w:pPr>
        <w:rPr>
          <w:rFonts w:ascii="Arial" w:hAnsi="Arial" w:cs="Arial"/>
          <w:color w:val="1F122F"/>
          <w:sz w:val="21"/>
          <w:szCs w:val="21"/>
        </w:rPr>
      </w:pPr>
      <w:r>
        <w:rPr>
          <w:rFonts w:ascii="Arial" w:hAnsi="Arial" w:cs="Arial"/>
          <w:color w:val="1F122F"/>
          <w:sz w:val="21"/>
          <w:szCs w:val="21"/>
        </w:rPr>
        <w:t>参数含义：</w:t>
      </w:r>
    </w:p>
    <w:p w:rsidR="00894241" w:rsidRDefault="00B37496">
      <w:pPr>
        <w:rPr>
          <w:rFonts w:ascii="Arial" w:hAnsi="Arial" w:cs="Arial"/>
          <w:color w:val="1F122F"/>
          <w:sz w:val="21"/>
          <w:szCs w:val="21"/>
        </w:rPr>
      </w:pPr>
      <w:r>
        <w:rPr>
          <w:rFonts w:ascii="Arial" w:hAnsi="Arial" w:cs="Arial"/>
          <w:color w:val="1F122F"/>
          <w:sz w:val="21"/>
          <w:szCs w:val="21"/>
        </w:rPr>
        <w:tab/>
        <w:t xml:space="preserve">@params Context   </w:t>
      </w:r>
      <w:r>
        <w:rPr>
          <w:rFonts w:ascii="Arial" w:hAnsi="Arial" w:cs="Arial"/>
          <w:color w:val="1F122F"/>
          <w:sz w:val="21"/>
          <w:szCs w:val="21"/>
        </w:rPr>
        <w:tab/>
      </w:r>
      <w:r>
        <w:rPr>
          <w:rFonts w:ascii="Arial" w:hAnsi="Arial" w:cs="Arial"/>
          <w:color w:val="1F122F"/>
          <w:sz w:val="21"/>
          <w:szCs w:val="21"/>
        </w:rPr>
        <w:tab/>
      </w:r>
      <w:r>
        <w:rPr>
          <w:rFonts w:ascii="Arial" w:hAnsi="Arial" w:cs="Arial"/>
          <w:color w:val="1F122F"/>
          <w:sz w:val="21"/>
          <w:szCs w:val="21"/>
        </w:rPr>
        <w:t>：</w:t>
      </w:r>
      <w:r>
        <w:rPr>
          <w:rFonts w:ascii="Arial" w:cs="Arial"/>
          <w:color w:val="1F122F"/>
          <w:sz w:val="21"/>
          <w:szCs w:val="21"/>
        </w:rPr>
        <w:t>必须为</w:t>
      </w:r>
      <w:r>
        <w:rPr>
          <w:rFonts w:ascii="Arial" w:hAnsi="Arial" w:cs="Arial"/>
          <w:color w:val="1F122F"/>
          <w:sz w:val="21"/>
          <w:szCs w:val="21"/>
        </w:rPr>
        <w:t>Activity context</w:t>
      </w:r>
    </w:p>
    <w:p w:rsidR="00894241" w:rsidRDefault="00894241">
      <w:pPr>
        <w:rPr>
          <w:rFonts w:ascii="Arial" w:hAnsi="Arial" w:cs="Arial"/>
          <w:color w:val="1F122F"/>
        </w:rPr>
      </w:pPr>
    </w:p>
    <w:p w:rsidR="00894241" w:rsidRDefault="00B37496">
      <w:pPr>
        <w:pStyle w:val="4"/>
        <w:tabs>
          <w:tab w:val="clear" w:pos="0"/>
        </w:tabs>
        <w:rPr>
          <w:rFonts w:ascii="Arial" w:hAnsi="Arial" w:cs="Arial"/>
          <w:color w:val="1F122F"/>
        </w:rPr>
      </w:pPr>
      <w:bookmarkStart w:id="52" w:name="_Toc15790"/>
      <w:r>
        <w:t>5.3.3.</w:t>
      </w:r>
      <w:r>
        <w:rPr>
          <w:rFonts w:hint="eastAsia"/>
        </w:rPr>
        <w:t>2</w:t>
      </w:r>
      <w:r>
        <w:t xml:space="preserve"> 检测SDK初始化</w:t>
      </w:r>
      <w:r>
        <w:rPr>
          <w:rFonts w:hint="eastAsia"/>
        </w:rPr>
        <w:t>（可选）</w:t>
      </w:r>
      <w:bookmarkEnd w:id="52"/>
    </w:p>
    <w:p w:rsidR="00894241" w:rsidRDefault="00B37496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color w:val="1F122F"/>
          <w:sz w:val="21"/>
          <w:szCs w:val="21"/>
        </w:rPr>
        <w:t>检测</w:t>
      </w:r>
      <w:r>
        <w:rPr>
          <w:rFonts w:ascii="Arial" w:hAnsi="Arial" w:cs="Arial"/>
          <w:color w:val="1F122F"/>
          <w:sz w:val="21"/>
          <w:szCs w:val="21"/>
        </w:rPr>
        <w:t>SDK</w:t>
      </w:r>
      <w:r>
        <w:rPr>
          <w:rFonts w:ascii="Arial" w:hAnsi="Arial" w:cs="Arial"/>
          <w:color w:val="1F122F"/>
          <w:sz w:val="21"/>
          <w:szCs w:val="21"/>
        </w:rPr>
        <w:t>是否正常初始化</w:t>
      </w:r>
    </w:p>
    <w:tbl>
      <w:tblPr>
        <w:tblW w:w="9120" w:type="dxa"/>
        <w:tblInd w:w="-10" w:type="dxa"/>
        <w:tblLayout w:type="fixed"/>
        <w:tblLook w:val="04A0"/>
      </w:tblPr>
      <w:tblGrid>
        <w:gridCol w:w="9120"/>
      </w:tblGrid>
      <w:tr w:rsidR="00894241">
        <w:trPr>
          <w:trHeight w:val="450"/>
        </w:trPr>
        <w:tc>
          <w:tcPr>
            <w:tcW w:w="9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894241" w:rsidRDefault="00B37496">
            <w:pPr>
              <w:autoSpaceDE w:val="0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rFonts w:ascii="Arial" w:eastAsia="Arial Unicode MS" w:hAnsi="Arial" w:cs="Arial" w:hint="eastAsia"/>
                <w:sz w:val="11"/>
                <w:szCs w:val="11"/>
              </w:rPr>
              <w:t>boolean</w:t>
            </w:r>
            <w:r>
              <w:rPr>
                <w:rFonts w:ascii="Arial" w:eastAsia="Arial Unicode MS" w:hAnsi="Arial" w:cs="Arial"/>
                <w:sz w:val="11"/>
                <w:szCs w:val="11"/>
              </w:rPr>
              <w:t>Utils.getInstances().isInit()</w:t>
            </w:r>
          </w:p>
        </w:tc>
      </w:tr>
    </w:tbl>
    <w:p w:rsidR="00894241" w:rsidRDefault="00894241"/>
    <w:p w:rsidR="00FE43D2" w:rsidRDefault="00FE43D2" w:rsidP="00FE43D2">
      <w:pPr>
        <w:pStyle w:val="3"/>
        <w:pageBreakBefore/>
        <w:tabs>
          <w:tab w:val="clear" w:pos="0"/>
        </w:tabs>
      </w:pPr>
      <w:bookmarkStart w:id="53" w:name="_GoBack"/>
      <w:bookmarkStart w:id="54" w:name="_Toc455734069"/>
      <w:bookmarkEnd w:id="53"/>
      <w:r>
        <w:lastRenderedPageBreak/>
        <w:t>5.3.4</w:t>
      </w:r>
      <w:r>
        <w:rPr>
          <w:rFonts w:hint="eastAsia"/>
        </w:rPr>
        <w:t>包月</w:t>
      </w:r>
      <w:r>
        <w:t>接口</w:t>
      </w:r>
      <w:bookmarkEnd w:id="54"/>
    </w:p>
    <w:p w:rsidR="003C6C99" w:rsidRPr="003C6C99" w:rsidRDefault="00FE43D2" w:rsidP="003C6C99">
      <w:pPr>
        <w:pStyle w:val="4"/>
        <w:tabs>
          <w:tab w:val="clear" w:pos="0"/>
        </w:tabs>
      </w:pPr>
      <w:r>
        <w:t>5.3.4.</w:t>
      </w:r>
      <w:r>
        <w:rPr>
          <w:rFonts w:hint="eastAsia"/>
        </w:rPr>
        <w:t>1</w:t>
      </w:r>
      <w:r w:rsidR="003C6C99" w:rsidRPr="003C6C99">
        <w:rPr>
          <w:rFonts w:hint="eastAsia"/>
        </w:rPr>
        <w:t>游戏</w:t>
      </w:r>
      <w:r w:rsidR="003C6C99" w:rsidRPr="003C6C99">
        <w:t>联盟</w:t>
      </w:r>
      <w:r w:rsidR="003C6C99" w:rsidRPr="003C6C99">
        <w:rPr>
          <w:rFonts w:hint="eastAsia"/>
        </w:rPr>
        <w:t>会员包月</w:t>
      </w:r>
      <w:r>
        <w:rPr>
          <w:rFonts w:hint="eastAsia"/>
        </w:rPr>
        <w:t>（可选）</w:t>
      </w:r>
    </w:p>
    <w:p w:rsidR="003C6C99" w:rsidRPr="003C6C99" w:rsidRDefault="003C6C99" w:rsidP="003C6C99">
      <w:pPr>
        <w:rPr>
          <w:sz w:val="21"/>
          <w:szCs w:val="21"/>
        </w:rPr>
      </w:pPr>
      <w:r w:rsidRPr="003C6C99">
        <w:rPr>
          <w:rFonts w:hint="eastAsia"/>
          <w:sz w:val="21"/>
          <w:szCs w:val="21"/>
        </w:rPr>
        <w:t>针对</w:t>
      </w:r>
      <w:r w:rsidRPr="003C6C99">
        <w:rPr>
          <w:sz w:val="21"/>
          <w:szCs w:val="21"/>
        </w:rPr>
        <w:t>当前</w:t>
      </w:r>
      <w:r w:rsidRPr="003C6C99">
        <w:rPr>
          <w:rFonts w:hint="eastAsia"/>
          <w:sz w:val="21"/>
          <w:szCs w:val="21"/>
        </w:rPr>
        <w:t>单机用户生命消费周期比较</w:t>
      </w:r>
      <w:r w:rsidRPr="003C6C99">
        <w:rPr>
          <w:sz w:val="21"/>
          <w:szCs w:val="21"/>
        </w:rPr>
        <w:t>短的现状，</w:t>
      </w:r>
      <w:r w:rsidRPr="003C6C99">
        <w:rPr>
          <w:rFonts w:hint="eastAsia"/>
          <w:sz w:val="21"/>
          <w:szCs w:val="21"/>
        </w:rPr>
        <w:t>现推出可在多款</w:t>
      </w:r>
      <w:r w:rsidRPr="003C6C99">
        <w:rPr>
          <w:sz w:val="21"/>
          <w:szCs w:val="21"/>
        </w:rPr>
        <w:t>游戏</w:t>
      </w:r>
      <w:r w:rsidRPr="003C6C99">
        <w:rPr>
          <w:rFonts w:hint="eastAsia"/>
          <w:sz w:val="21"/>
          <w:szCs w:val="21"/>
        </w:rPr>
        <w:t>中适用</w:t>
      </w:r>
      <w:r w:rsidRPr="003C6C99">
        <w:rPr>
          <w:sz w:val="21"/>
          <w:szCs w:val="21"/>
        </w:rPr>
        <w:t>的</w:t>
      </w:r>
      <w:r w:rsidRPr="00407479">
        <w:rPr>
          <w:rFonts w:hint="eastAsia"/>
          <w:color w:val="FF0000"/>
          <w:sz w:val="21"/>
          <w:szCs w:val="21"/>
        </w:rPr>
        <w:t>平台</w:t>
      </w:r>
      <w:r w:rsidRPr="003C6C99">
        <w:rPr>
          <w:sz w:val="21"/>
          <w:szCs w:val="21"/>
        </w:rPr>
        <w:t>包月产品，</w:t>
      </w:r>
      <w:r w:rsidRPr="003C6C99">
        <w:rPr>
          <w:rFonts w:hint="eastAsia"/>
          <w:sz w:val="21"/>
          <w:szCs w:val="21"/>
        </w:rPr>
        <w:t>刺激用户留存。</w:t>
      </w:r>
    </w:p>
    <w:p w:rsidR="003C6C99" w:rsidRPr="003C6C99" w:rsidRDefault="003C6C99" w:rsidP="003C6C99">
      <w:pPr>
        <w:pStyle w:val="afd"/>
        <w:numPr>
          <w:ilvl w:val="0"/>
          <w:numId w:val="7"/>
        </w:numPr>
        <w:ind w:firstLineChars="0"/>
        <w:rPr>
          <w:rFonts w:asciiTheme="minorEastAsia" w:hAnsiTheme="minorEastAsia"/>
          <w:szCs w:val="21"/>
        </w:rPr>
      </w:pPr>
      <w:r w:rsidRPr="003C6C99">
        <w:rPr>
          <w:rFonts w:asciiTheme="minorEastAsia" w:hAnsiTheme="minorEastAsia" w:hint="eastAsia"/>
          <w:b/>
          <w:szCs w:val="21"/>
        </w:rPr>
        <w:t>适用</w:t>
      </w:r>
      <w:r w:rsidRPr="003C6C99">
        <w:rPr>
          <w:rFonts w:asciiTheme="minorEastAsia" w:hAnsiTheme="minorEastAsia"/>
          <w:b/>
          <w:szCs w:val="21"/>
        </w:rPr>
        <w:t>条件：</w:t>
      </w:r>
      <w:r w:rsidRPr="003C6C99">
        <w:rPr>
          <w:rFonts w:asciiTheme="minorEastAsia" w:hAnsiTheme="minorEastAsia" w:hint="eastAsia"/>
          <w:szCs w:val="21"/>
        </w:rPr>
        <w:t>用户</w:t>
      </w:r>
      <w:r w:rsidRPr="003C6C99">
        <w:rPr>
          <w:rFonts w:asciiTheme="minorEastAsia" w:hAnsiTheme="minorEastAsia"/>
          <w:szCs w:val="21"/>
        </w:rPr>
        <w:t>可在一款游戏中进行包月</w:t>
      </w:r>
      <w:r w:rsidRPr="003C6C99">
        <w:rPr>
          <w:rFonts w:asciiTheme="minorEastAsia" w:hAnsiTheme="minorEastAsia" w:hint="eastAsia"/>
          <w:szCs w:val="21"/>
        </w:rPr>
        <w:t>订购</w:t>
      </w:r>
      <w:r w:rsidRPr="003C6C99">
        <w:rPr>
          <w:rFonts w:asciiTheme="minorEastAsia" w:hAnsiTheme="minorEastAsia"/>
          <w:szCs w:val="21"/>
        </w:rPr>
        <w:t>，当月可在本游戏中</w:t>
      </w:r>
      <w:r w:rsidRPr="003C6C99">
        <w:rPr>
          <w:rFonts w:asciiTheme="minorEastAsia" w:hAnsiTheme="minorEastAsia" w:hint="eastAsia"/>
          <w:szCs w:val="21"/>
        </w:rPr>
        <w:t>享受包月</w:t>
      </w:r>
      <w:r w:rsidRPr="003C6C99">
        <w:rPr>
          <w:rFonts w:asciiTheme="minorEastAsia" w:hAnsiTheme="minorEastAsia"/>
          <w:szCs w:val="21"/>
        </w:rPr>
        <w:t>特权，后续可选择其他适用包月的</w:t>
      </w:r>
      <w:r w:rsidRPr="003C6C99">
        <w:rPr>
          <w:rFonts w:asciiTheme="minorEastAsia" w:hAnsiTheme="minorEastAsia" w:hint="eastAsia"/>
          <w:szCs w:val="21"/>
        </w:rPr>
        <w:t>游戏</w:t>
      </w:r>
      <w:r w:rsidRPr="003C6C99">
        <w:rPr>
          <w:rFonts w:asciiTheme="minorEastAsia" w:hAnsiTheme="minorEastAsia"/>
          <w:szCs w:val="21"/>
        </w:rPr>
        <w:t>产品进行</w:t>
      </w:r>
      <w:r w:rsidRPr="003C6C99">
        <w:rPr>
          <w:rFonts w:asciiTheme="minorEastAsia" w:hAnsiTheme="minorEastAsia" w:hint="eastAsia"/>
          <w:szCs w:val="21"/>
        </w:rPr>
        <w:t>特权兑换</w:t>
      </w:r>
      <w:r w:rsidRPr="003C6C99">
        <w:rPr>
          <w:rFonts w:asciiTheme="minorEastAsia" w:hAnsiTheme="minorEastAsia"/>
          <w:szCs w:val="21"/>
        </w:rPr>
        <w:t>，每月只</w:t>
      </w:r>
      <w:r w:rsidRPr="003C6C99">
        <w:rPr>
          <w:rFonts w:asciiTheme="minorEastAsia" w:hAnsiTheme="minorEastAsia" w:hint="eastAsia"/>
          <w:szCs w:val="21"/>
        </w:rPr>
        <w:t>限</w:t>
      </w:r>
      <w:r w:rsidRPr="003C6C99">
        <w:rPr>
          <w:rFonts w:asciiTheme="minorEastAsia" w:hAnsiTheme="minorEastAsia"/>
          <w:szCs w:val="21"/>
        </w:rPr>
        <w:t>一款产品</w:t>
      </w:r>
    </w:p>
    <w:p w:rsidR="003C6C99" w:rsidRPr="003C6C99" w:rsidRDefault="003C6C99" w:rsidP="003C6C99">
      <w:pPr>
        <w:pStyle w:val="afd"/>
        <w:numPr>
          <w:ilvl w:val="0"/>
          <w:numId w:val="7"/>
        </w:numPr>
        <w:ind w:firstLineChars="0"/>
        <w:rPr>
          <w:rFonts w:asciiTheme="minorEastAsia" w:hAnsiTheme="minorEastAsia"/>
          <w:szCs w:val="21"/>
        </w:rPr>
      </w:pPr>
      <w:r w:rsidRPr="003C6C99">
        <w:rPr>
          <w:rFonts w:asciiTheme="minorEastAsia" w:hAnsiTheme="minorEastAsia" w:hint="eastAsia"/>
          <w:b/>
          <w:szCs w:val="21"/>
        </w:rPr>
        <w:t>适用</w:t>
      </w:r>
      <w:r w:rsidRPr="003C6C99">
        <w:rPr>
          <w:rFonts w:asciiTheme="minorEastAsia" w:hAnsiTheme="minorEastAsia"/>
          <w:b/>
          <w:szCs w:val="21"/>
        </w:rPr>
        <w:t>范围：</w:t>
      </w:r>
      <w:r w:rsidRPr="003C6C99">
        <w:rPr>
          <w:rFonts w:asciiTheme="minorEastAsia" w:hAnsiTheme="minorEastAsia"/>
          <w:szCs w:val="21"/>
        </w:rPr>
        <w:t>全渠道</w:t>
      </w:r>
      <w:r w:rsidRPr="003C6C99">
        <w:rPr>
          <w:rFonts w:asciiTheme="minorEastAsia" w:hAnsiTheme="minorEastAsia" w:hint="eastAsia"/>
          <w:szCs w:val="21"/>
        </w:rPr>
        <w:t>加入</w:t>
      </w:r>
      <w:r w:rsidRPr="003C6C99">
        <w:rPr>
          <w:rFonts w:asciiTheme="minorEastAsia" w:hAnsiTheme="minorEastAsia"/>
          <w:szCs w:val="21"/>
        </w:rPr>
        <w:t>选择范围的</w:t>
      </w:r>
      <w:r w:rsidRPr="003C6C99">
        <w:rPr>
          <w:rFonts w:asciiTheme="minorEastAsia" w:hAnsiTheme="minorEastAsia" w:hint="eastAsia"/>
          <w:szCs w:val="21"/>
        </w:rPr>
        <w:t>单机、</w:t>
      </w:r>
      <w:r w:rsidRPr="003C6C99">
        <w:rPr>
          <w:rFonts w:asciiTheme="minorEastAsia" w:hAnsiTheme="minorEastAsia"/>
          <w:szCs w:val="21"/>
        </w:rPr>
        <w:t>棋牌游戏</w:t>
      </w:r>
    </w:p>
    <w:p w:rsidR="003C6C99" w:rsidRPr="003C6C99" w:rsidRDefault="003C6C99" w:rsidP="003C6C99">
      <w:pPr>
        <w:pStyle w:val="afd"/>
        <w:numPr>
          <w:ilvl w:val="0"/>
          <w:numId w:val="7"/>
        </w:numPr>
        <w:ind w:firstLineChars="0"/>
        <w:rPr>
          <w:rFonts w:asciiTheme="minorEastAsia" w:hAnsiTheme="minorEastAsia"/>
          <w:b/>
          <w:szCs w:val="21"/>
        </w:rPr>
      </w:pPr>
      <w:r w:rsidRPr="003C6C99">
        <w:rPr>
          <w:rFonts w:asciiTheme="minorEastAsia" w:hAnsiTheme="minorEastAsia" w:hint="eastAsia"/>
          <w:b/>
          <w:szCs w:val="21"/>
        </w:rPr>
        <w:t>产品</w:t>
      </w:r>
      <w:r w:rsidRPr="003C6C99">
        <w:rPr>
          <w:rFonts w:asciiTheme="minorEastAsia" w:hAnsiTheme="minorEastAsia"/>
          <w:b/>
          <w:szCs w:val="21"/>
        </w:rPr>
        <w:t>资费</w:t>
      </w:r>
      <w:r w:rsidRPr="003C6C99">
        <w:rPr>
          <w:rFonts w:asciiTheme="minorEastAsia" w:hAnsiTheme="minorEastAsia" w:hint="eastAsia"/>
          <w:b/>
          <w:szCs w:val="21"/>
        </w:rPr>
        <w:t>：</w:t>
      </w:r>
      <w:r w:rsidRPr="003C6C99">
        <w:rPr>
          <w:rFonts w:asciiTheme="minorEastAsia" w:hAnsiTheme="minorEastAsia" w:hint="eastAsia"/>
          <w:szCs w:val="21"/>
        </w:rPr>
        <w:t>1</w:t>
      </w:r>
      <w:r w:rsidRPr="003C6C99">
        <w:rPr>
          <w:rFonts w:asciiTheme="minorEastAsia" w:hAnsiTheme="minorEastAsia"/>
          <w:szCs w:val="21"/>
        </w:rPr>
        <w:t>0</w:t>
      </w:r>
      <w:r w:rsidRPr="003C6C99">
        <w:rPr>
          <w:rFonts w:asciiTheme="minorEastAsia" w:hAnsiTheme="minorEastAsia" w:hint="eastAsia"/>
          <w:szCs w:val="21"/>
        </w:rPr>
        <w:t>元</w:t>
      </w:r>
      <w:r w:rsidRPr="003C6C99">
        <w:rPr>
          <w:rFonts w:asciiTheme="minorEastAsia" w:hAnsiTheme="minorEastAsia"/>
          <w:szCs w:val="21"/>
        </w:rPr>
        <w:t>/</w:t>
      </w:r>
      <w:r w:rsidRPr="003C6C99">
        <w:rPr>
          <w:rFonts w:asciiTheme="minorEastAsia" w:hAnsiTheme="minorEastAsia" w:hint="eastAsia"/>
          <w:szCs w:val="21"/>
        </w:rPr>
        <w:t>月   建议游戏设计</w:t>
      </w:r>
      <w:r w:rsidRPr="003C6C99">
        <w:rPr>
          <w:rFonts w:asciiTheme="minorEastAsia" w:hAnsiTheme="minorEastAsia"/>
          <w:szCs w:val="21"/>
        </w:rPr>
        <w:t>价值30</w:t>
      </w:r>
      <w:r w:rsidRPr="003C6C99">
        <w:rPr>
          <w:rFonts w:asciiTheme="minorEastAsia" w:hAnsiTheme="minorEastAsia" w:hint="eastAsia"/>
          <w:szCs w:val="21"/>
        </w:rPr>
        <w:t>元以上道具</w:t>
      </w:r>
      <w:r w:rsidRPr="003C6C99">
        <w:rPr>
          <w:rFonts w:asciiTheme="minorEastAsia" w:hAnsiTheme="minorEastAsia"/>
          <w:szCs w:val="21"/>
        </w:rPr>
        <w:t>权益</w:t>
      </w:r>
      <w:r w:rsidRPr="003C6C99">
        <w:rPr>
          <w:rFonts w:asciiTheme="minorEastAsia" w:hAnsiTheme="minorEastAsia" w:hint="eastAsia"/>
          <w:szCs w:val="21"/>
        </w:rPr>
        <w:t>刺激</w:t>
      </w:r>
      <w:r w:rsidRPr="003C6C99">
        <w:rPr>
          <w:rFonts w:asciiTheme="minorEastAsia" w:hAnsiTheme="minorEastAsia"/>
          <w:szCs w:val="21"/>
        </w:rPr>
        <w:t>用户订购</w:t>
      </w:r>
      <w:r w:rsidRPr="003C6C99">
        <w:rPr>
          <w:rFonts w:asciiTheme="minorEastAsia" w:hAnsiTheme="minorEastAsia" w:hint="eastAsia"/>
          <w:szCs w:val="21"/>
        </w:rPr>
        <w:t>，</w:t>
      </w:r>
      <w:r w:rsidRPr="003C6C99">
        <w:rPr>
          <w:rFonts w:asciiTheme="minorEastAsia" w:hAnsiTheme="minorEastAsia"/>
          <w:szCs w:val="21"/>
        </w:rPr>
        <w:t>对比按次</w:t>
      </w:r>
      <w:r w:rsidRPr="003C6C99">
        <w:rPr>
          <w:rFonts w:asciiTheme="minorEastAsia" w:hAnsiTheme="minorEastAsia" w:hint="eastAsia"/>
          <w:szCs w:val="21"/>
        </w:rPr>
        <w:t>道具</w:t>
      </w:r>
      <w:r w:rsidRPr="003C6C99">
        <w:rPr>
          <w:rFonts w:asciiTheme="minorEastAsia" w:hAnsiTheme="minorEastAsia"/>
          <w:szCs w:val="21"/>
        </w:rPr>
        <w:t>要有绝对优势。</w:t>
      </w:r>
    </w:p>
    <w:p w:rsidR="003C6C99" w:rsidRDefault="003C6C99" w:rsidP="003C6C99">
      <w:pPr>
        <w:rPr>
          <w:sz w:val="21"/>
          <w:szCs w:val="21"/>
        </w:rPr>
      </w:pPr>
    </w:p>
    <w:p w:rsidR="003C6C99" w:rsidRPr="003C6C99" w:rsidRDefault="003C6C99" w:rsidP="003C6C99">
      <w:pPr>
        <w:rPr>
          <w:sz w:val="21"/>
          <w:szCs w:val="21"/>
        </w:rPr>
      </w:pPr>
      <w:r w:rsidRPr="003C6C99">
        <w:rPr>
          <w:rFonts w:hint="eastAsia"/>
          <w:sz w:val="21"/>
          <w:szCs w:val="21"/>
        </w:rPr>
        <w:t>接口说明如下：</w:t>
      </w:r>
    </w:p>
    <w:tbl>
      <w:tblPr>
        <w:tblW w:w="9120" w:type="dxa"/>
        <w:tblInd w:w="-10" w:type="dxa"/>
        <w:tblLayout w:type="fixed"/>
        <w:tblLook w:val="04A0"/>
      </w:tblPr>
      <w:tblGrid>
        <w:gridCol w:w="9120"/>
      </w:tblGrid>
      <w:tr w:rsidR="00FE43D2" w:rsidTr="0062429F">
        <w:trPr>
          <w:trHeight w:val="450"/>
        </w:trPr>
        <w:tc>
          <w:tcPr>
            <w:tcW w:w="9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FE43D2" w:rsidRPr="007B036E" w:rsidRDefault="00FE43D2" w:rsidP="0062429F">
            <w:pPr>
              <w:autoSpaceDE w:val="0"/>
              <w:rPr>
                <w:rFonts w:ascii="Arial" w:eastAsia="Arial Unicode MS" w:hAnsi="Arial" w:cs="Arial"/>
                <w:sz w:val="18"/>
                <w:szCs w:val="18"/>
              </w:rPr>
            </w:pP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>Utils.getInstances().customCommand(Context context, String info, UnipayCommandResultListener listener</w:t>
            </w:r>
            <w:r w:rsidRPr="00B0358B">
              <w:rPr>
                <w:rFonts w:ascii="Arial" w:eastAsia="Arial Unicode MS" w:hAnsi="Arial" w:cs="Arial" w:hint="eastAsia"/>
                <w:sz w:val="11"/>
                <w:szCs w:val="11"/>
              </w:rPr>
              <w:t>);</w:t>
            </w:r>
          </w:p>
        </w:tc>
      </w:tr>
    </w:tbl>
    <w:p w:rsidR="00FE43D2" w:rsidRDefault="00FE43D2" w:rsidP="00FE43D2">
      <w:pPr>
        <w:rPr>
          <w:rFonts w:ascii="Arial" w:hAnsi="Arial" w:cs="Arial"/>
          <w:color w:val="1F122F"/>
          <w:sz w:val="21"/>
          <w:szCs w:val="21"/>
        </w:rPr>
      </w:pPr>
      <w:r>
        <w:rPr>
          <w:rFonts w:ascii="Arial" w:hAnsi="Arial" w:cs="Arial"/>
          <w:color w:val="1F122F"/>
          <w:sz w:val="21"/>
          <w:szCs w:val="21"/>
        </w:rPr>
        <w:t>参数含义：</w:t>
      </w:r>
    </w:p>
    <w:p w:rsidR="00FE43D2" w:rsidRDefault="00FE43D2" w:rsidP="00FE43D2">
      <w:pPr>
        <w:rPr>
          <w:rFonts w:ascii="Arial" w:hAnsi="Arial" w:cs="Arial"/>
          <w:color w:val="1F122F"/>
          <w:sz w:val="21"/>
          <w:szCs w:val="21"/>
        </w:rPr>
      </w:pPr>
      <w:r>
        <w:rPr>
          <w:rFonts w:ascii="Arial" w:hAnsi="Arial" w:cs="Arial"/>
          <w:color w:val="1F122F"/>
          <w:sz w:val="21"/>
          <w:szCs w:val="21"/>
        </w:rPr>
        <w:tab/>
        <w:t xml:space="preserve">@params context   </w:t>
      </w:r>
      <w:r>
        <w:rPr>
          <w:rFonts w:ascii="Arial" w:hAnsi="Arial" w:cs="Arial"/>
          <w:color w:val="1F122F"/>
          <w:sz w:val="21"/>
          <w:szCs w:val="21"/>
        </w:rPr>
        <w:tab/>
      </w:r>
      <w:r>
        <w:rPr>
          <w:rFonts w:ascii="Arial" w:hAnsi="Arial" w:cs="Arial"/>
          <w:color w:val="1F122F"/>
          <w:sz w:val="21"/>
          <w:szCs w:val="21"/>
        </w:rPr>
        <w:tab/>
      </w:r>
      <w:r>
        <w:rPr>
          <w:rFonts w:ascii="Arial" w:hAnsi="Arial" w:cs="Arial"/>
          <w:color w:val="1F122F"/>
          <w:sz w:val="21"/>
          <w:szCs w:val="21"/>
        </w:rPr>
        <w:t>：</w:t>
      </w:r>
      <w:r w:rsidRPr="00FE43D2">
        <w:rPr>
          <w:rFonts w:ascii="Arial" w:hAnsi="Arial" w:cs="Arial"/>
          <w:color w:val="1F122F"/>
          <w:sz w:val="21"/>
          <w:szCs w:val="21"/>
        </w:rPr>
        <w:t>必须为</w:t>
      </w:r>
      <w:r>
        <w:rPr>
          <w:rFonts w:ascii="Arial" w:hAnsi="Arial" w:cs="Arial"/>
          <w:color w:val="1F122F"/>
          <w:sz w:val="21"/>
          <w:szCs w:val="21"/>
        </w:rPr>
        <w:t>Activity context</w:t>
      </w:r>
    </w:p>
    <w:p w:rsidR="00FE43D2" w:rsidRPr="003A78A1" w:rsidRDefault="00FE43D2" w:rsidP="00FE43D2">
      <w:pPr>
        <w:ind w:firstLine="420"/>
        <w:rPr>
          <w:rFonts w:ascii="Arial" w:hAnsi="Arial" w:cs="Arial"/>
          <w:color w:val="1F122F"/>
          <w:sz w:val="21"/>
          <w:szCs w:val="21"/>
        </w:rPr>
      </w:pPr>
      <w:r>
        <w:rPr>
          <w:rFonts w:ascii="Arial" w:hAnsi="Arial" w:cs="Arial"/>
          <w:color w:val="1F122F"/>
          <w:sz w:val="21"/>
          <w:szCs w:val="21"/>
        </w:rPr>
        <w:t>@params</w:t>
      </w:r>
      <w:r>
        <w:rPr>
          <w:rFonts w:ascii="Arial" w:eastAsia="Arial Unicode MS" w:hAnsi="Arial" w:cs="Arial"/>
          <w:sz w:val="18"/>
          <w:szCs w:val="18"/>
        </w:rPr>
        <w:t>info</w:t>
      </w:r>
      <w:r>
        <w:rPr>
          <w:rFonts w:ascii="Arial" w:hAnsi="Arial" w:cs="Arial"/>
          <w:color w:val="1F122F"/>
          <w:sz w:val="21"/>
          <w:szCs w:val="21"/>
        </w:rPr>
        <w:tab/>
      </w:r>
      <w:r>
        <w:rPr>
          <w:rFonts w:ascii="Arial" w:hAnsi="Arial" w:cs="Arial"/>
          <w:color w:val="1F122F"/>
          <w:sz w:val="21"/>
          <w:szCs w:val="21"/>
        </w:rPr>
        <w:tab/>
      </w:r>
      <w:r>
        <w:rPr>
          <w:rFonts w:ascii="Arial" w:hAnsi="Arial" w:cs="Arial"/>
          <w:color w:val="1F122F"/>
          <w:sz w:val="21"/>
          <w:szCs w:val="21"/>
        </w:rPr>
        <w:tab/>
      </w:r>
      <w:r>
        <w:rPr>
          <w:rFonts w:ascii="Arial" w:hAnsi="Arial" w:cs="Arial"/>
          <w:color w:val="1F122F"/>
          <w:sz w:val="21"/>
          <w:szCs w:val="21"/>
        </w:rPr>
        <w:t>：</w:t>
      </w:r>
      <w:r w:rsidRPr="003A78A1">
        <w:rPr>
          <w:rFonts w:ascii="Arial" w:hAnsi="Arial" w:cs="Arial"/>
          <w:color w:val="1F122F"/>
          <w:sz w:val="21"/>
          <w:szCs w:val="21"/>
        </w:rPr>
        <w:t>JSONObject object = new JSONObject();</w:t>
      </w:r>
    </w:p>
    <w:p w:rsidR="00FE43D2" w:rsidRDefault="00FE43D2" w:rsidP="00FE43D2">
      <w:pPr>
        <w:ind w:left="2940" w:firstLineChars="100" w:firstLine="210"/>
        <w:rPr>
          <w:rFonts w:ascii="Arial" w:hAnsi="Arial" w:cs="Arial"/>
          <w:color w:val="1F122F"/>
          <w:sz w:val="21"/>
          <w:szCs w:val="21"/>
        </w:rPr>
      </w:pPr>
      <w:r w:rsidRPr="003A78A1">
        <w:rPr>
          <w:rFonts w:ascii="Arial" w:hAnsi="Arial" w:cs="Arial"/>
          <w:color w:val="1F122F"/>
          <w:sz w:val="21"/>
          <w:szCs w:val="21"/>
        </w:rPr>
        <w:t>object.put("command", "month_order_10");</w:t>
      </w:r>
    </w:p>
    <w:p w:rsidR="00FE43D2" w:rsidRDefault="00FE43D2" w:rsidP="00FE43D2">
      <w:pPr>
        <w:ind w:leftChars="1237" w:left="2969" w:firstLineChars="100" w:firstLine="240"/>
      </w:pPr>
      <w:r w:rsidRPr="003A78A1">
        <w:t>command只能为month_order_10</w:t>
      </w:r>
    </w:p>
    <w:p w:rsidR="00FE43D2" w:rsidRDefault="00FE43D2" w:rsidP="00FE43D2">
      <w:pPr>
        <w:ind w:leftChars="1237" w:left="2969" w:firstLineChars="100" w:firstLine="210"/>
      </w:pPr>
      <w:r>
        <w:rPr>
          <w:rFonts w:ascii="Arial" w:hAnsi="Arial" w:cs="Arial"/>
          <w:color w:val="1F122F"/>
          <w:sz w:val="21"/>
          <w:szCs w:val="21"/>
        </w:rPr>
        <w:t xml:space="preserve">info </w:t>
      </w:r>
      <w:r>
        <w:rPr>
          <w:rFonts w:ascii="Arial" w:hAnsi="Arial" w:cs="Arial" w:hint="eastAsia"/>
          <w:color w:val="1F122F"/>
          <w:sz w:val="21"/>
          <w:szCs w:val="21"/>
        </w:rPr>
        <w:t>为：</w:t>
      </w:r>
      <w:r w:rsidRPr="003A78A1">
        <w:rPr>
          <w:rFonts w:ascii="Arial" w:hAnsi="Arial" w:cs="Arial"/>
          <w:color w:val="1F122F"/>
          <w:sz w:val="21"/>
          <w:szCs w:val="21"/>
        </w:rPr>
        <w:t>object</w:t>
      </w:r>
      <w:r>
        <w:rPr>
          <w:rFonts w:ascii="Arial" w:hAnsi="Arial" w:cs="Arial" w:hint="eastAsia"/>
          <w:color w:val="1F122F"/>
          <w:sz w:val="21"/>
          <w:szCs w:val="21"/>
        </w:rPr>
        <w:t>.toString();</w:t>
      </w:r>
    </w:p>
    <w:p w:rsidR="00FE43D2" w:rsidRDefault="00FE43D2" w:rsidP="00FE43D2">
      <w:pPr>
        <w:rPr>
          <w:sz w:val="21"/>
          <w:szCs w:val="21"/>
        </w:rPr>
      </w:pPr>
    </w:p>
    <w:p w:rsidR="00FE43D2" w:rsidRPr="00FE43D2" w:rsidRDefault="00FE43D2" w:rsidP="00FE43D2">
      <w:pPr>
        <w:rPr>
          <w:sz w:val="21"/>
          <w:szCs w:val="21"/>
        </w:rPr>
      </w:pPr>
      <w:r w:rsidRPr="00FE43D2">
        <w:rPr>
          <w:rFonts w:hint="eastAsia"/>
          <w:sz w:val="21"/>
          <w:szCs w:val="21"/>
        </w:rPr>
        <w:t>返回结果在</w:t>
      </w:r>
      <w:r w:rsidRPr="00FE43D2">
        <w:rPr>
          <w:sz w:val="21"/>
          <w:szCs w:val="21"/>
        </w:rPr>
        <w:t>UnipayCommandResultListener回调中处理</w:t>
      </w:r>
      <w:r w:rsidRPr="00FE43D2">
        <w:rPr>
          <w:rFonts w:hint="eastAsia"/>
          <w:sz w:val="21"/>
          <w:szCs w:val="21"/>
        </w:rPr>
        <w:t>处理：</w:t>
      </w:r>
    </w:p>
    <w:tbl>
      <w:tblPr>
        <w:tblW w:w="9120" w:type="dxa"/>
        <w:tblInd w:w="-10" w:type="dxa"/>
        <w:tblLayout w:type="fixed"/>
        <w:tblLook w:val="04A0"/>
      </w:tblPr>
      <w:tblGrid>
        <w:gridCol w:w="9120"/>
      </w:tblGrid>
      <w:tr w:rsidR="00FE43D2" w:rsidTr="0062429F">
        <w:trPr>
          <w:trHeight w:val="450"/>
        </w:trPr>
        <w:tc>
          <w:tcPr>
            <w:tcW w:w="9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FE43D2" w:rsidRPr="00B0358B" w:rsidRDefault="00FE43D2" w:rsidP="0062429F">
            <w:pPr>
              <w:autoSpaceDE w:val="0"/>
              <w:rPr>
                <w:rFonts w:ascii="Arial" w:eastAsia="Arial Unicode MS" w:hAnsi="Arial" w:cs="Arial"/>
                <w:sz w:val="11"/>
                <w:szCs w:val="11"/>
              </w:rPr>
            </w:pP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>new UnipayCommandResultListener() {</w:t>
            </w: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ab/>
            </w:r>
          </w:p>
          <w:p w:rsidR="00FE43D2" w:rsidRPr="00B0358B" w:rsidRDefault="00FE43D2" w:rsidP="0062429F">
            <w:pPr>
              <w:autoSpaceDE w:val="0"/>
              <w:rPr>
                <w:rFonts w:ascii="Arial" w:eastAsia="Arial Unicode MS" w:hAnsi="Arial" w:cs="Arial"/>
                <w:sz w:val="11"/>
                <w:szCs w:val="11"/>
              </w:rPr>
            </w:pP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ab/>
              <w:t>@Override</w:t>
            </w:r>
          </w:p>
          <w:p w:rsidR="00FE43D2" w:rsidRPr="00B0358B" w:rsidRDefault="00FE43D2" w:rsidP="0062429F">
            <w:pPr>
              <w:autoSpaceDE w:val="0"/>
              <w:rPr>
                <w:rFonts w:ascii="Arial" w:eastAsia="Arial Unicode MS" w:hAnsi="Arial" w:cs="Arial"/>
                <w:sz w:val="11"/>
                <w:szCs w:val="11"/>
              </w:rPr>
            </w:pP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ab/>
              <w:t>public void CommandResult(String content) {</w:t>
            </w:r>
          </w:p>
          <w:p w:rsidR="00FE43D2" w:rsidRPr="00B0358B" w:rsidRDefault="00FE43D2" w:rsidP="0062429F">
            <w:pPr>
              <w:autoSpaceDE w:val="0"/>
              <w:rPr>
                <w:rFonts w:ascii="Arial" w:eastAsia="Arial Unicode MS" w:hAnsi="Arial" w:cs="Arial"/>
                <w:sz w:val="11"/>
                <w:szCs w:val="11"/>
              </w:rPr>
            </w:pP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ab/>
              <w:t>/**</w:t>
            </w:r>
          </w:p>
          <w:p w:rsidR="00FE43D2" w:rsidRPr="00B0358B" w:rsidRDefault="00FE43D2" w:rsidP="0062429F">
            <w:pPr>
              <w:autoSpaceDE w:val="0"/>
              <w:rPr>
                <w:rFonts w:ascii="Arial" w:eastAsia="Arial Unicode MS" w:hAnsi="Arial" w:cs="Arial"/>
                <w:sz w:val="11"/>
                <w:szCs w:val="11"/>
              </w:rPr>
            </w:pP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ab/>
              <w:t xml:space="preserve"> *</w:t>
            </w: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>返回结果</w:t>
            </w: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>content</w:t>
            </w: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>以下三种：</w:t>
            </w:r>
          </w:p>
          <w:p w:rsidR="00FE43D2" w:rsidRPr="00B0358B" w:rsidRDefault="00FE43D2" w:rsidP="0062429F">
            <w:pPr>
              <w:autoSpaceDE w:val="0"/>
              <w:rPr>
                <w:rFonts w:ascii="Arial" w:eastAsia="Arial Unicode MS" w:hAnsi="Arial" w:cs="Arial"/>
                <w:sz w:val="11"/>
                <w:szCs w:val="11"/>
              </w:rPr>
            </w:pP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ab/>
              <w:t xml:space="preserve"> * {"result": "1","msg":"</w:t>
            </w: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>兑换成功</w:t>
            </w: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>"}</w:t>
            </w:r>
          </w:p>
          <w:p w:rsidR="00FE43D2" w:rsidRPr="00B0358B" w:rsidRDefault="00FE43D2" w:rsidP="0062429F">
            <w:pPr>
              <w:autoSpaceDE w:val="0"/>
              <w:rPr>
                <w:rFonts w:ascii="Arial" w:eastAsia="Arial Unicode MS" w:hAnsi="Arial" w:cs="Arial"/>
                <w:sz w:val="11"/>
                <w:szCs w:val="11"/>
              </w:rPr>
            </w:pP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ab/>
              <w:t xml:space="preserve"> * {"result": "2","msg":"</w:t>
            </w: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>兑换失败</w:t>
            </w: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>"}</w:t>
            </w:r>
          </w:p>
          <w:p w:rsidR="00FE43D2" w:rsidRPr="00B0358B" w:rsidRDefault="00FE43D2" w:rsidP="0062429F">
            <w:pPr>
              <w:autoSpaceDE w:val="0"/>
              <w:rPr>
                <w:rFonts w:ascii="Arial" w:eastAsia="Arial Unicode MS" w:hAnsi="Arial" w:cs="Arial"/>
                <w:sz w:val="11"/>
                <w:szCs w:val="11"/>
              </w:rPr>
            </w:pP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ab/>
              <w:t xml:space="preserve"> * {"result": "3","msg":"</w:t>
            </w: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>用户取消</w:t>
            </w: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>"}</w:t>
            </w:r>
          </w:p>
          <w:p w:rsidR="00FE43D2" w:rsidRPr="00B0358B" w:rsidRDefault="00FE43D2" w:rsidP="0062429F">
            <w:pPr>
              <w:autoSpaceDE w:val="0"/>
              <w:rPr>
                <w:rFonts w:ascii="Arial" w:eastAsia="Arial Unicode MS" w:hAnsi="Arial" w:cs="Arial"/>
                <w:sz w:val="11"/>
                <w:szCs w:val="11"/>
              </w:rPr>
            </w:pP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ab/>
            </w: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ab/>
              <w:t xml:space="preserve"> */</w:t>
            </w: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ab/>
            </w:r>
          </w:p>
          <w:p w:rsidR="00FE43D2" w:rsidRPr="00B0358B" w:rsidRDefault="00FE43D2" w:rsidP="0062429F">
            <w:pPr>
              <w:autoSpaceDE w:val="0"/>
              <w:rPr>
                <w:rFonts w:ascii="Arial" w:eastAsia="Arial Unicode MS" w:hAnsi="Arial" w:cs="Arial"/>
                <w:sz w:val="11"/>
                <w:szCs w:val="11"/>
              </w:rPr>
            </w:pPr>
            <w:r w:rsidRPr="00B0358B">
              <w:rPr>
                <w:rFonts w:ascii="Arial" w:eastAsia="Arial Unicode MS" w:hAnsi="Arial" w:cs="Arial"/>
                <w:sz w:val="11"/>
                <w:szCs w:val="11"/>
              </w:rPr>
              <w:tab/>
              <w:t>}</w:t>
            </w:r>
          </w:p>
        </w:tc>
      </w:tr>
    </w:tbl>
    <w:p w:rsidR="00FE43D2" w:rsidRDefault="00FE43D2"/>
    <w:p w:rsidR="00894241" w:rsidRDefault="00B37496">
      <w:pPr>
        <w:pStyle w:val="2"/>
        <w:tabs>
          <w:tab w:val="clear" w:pos="0"/>
        </w:tabs>
        <w:rPr>
          <w:rFonts w:ascii="宋体" w:hAnsi="宋体" w:cs="宋体"/>
          <w:sz w:val="21"/>
          <w:szCs w:val="21"/>
        </w:rPr>
      </w:pPr>
      <w:bookmarkStart w:id="55" w:name="__RefHeading__27_1472165885"/>
      <w:bookmarkStart w:id="56" w:name="_Toc18387"/>
      <w:bookmarkStart w:id="57" w:name="_Toc455734070"/>
      <w:bookmarkEnd w:id="55"/>
      <w:r>
        <w:rPr>
          <w:i w:val="0"/>
        </w:rPr>
        <w:t>5.4</w:t>
      </w:r>
      <w:r>
        <w:rPr>
          <w:i w:val="0"/>
        </w:rPr>
        <w:t>混淆打包说明</w:t>
      </w:r>
      <w:bookmarkEnd w:id="56"/>
      <w:bookmarkEnd w:id="57"/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rPr>
          <w:rFonts w:ascii="Arial" w:hAnsi="Arial" w:cs="Arial"/>
          <w:szCs w:val="21"/>
        </w:rPr>
      </w:pPr>
      <w:r>
        <w:rPr>
          <w:rFonts w:ascii="宋体" w:eastAsia="宋体" w:hAnsi="宋体" w:cs="宋体"/>
          <w:sz w:val="21"/>
          <w:szCs w:val="21"/>
        </w:rPr>
        <w:t>如果开发者需要混淆自己的 APK，请在混淆文件（一般默认为 Android 工程下 proguard-project.txt 或 者 proguard.cfg）中添加如下说明：</w:t>
      </w:r>
    </w:p>
    <w:p w:rsidR="00894241" w:rsidRDefault="00B37496">
      <w:pPr>
        <w:rPr>
          <w:rFonts w:ascii="Arial" w:hAnsi="Arial" w:cs="Arial"/>
          <w:sz w:val="18"/>
          <w:szCs w:val="21"/>
        </w:rPr>
      </w:pPr>
      <w:r>
        <w:rPr>
          <w:rFonts w:ascii="Arial" w:hAnsi="Arial" w:cs="Arial"/>
          <w:sz w:val="18"/>
          <w:szCs w:val="21"/>
        </w:rPr>
        <w:t>-libraryjars  libs/Multimode_UniPay_base.jar</w:t>
      </w:r>
    </w:p>
    <w:p w:rsidR="00894241" w:rsidRDefault="00B37496">
      <w:pPr>
        <w:rPr>
          <w:rFonts w:ascii="Arial" w:hAnsi="Arial" w:cs="Arial"/>
          <w:sz w:val="18"/>
          <w:szCs w:val="21"/>
        </w:rPr>
      </w:pPr>
      <w:r>
        <w:rPr>
          <w:rFonts w:ascii="Arial" w:hAnsi="Arial" w:cs="Arial"/>
          <w:sz w:val="18"/>
          <w:szCs w:val="21"/>
        </w:rPr>
        <w:t>-libraryjars  libs/miniapay.jar</w:t>
      </w:r>
    </w:p>
    <w:p w:rsidR="00894241" w:rsidRDefault="00B37496">
      <w:pPr>
        <w:rPr>
          <w:rFonts w:ascii="Arial" w:hAnsi="Arial" w:cs="Arial"/>
          <w:sz w:val="18"/>
          <w:szCs w:val="21"/>
        </w:rPr>
      </w:pPr>
      <w:r>
        <w:rPr>
          <w:rFonts w:ascii="Arial" w:hAnsi="Arial" w:cs="Arial"/>
          <w:sz w:val="18"/>
          <w:szCs w:val="21"/>
        </w:rPr>
        <w:t>-libraryjars  libs/alipaysdk.jar</w:t>
      </w:r>
    </w:p>
    <w:p w:rsidR="00894241" w:rsidRDefault="00B37496">
      <w:pPr>
        <w:rPr>
          <w:rFonts w:ascii="Arial" w:hAnsi="Arial" w:cs="Arial"/>
          <w:sz w:val="18"/>
          <w:szCs w:val="21"/>
        </w:rPr>
      </w:pPr>
      <w:r>
        <w:rPr>
          <w:rFonts w:ascii="Arial" w:hAnsi="Arial" w:cs="Arial"/>
          <w:sz w:val="18"/>
          <w:szCs w:val="21"/>
        </w:rPr>
        <w:lastRenderedPageBreak/>
        <w:t>-libraryjars  libs/MobileSecSdk.jar</w:t>
      </w:r>
    </w:p>
    <w:p w:rsidR="00894241" w:rsidRDefault="00B37496">
      <w:pPr>
        <w:rPr>
          <w:rFonts w:ascii="Arial" w:hAnsi="Arial" w:cs="Arial"/>
          <w:sz w:val="18"/>
          <w:szCs w:val="21"/>
        </w:rPr>
      </w:pPr>
      <w:r>
        <w:rPr>
          <w:rFonts w:ascii="Arial" w:hAnsi="Arial" w:cs="Arial"/>
          <w:sz w:val="18"/>
          <w:szCs w:val="21"/>
        </w:rPr>
        <w:t>-libraryjars  libs/utdid4all-1.0.4.jar</w:t>
      </w:r>
    </w:p>
    <w:p w:rsidR="00894241" w:rsidRDefault="00894241">
      <w:pPr>
        <w:rPr>
          <w:rFonts w:ascii="Arial" w:hAnsi="Arial" w:cs="Arial"/>
          <w:sz w:val="18"/>
          <w:szCs w:val="21"/>
        </w:rPr>
      </w:pPr>
    </w:p>
    <w:p w:rsidR="00894241" w:rsidRDefault="00B37496">
      <w:pPr>
        <w:rPr>
          <w:rFonts w:ascii="Arial" w:hAnsi="Arial" w:cs="Arial"/>
          <w:sz w:val="18"/>
          <w:szCs w:val="21"/>
        </w:rPr>
      </w:pPr>
      <w:r>
        <w:rPr>
          <w:rFonts w:ascii="Arial" w:hAnsi="Arial" w:cs="Arial"/>
          <w:sz w:val="18"/>
          <w:szCs w:val="21"/>
        </w:rPr>
        <w:t>-keep class com.</w:t>
      </w:r>
      <w:r>
        <w:rPr>
          <w:rFonts w:ascii="Arial" w:hAnsi="Arial" w:cs="Arial" w:hint="eastAsia"/>
          <w:sz w:val="18"/>
          <w:szCs w:val="21"/>
        </w:rPr>
        <w:t>unipay</w:t>
      </w:r>
      <w:r>
        <w:rPr>
          <w:rFonts w:ascii="Arial" w:hAnsi="Arial" w:cs="Arial"/>
          <w:sz w:val="18"/>
          <w:szCs w:val="21"/>
        </w:rPr>
        <w:t>.</w:t>
      </w:r>
      <w:r>
        <w:rPr>
          <w:rFonts w:ascii="Arial" w:hAnsi="Arial" w:cs="Arial" w:hint="eastAsia"/>
          <w:sz w:val="18"/>
          <w:szCs w:val="21"/>
        </w:rPr>
        <w:t>account</w:t>
      </w:r>
      <w:r>
        <w:rPr>
          <w:rFonts w:ascii="Arial" w:hAnsi="Arial" w:cs="Arial"/>
          <w:sz w:val="18"/>
          <w:szCs w:val="21"/>
        </w:rPr>
        <w:t>.*</w:t>
      </w:r>
      <w:r>
        <w:rPr>
          <w:rFonts w:ascii="Arial" w:hAnsi="Arial" w:cs="Arial" w:hint="eastAsia"/>
          <w:sz w:val="18"/>
          <w:szCs w:val="21"/>
        </w:rPr>
        <w:t>*</w:t>
      </w:r>
      <w:r>
        <w:rPr>
          <w:rFonts w:ascii="Arial" w:hAnsi="Arial" w:cs="Arial"/>
          <w:sz w:val="18"/>
          <w:szCs w:val="21"/>
        </w:rPr>
        <w:t>{*;}</w:t>
      </w:r>
    </w:p>
    <w:p w:rsidR="00894241" w:rsidRDefault="00B37496">
      <w:pPr>
        <w:rPr>
          <w:rFonts w:ascii="Arial" w:hAnsi="Arial" w:cs="Arial"/>
          <w:sz w:val="18"/>
          <w:szCs w:val="21"/>
        </w:rPr>
      </w:pPr>
      <w:r>
        <w:rPr>
          <w:rFonts w:ascii="Arial" w:hAnsi="Arial" w:cs="Arial"/>
          <w:sz w:val="18"/>
          <w:szCs w:val="21"/>
        </w:rPr>
        <w:t>-keep class com.unicom.dcLoader.*</w:t>
      </w:r>
      <w:r>
        <w:rPr>
          <w:rFonts w:ascii="Arial" w:hAnsi="Arial" w:cs="Arial" w:hint="eastAsia"/>
          <w:sz w:val="18"/>
          <w:szCs w:val="21"/>
        </w:rPr>
        <w:t>*</w:t>
      </w:r>
      <w:r>
        <w:rPr>
          <w:rFonts w:ascii="Arial" w:hAnsi="Arial" w:cs="Arial"/>
          <w:sz w:val="18"/>
          <w:szCs w:val="21"/>
        </w:rPr>
        <w:t>{*;}</w:t>
      </w:r>
    </w:p>
    <w:p w:rsidR="00894241" w:rsidRDefault="00B37496">
      <w:pPr>
        <w:rPr>
          <w:rFonts w:ascii="Arial" w:hAnsi="Arial" w:cs="Arial"/>
          <w:sz w:val="18"/>
          <w:szCs w:val="21"/>
        </w:rPr>
      </w:pPr>
      <w:r>
        <w:rPr>
          <w:rFonts w:ascii="Arial" w:hAnsi="Arial" w:cs="Arial"/>
          <w:sz w:val="18"/>
          <w:szCs w:val="21"/>
        </w:rPr>
        <w:t>-keep class com.unicom.wostore.unipay.paysecurity.*</w:t>
      </w:r>
      <w:r>
        <w:rPr>
          <w:rFonts w:ascii="Arial" w:hAnsi="Arial" w:cs="Arial" w:hint="eastAsia"/>
          <w:sz w:val="18"/>
          <w:szCs w:val="21"/>
        </w:rPr>
        <w:t>*</w:t>
      </w:r>
      <w:r>
        <w:rPr>
          <w:rFonts w:ascii="Arial" w:hAnsi="Arial" w:cs="Arial"/>
          <w:sz w:val="18"/>
          <w:szCs w:val="21"/>
        </w:rPr>
        <w:t>{*;}</w:t>
      </w:r>
    </w:p>
    <w:p w:rsidR="00894241" w:rsidRDefault="00B37496">
      <w:pPr>
        <w:rPr>
          <w:rFonts w:ascii="Arial" w:hAnsi="Arial" w:cs="Arial"/>
          <w:sz w:val="18"/>
          <w:szCs w:val="21"/>
        </w:rPr>
      </w:pPr>
      <w:r>
        <w:rPr>
          <w:rFonts w:ascii="Arial" w:hAnsi="Arial" w:cs="Arial"/>
          <w:sz w:val="18"/>
          <w:szCs w:val="21"/>
        </w:rPr>
        <w:t>-keep class com.wow.shell.*</w:t>
      </w:r>
      <w:r>
        <w:rPr>
          <w:rFonts w:ascii="Arial" w:hAnsi="Arial" w:cs="Arial" w:hint="eastAsia"/>
          <w:sz w:val="18"/>
          <w:szCs w:val="21"/>
        </w:rPr>
        <w:t>*</w:t>
      </w:r>
      <w:r>
        <w:rPr>
          <w:rFonts w:ascii="Arial" w:hAnsi="Arial" w:cs="Arial"/>
          <w:sz w:val="18"/>
          <w:szCs w:val="21"/>
        </w:rPr>
        <w:t>{*;}</w:t>
      </w:r>
    </w:p>
    <w:p w:rsidR="00894241" w:rsidRDefault="00894241">
      <w:pPr>
        <w:rPr>
          <w:rFonts w:ascii="Arial" w:hAnsi="Arial" w:cs="Arial"/>
          <w:sz w:val="18"/>
          <w:szCs w:val="21"/>
        </w:rPr>
      </w:pPr>
    </w:p>
    <w:p w:rsidR="00894241" w:rsidRDefault="00B37496">
      <w:pPr>
        <w:rPr>
          <w:rFonts w:ascii="Arial" w:hAnsi="Arial" w:cs="Arial"/>
          <w:sz w:val="18"/>
          <w:szCs w:val="21"/>
        </w:rPr>
      </w:pPr>
      <w:r>
        <w:rPr>
          <w:rFonts w:ascii="Arial" w:hAnsi="Arial" w:cs="Arial"/>
          <w:sz w:val="18"/>
          <w:szCs w:val="21"/>
        </w:rPr>
        <w:t>-keep class cn.egame.terminal.mini</w:t>
      </w:r>
      <w:r>
        <w:rPr>
          <w:rFonts w:ascii="Arial" w:hAnsi="Arial" w:cs="Arial" w:hint="eastAsia"/>
          <w:sz w:val="18"/>
          <w:szCs w:val="21"/>
        </w:rPr>
        <w:t>a</w:t>
      </w:r>
      <w:r>
        <w:rPr>
          <w:rFonts w:ascii="Arial" w:hAnsi="Arial" w:cs="Arial"/>
          <w:sz w:val="18"/>
          <w:szCs w:val="21"/>
        </w:rPr>
        <w:t>pay.*</w:t>
      </w:r>
      <w:r>
        <w:rPr>
          <w:rFonts w:ascii="Arial" w:hAnsi="Arial" w:cs="Arial" w:hint="eastAsia"/>
          <w:sz w:val="18"/>
          <w:szCs w:val="21"/>
        </w:rPr>
        <w:t>*</w:t>
      </w:r>
      <w:r>
        <w:rPr>
          <w:rFonts w:ascii="Arial" w:hAnsi="Arial" w:cs="Arial"/>
          <w:sz w:val="18"/>
          <w:szCs w:val="21"/>
        </w:rPr>
        <w:t>{*;}</w:t>
      </w:r>
    </w:p>
    <w:p w:rsidR="00894241" w:rsidRDefault="00B37496">
      <w:pPr>
        <w:rPr>
          <w:rFonts w:ascii="Arial" w:hAnsi="Arial" w:cs="Arial"/>
          <w:sz w:val="18"/>
          <w:szCs w:val="21"/>
        </w:rPr>
      </w:pPr>
      <w:r>
        <w:rPr>
          <w:rFonts w:ascii="Arial" w:hAnsi="Arial" w:cs="Arial"/>
          <w:sz w:val="18"/>
          <w:szCs w:val="21"/>
        </w:rPr>
        <w:t>-keep class egame.terminal.feesmslib.jni.*</w:t>
      </w:r>
      <w:r>
        <w:rPr>
          <w:rFonts w:ascii="Arial" w:hAnsi="Arial" w:cs="Arial" w:hint="eastAsia"/>
          <w:sz w:val="18"/>
          <w:szCs w:val="21"/>
        </w:rPr>
        <w:t>*</w:t>
      </w:r>
      <w:r>
        <w:rPr>
          <w:rFonts w:ascii="Arial" w:hAnsi="Arial" w:cs="Arial"/>
          <w:sz w:val="18"/>
          <w:szCs w:val="21"/>
        </w:rPr>
        <w:t>{*;}</w:t>
      </w:r>
    </w:p>
    <w:p w:rsidR="00894241" w:rsidRDefault="00894241">
      <w:pPr>
        <w:rPr>
          <w:rFonts w:ascii="Arial" w:hAnsi="Arial" w:cs="Arial"/>
          <w:sz w:val="18"/>
          <w:szCs w:val="21"/>
        </w:rPr>
      </w:pPr>
    </w:p>
    <w:p w:rsidR="00894241" w:rsidRDefault="00B37496">
      <w:pPr>
        <w:rPr>
          <w:rFonts w:ascii="Arial" w:hAnsi="Arial" w:cs="Arial"/>
          <w:sz w:val="18"/>
          <w:szCs w:val="21"/>
        </w:rPr>
      </w:pPr>
      <w:r>
        <w:rPr>
          <w:rFonts w:ascii="Arial" w:hAnsi="Arial" w:cs="Arial"/>
          <w:sz w:val="18"/>
          <w:szCs w:val="21"/>
        </w:rPr>
        <w:t>-keep class com.alipay.sdk.*</w:t>
      </w:r>
      <w:r>
        <w:rPr>
          <w:rFonts w:ascii="Arial" w:hAnsi="Arial" w:cs="Arial" w:hint="eastAsia"/>
          <w:sz w:val="18"/>
          <w:szCs w:val="21"/>
        </w:rPr>
        <w:t>*</w:t>
      </w:r>
      <w:r>
        <w:rPr>
          <w:rFonts w:ascii="Arial" w:hAnsi="Arial" w:cs="Arial"/>
          <w:sz w:val="18"/>
          <w:szCs w:val="21"/>
        </w:rPr>
        <w:t>{*;}</w:t>
      </w:r>
    </w:p>
    <w:p w:rsidR="00894241" w:rsidRDefault="00B37496">
      <w:pPr>
        <w:rPr>
          <w:rFonts w:ascii="Arial" w:hAnsi="Arial" w:cs="Arial"/>
          <w:sz w:val="18"/>
          <w:szCs w:val="21"/>
        </w:rPr>
      </w:pPr>
      <w:r>
        <w:rPr>
          <w:rFonts w:ascii="Arial" w:hAnsi="Arial" w:cs="Arial"/>
          <w:sz w:val="18"/>
          <w:szCs w:val="21"/>
        </w:rPr>
        <w:t>-keep class com.alipay.auth.*</w:t>
      </w:r>
      <w:r>
        <w:rPr>
          <w:rFonts w:ascii="Arial" w:hAnsi="Arial" w:cs="Arial" w:hint="eastAsia"/>
          <w:sz w:val="18"/>
          <w:szCs w:val="21"/>
        </w:rPr>
        <w:t>*</w:t>
      </w:r>
      <w:r>
        <w:rPr>
          <w:rFonts w:ascii="Arial" w:hAnsi="Arial" w:cs="Arial"/>
          <w:sz w:val="18"/>
          <w:szCs w:val="21"/>
        </w:rPr>
        <w:t>{*;}</w:t>
      </w:r>
    </w:p>
    <w:p w:rsidR="00894241" w:rsidRDefault="00B37496">
      <w:pPr>
        <w:rPr>
          <w:rFonts w:ascii="Arial" w:hAnsi="Arial" w:cs="Arial"/>
          <w:sz w:val="18"/>
          <w:szCs w:val="21"/>
        </w:rPr>
      </w:pPr>
      <w:r>
        <w:rPr>
          <w:rFonts w:ascii="Arial" w:hAnsi="Arial" w:cs="Arial"/>
          <w:sz w:val="18"/>
          <w:szCs w:val="21"/>
        </w:rPr>
        <w:t>-keep class com.alipay.android.app.*</w:t>
      </w:r>
      <w:r>
        <w:rPr>
          <w:rFonts w:ascii="Arial" w:hAnsi="Arial" w:cs="Arial" w:hint="eastAsia"/>
          <w:sz w:val="18"/>
          <w:szCs w:val="21"/>
        </w:rPr>
        <w:t>*</w:t>
      </w:r>
      <w:r>
        <w:rPr>
          <w:rFonts w:ascii="Arial" w:hAnsi="Arial" w:cs="Arial"/>
          <w:sz w:val="18"/>
          <w:szCs w:val="21"/>
        </w:rPr>
        <w:t>{*;}</w:t>
      </w:r>
    </w:p>
    <w:p w:rsidR="00894241" w:rsidRDefault="00894241">
      <w:pPr>
        <w:rPr>
          <w:rFonts w:ascii="Arial" w:hAnsi="Arial" w:cs="Arial"/>
          <w:szCs w:val="21"/>
        </w:rPr>
      </w:pP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如果混淆不当，可导致某些支付方式不能使用。</w:t>
      </w:r>
    </w:p>
    <w:p w:rsidR="00894241" w:rsidRDefault="00B37496">
      <w:pPr>
        <w:widowControl/>
        <w:suppressAutoHyphens w:val="0"/>
      </w:pPr>
      <w:bookmarkStart w:id="58" w:name="__RefHeading__29_1472165885"/>
      <w:bookmarkEnd w:id="58"/>
      <w:r>
        <w:br w:type="page"/>
      </w:r>
    </w:p>
    <w:p w:rsidR="00894241" w:rsidRDefault="00894241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rPr>
          <w:rFonts w:ascii="宋体" w:eastAsia="宋体" w:hAnsi="宋体" w:cs="宋体"/>
          <w:szCs w:val="24"/>
        </w:rPr>
      </w:pPr>
    </w:p>
    <w:p w:rsidR="00894241" w:rsidRDefault="00B37496">
      <w:pPr>
        <w:pStyle w:val="1"/>
        <w:tabs>
          <w:tab w:val="clear" w:pos="0"/>
        </w:tabs>
        <w:rPr>
          <w:sz w:val="24"/>
          <w:szCs w:val="24"/>
        </w:rPr>
      </w:pPr>
      <w:bookmarkStart w:id="59" w:name="__RefHeading__31_1472165885"/>
      <w:bookmarkStart w:id="60" w:name="_Toc18825"/>
      <w:bookmarkStart w:id="61" w:name="_Toc455734071"/>
      <w:bookmarkEnd w:id="59"/>
      <w:r>
        <w:t xml:space="preserve">6 </w:t>
      </w:r>
      <w:r>
        <w:t>服务端接入</w:t>
      </w:r>
      <w:bookmarkEnd w:id="60"/>
      <w:r>
        <w:rPr>
          <w:rFonts w:hint="eastAsia"/>
          <w:sz w:val="24"/>
          <w:szCs w:val="24"/>
        </w:rPr>
        <w:t>（单机略过，联网必接）</w:t>
      </w:r>
      <w:bookmarkEnd w:id="61"/>
    </w:p>
    <w:p w:rsidR="00894241" w:rsidRDefault="00B37496">
      <w:pPr>
        <w:pStyle w:val="2"/>
        <w:tabs>
          <w:tab w:val="clear" w:pos="0"/>
        </w:tabs>
        <w:rPr>
          <w:rFonts w:ascii="宋体" w:hAnsi="宋体" w:cs="宋体"/>
          <w:sz w:val="21"/>
          <w:szCs w:val="21"/>
        </w:rPr>
      </w:pPr>
      <w:bookmarkStart w:id="62" w:name="__RefHeading__33_1472165885"/>
      <w:bookmarkStart w:id="63" w:name="_Toc31718"/>
      <w:bookmarkStart w:id="64" w:name="_Toc455734072"/>
      <w:bookmarkEnd w:id="62"/>
      <w:r>
        <w:rPr>
          <w:i w:val="0"/>
        </w:rPr>
        <w:t>6.1</w:t>
      </w:r>
      <w:r>
        <w:rPr>
          <w:i w:val="0"/>
        </w:rPr>
        <w:t>订单校验接口</w:t>
      </w:r>
      <w:r>
        <w:rPr>
          <w:rFonts w:ascii="宋体" w:hAnsi="宋体" w:cs="宋体" w:hint="eastAsia"/>
          <w:i w:val="0"/>
        </w:rPr>
        <w:t>（联网必接）</w:t>
      </w:r>
      <w:bookmarkEnd w:id="63"/>
      <w:bookmarkEnd w:id="64"/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ind w:firstLine="420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开发者需要提供订单校验接口。</w:t>
      </w: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ind w:firstLine="420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沃商店计费服务器收到SDK发送的支付请求后，会将SDK传过来的订单发到CP订单验证接口，确认订单有效性。开发者服务端通过HTTP协议POST方式接收数据：</w:t>
      </w: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ind w:firstLine="420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请求订单验证的URL为CP设置的在线回调的URL后面加上</w:t>
      </w:r>
    </w:p>
    <w:p w:rsidR="00894241" w:rsidRDefault="00B37496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？</w:t>
      </w:r>
      <w:r>
        <w:rPr>
          <w:rFonts w:ascii="Arial" w:hAnsi="Arial" w:cs="Arial"/>
          <w:sz w:val="21"/>
          <w:szCs w:val="21"/>
        </w:rPr>
        <w:t>serviceid=validateorderid</w:t>
      </w:r>
      <w:r>
        <w:rPr>
          <w:rFonts w:ascii="Arial" w:hAnsi="Arial" w:cs="Arial"/>
          <w:sz w:val="21"/>
          <w:szCs w:val="21"/>
        </w:rPr>
        <w:t>，如下所示：</w:t>
      </w:r>
    </w:p>
    <w:p w:rsidR="00894241" w:rsidRDefault="00CB3841">
      <w:pPr>
        <w:rPr>
          <w:rFonts w:ascii="Arial" w:hAnsi="Arial" w:cs="Arial"/>
          <w:sz w:val="21"/>
          <w:szCs w:val="21"/>
        </w:rPr>
      </w:pPr>
      <w:hyperlink w:history="1">
        <w:r w:rsidR="00B37496">
          <w:rPr>
            <w:rFonts w:ascii="Arial" w:hAnsi="Arial" w:cs="Arial"/>
            <w:sz w:val="21"/>
          </w:rPr>
          <w:t>http://xxx:xxxx.yyy.jsp?serviceid=validateorderid</w:t>
        </w:r>
      </w:hyperlink>
    </w:p>
    <w:p w:rsidR="00894241" w:rsidRDefault="00894241">
      <w:pPr>
        <w:autoSpaceDE w:val="0"/>
        <w:ind w:firstLine="360"/>
        <w:rPr>
          <w:szCs w:val="21"/>
        </w:rPr>
      </w:pPr>
    </w:p>
    <w:p w:rsidR="00894241" w:rsidRDefault="00B37496">
      <w:pPr>
        <w:autoSpaceDE w:val="0"/>
        <w:ind w:firstLine="361"/>
        <w:rPr>
          <w:b/>
          <w:color w:val="FF0000"/>
          <w:sz w:val="21"/>
          <w:szCs w:val="21"/>
        </w:rPr>
      </w:pPr>
      <w:r>
        <w:rPr>
          <w:b/>
          <w:color w:val="FF0000"/>
          <w:sz w:val="21"/>
          <w:szCs w:val="21"/>
        </w:rPr>
        <w:t>注意：合作方自有参数不能命名或使用“serviceid”字样以避免冲突。</w:t>
      </w:r>
    </w:p>
    <w:p w:rsidR="00894241" w:rsidRDefault="00B37496">
      <w:pPr>
        <w:autoSpaceDE w:val="0"/>
        <w:ind w:firstLine="361"/>
        <w:rPr>
          <w:sz w:val="21"/>
          <w:szCs w:val="21"/>
        </w:rPr>
      </w:pPr>
      <w:r>
        <w:rPr>
          <w:rFonts w:hint="eastAsia"/>
          <w:sz w:val="21"/>
          <w:szCs w:val="21"/>
        </w:rPr>
        <w:t>为什么要加</w:t>
      </w:r>
      <w:r>
        <w:rPr>
          <w:sz w:val="21"/>
          <w:szCs w:val="21"/>
        </w:rPr>
        <w:t>？serviceid=validateorderid</w:t>
      </w:r>
      <w:r>
        <w:rPr>
          <w:rFonts w:hint="eastAsia"/>
          <w:sz w:val="21"/>
          <w:szCs w:val="21"/>
        </w:rPr>
        <w:t>,是为了告诉CP服务器， 这个请求是订单校验请求，而不是其他请求。</w:t>
      </w:r>
    </w:p>
    <w:p w:rsidR="00894241" w:rsidRDefault="00894241">
      <w:pPr>
        <w:autoSpaceDE w:val="0"/>
        <w:ind w:firstLine="360"/>
        <w:rPr>
          <w:szCs w:val="21"/>
        </w:rPr>
      </w:pP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ind w:firstLine="420"/>
      </w:pPr>
      <w:r>
        <w:rPr>
          <w:rFonts w:ascii="宋体" w:eastAsia="宋体" w:hAnsi="宋体" w:cs="宋体"/>
          <w:sz w:val="21"/>
          <w:szCs w:val="21"/>
        </w:rPr>
        <w:t>订单信息放在HTTP包体中:</w:t>
      </w:r>
    </w:p>
    <w:tbl>
      <w:tblPr>
        <w:tblW w:w="8542" w:type="dxa"/>
        <w:tblInd w:w="-10" w:type="dxa"/>
        <w:tblLayout w:type="fixed"/>
        <w:tblLook w:val="04A0"/>
      </w:tblPr>
      <w:tblGrid>
        <w:gridCol w:w="8542"/>
      </w:tblGrid>
      <w:tr w:rsidR="00894241">
        <w:tc>
          <w:tcPr>
            <w:tcW w:w="8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894241" w:rsidRDefault="00B37496">
            <w:pPr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rFonts w:ascii="Arial" w:eastAsia="Arial Unicode MS" w:hAnsi="Arial" w:cs="Arial"/>
                <w:sz w:val="18"/>
                <w:szCs w:val="18"/>
              </w:rPr>
              <w:t>&lt;?xml version="1.0" encoding="UTF-8"?&gt;</w:t>
            </w:r>
          </w:p>
          <w:p w:rsidR="00894241" w:rsidRDefault="00B37496">
            <w:pPr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rFonts w:ascii="Arial" w:eastAsia="Arial Unicode MS" w:hAnsi="Arial" w:cs="Arial"/>
                <w:sz w:val="18"/>
                <w:szCs w:val="18"/>
              </w:rPr>
              <w:t>&lt;checkOrderIdReq&gt;</w:t>
            </w:r>
          </w:p>
          <w:p w:rsidR="00894241" w:rsidRDefault="00B37496">
            <w:pPr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rFonts w:ascii="Arial" w:eastAsia="Arial Unicode MS" w:hAnsi="Arial" w:cs="Arial"/>
                <w:sz w:val="18"/>
                <w:szCs w:val="18"/>
              </w:rPr>
              <w:t>&lt;orderid&gt;XXX&lt;/orderid&gt;</w:t>
            </w:r>
          </w:p>
          <w:p w:rsidR="00894241" w:rsidRDefault="00B37496">
            <w:pPr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rFonts w:ascii="Arial" w:eastAsia="Arial Unicode MS" w:hAnsi="Arial" w:cs="Arial"/>
                <w:sz w:val="18"/>
                <w:szCs w:val="18"/>
              </w:rPr>
              <w:t>&lt;signMsg&gt;XXX&lt;/ signMsg&gt;</w:t>
            </w:r>
          </w:p>
          <w:p w:rsidR="00894241" w:rsidRDefault="00B37496">
            <w:pPr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rFonts w:ascii="Arial" w:eastAsia="Arial Unicode MS" w:hAnsi="Arial" w:cs="Arial"/>
                <w:sz w:val="18"/>
                <w:szCs w:val="18"/>
              </w:rPr>
              <w:t>&lt;usercode&gt;XXX&lt;/usercode&gt;</w:t>
            </w:r>
          </w:p>
          <w:p w:rsidR="00894241" w:rsidRDefault="00B37496">
            <w:pPr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rFonts w:ascii="Arial" w:eastAsia="Arial Unicode MS" w:hAnsi="Arial" w:cs="Arial"/>
                <w:sz w:val="18"/>
                <w:szCs w:val="18"/>
              </w:rPr>
              <w:t>&lt;provinceid&gt;XXX&lt;/provinceid&gt;</w:t>
            </w:r>
          </w:p>
          <w:p w:rsidR="00894241" w:rsidRDefault="00B37496">
            <w:pPr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rFonts w:ascii="Arial" w:eastAsia="Arial Unicode MS" w:hAnsi="Arial" w:cs="Arial"/>
                <w:sz w:val="18"/>
                <w:szCs w:val="18"/>
              </w:rPr>
              <w:t>&lt;cityid&gt;XXX&lt;/cityid&gt;</w:t>
            </w:r>
          </w:p>
          <w:p w:rsidR="00894241" w:rsidRDefault="00B37496">
            <w:pPr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rFonts w:ascii="Arial" w:eastAsia="Arial Unicode MS" w:hAnsi="Arial" w:cs="Arial"/>
                <w:sz w:val="18"/>
                <w:szCs w:val="18"/>
              </w:rPr>
              <w:t>&lt;/checkOrderIdReq&gt;</w:t>
            </w:r>
          </w:p>
        </w:tc>
      </w:tr>
    </w:tbl>
    <w:p w:rsidR="00894241" w:rsidRDefault="00894241"/>
    <w:p w:rsidR="00894241" w:rsidRDefault="00B37496">
      <w:pPr>
        <w:rPr>
          <w:b/>
          <w:sz w:val="21"/>
          <w:szCs w:val="21"/>
        </w:rPr>
      </w:pPr>
      <w:r>
        <w:rPr>
          <w:sz w:val="21"/>
          <w:szCs w:val="21"/>
        </w:rPr>
        <w:t>checkOrderIdReq组成字段</w:t>
      </w:r>
    </w:p>
    <w:tbl>
      <w:tblPr>
        <w:tblW w:w="8526" w:type="dxa"/>
        <w:tblInd w:w="-44" w:type="dxa"/>
        <w:tblLayout w:type="fixed"/>
        <w:tblLook w:val="04A0"/>
      </w:tblPr>
      <w:tblGrid>
        <w:gridCol w:w="1418"/>
        <w:gridCol w:w="1418"/>
        <w:gridCol w:w="992"/>
        <w:gridCol w:w="1276"/>
        <w:gridCol w:w="2693"/>
        <w:gridCol w:w="729"/>
      </w:tblGrid>
      <w:tr w:rsidR="00894241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894241" w:rsidRDefault="00B37496">
            <w:pPr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894241" w:rsidRDefault="00B37496">
            <w:pPr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894241" w:rsidRDefault="00B37496">
            <w:pPr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894241" w:rsidRDefault="00B37496">
            <w:pPr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894241" w:rsidRDefault="00B37496">
            <w:pPr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94241" w:rsidRDefault="00B37496">
            <w:r>
              <w:rPr>
                <w:b/>
              </w:rPr>
              <w:t>顺序</w:t>
            </w:r>
          </w:p>
        </w:tc>
      </w:tr>
      <w:tr w:rsidR="00894241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orderid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订单号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Max(24)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CP订单号，本字段必须是</w:t>
            </w:r>
            <w:r>
              <w:rPr>
                <w:rFonts w:eastAsia="Calibri" w:cs="Calibri"/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字母或数字</w:t>
            </w:r>
            <w:r>
              <w:rPr>
                <w:rFonts w:eastAsia="Calibri" w:cs="Calibri"/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组合构成，如果不足24位，在前面补</w:t>
            </w:r>
            <w:r>
              <w:rPr>
                <w:rFonts w:eastAsia="Calibri" w:cs="Calibri"/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0”补齐24位。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894241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signMsg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orderid的签名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Max(64)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MD5加密串，将orderid=XXX&amp;</w:t>
            </w:r>
            <w:r>
              <w:rPr>
                <w:color w:val="FF0000"/>
                <w:sz w:val="21"/>
                <w:szCs w:val="21"/>
              </w:rPr>
              <w:t>&amp;Key=XXX进行MD5加密形成签名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</w:tbl>
    <w:p w:rsidR="00894241" w:rsidRDefault="00894241"/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rPr>
          <w:rFonts w:ascii="宋体" w:eastAsia="宋体" w:hAnsi="宋体" w:cs="宋体"/>
          <w:b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CP在收到请求后，做如下处理：</w:t>
      </w: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</w:pPr>
      <w:r>
        <w:rPr>
          <w:rFonts w:ascii="宋体" w:eastAsia="宋体" w:hAnsi="宋体" w:cs="宋体"/>
          <w:b/>
          <w:szCs w:val="24"/>
        </w:rPr>
        <w:t>1.CP对支付结果的字段进行Md5加密</w:t>
      </w: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lastRenderedPageBreak/>
        <w:t>CP将orderid和自己在开发者社区的密钥进行MD5加密：</w:t>
      </w:r>
    </w:p>
    <w:p w:rsidR="00894241" w:rsidRDefault="00B37496">
      <w:pPr>
        <w:rPr>
          <w:color w:val="FF0000"/>
          <w:sz w:val="21"/>
          <w:szCs w:val="21"/>
        </w:rPr>
      </w:pPr>
      <w:r>
        <w:rPr>
          <w:sz w:val="21"/>
          <w:szCs w:val="21"/>
        </w:rPr>
        <w:t>orderid=XXX</w:t>
      </w:r>
      <w:r>
        <w:rPr>
          <w:color w:val="FF0000"/>
          <w:sz w:val="21"/>
          <w:szCs w:val="21"/>
        </w:rPr>
        <w:t>&amp;Key=XXX</w:t>
      </w:r>
    </w:p>
    <w:p w:rsidR="00894241" w:rsidRDefault="00B37496">
      <w:pPr>
        <w:rPr>
          <w:sz w:val="21"/>
          <w:szCs w:val="21"/>
        </w:rPr>
      </w:pPr>
      <w:r>
        <w:rPr>
          <w:color w:val="FF0000"/>
          <w:sz w:val="21"/>
          <w:szCs w:val="21"/>
        </w:rPr>
        <w:t>Key为开发者在Wo社区的密钥</w:t>
      </w: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md5Content=MD5(orderid=XXX</w:t>
      </w:r>
      <w:r>
        <w:rPr>
          <w:color w:val="FF0000"/>
          <w:sz w:val="21"/>
          <w:szCs w:val="21"/>
        </w:rPr>
        <w:t>&amp;Key=XXX</w:t>
      </w:r>
      <w:r>
        <w:rPr>
          <w:sz w:val="21"/>
          <w:szCs w:val="21"/>
        </w:rPr>
        <w:t>)</w:t>
      </w: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MD5之后得到的数据md5Content再进行16进制编码转换成字符串str</w:t>
      </w: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str = encodeHex(md5Content)</w:t>
      </w: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将得到的str与传过来的signMsg进行比较，若结果一致则返回成功，否则返回失败；</w:t>
      </w: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CP需要判断订单号的合法性，如果通不过如下校验，则返回失败：</w:t>
      </w: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当前订单是否是CP生成的订单号如果不是则返回失败；</w:t>
      </w: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CP检查是否重复订单，如果是重复订单则返回失败</w:t>
      </w: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当前订单号是否已经超时</w:t>
      </w:r>
    </w:p>
    <w:p w:rsidR="00894241" w:rsidRDefault="00894241">
      <w:pPr>
        <w:rPr>
          <w:sz w:val="21"/>
          <w:szCs w:val="21"/>
        </w:rPr>
      </w:pP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其他错误（例如cp因防刷等原因主动拒绝此支付请求）</w:t>
      </w: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如果该订单号不是合法有效可支付的订单号必须返回验证失败，沃商店会终止用户的支付流程，支付流程结束。</w:t>
      </w:r>
    </w:p>
    <w:p w:rsidR="00894241" w:rsidRDefault="00894241"/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</w:pPr>
      <w:r>
        <w:rPr>
          <w:rFonts w:ascii="宋体" w:eastAsia="宋体" w:hAnsi="宋体" w:cs="宋体"/>
          <w:b/>
          <w:szCs w:val="24"/>
        </w:rPr>
        <w:t>2.CP验证完成后，要立刻给沃商店响应（HTTP同步响应）：</w:t>
      </w:r>
    </w:p>
    <w:p w:rsidR="00894241" w:rsidRDefault="00B37496">
      <w:pPr>
        <w:ind w:firstLine="240"/>
        <w:rPr>
          <w:b/>
          <w:sz w:val="21"/>
          <w:szCs w:val="21"/>
        </w:rPr>
      </w:pPr>
      <w:r>
        <w:rPr>
          <w:sz w:val="21"/>
          <w:szCs w:val="21"/>
        </w:rPr>
        <w:t>HTT</w:t>
      </w:r>
      <w:r>
        <w:rPr>
          <w:b/>
          <w:sz w:val="21"/>
          <w:szCs w:val="21"/>
        </w:rPr>
        <w:t>P协议，返回消息如下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EEAF6"/>
        <w:tblLayout w:type="fixed"/>
        <w:tblLook w:val="04A0"/>
      </w:tblPr>
      <w:tblGrid>
        <w:gridCol w:w="8522"/>
      </w:tblGrid>
      <w:tr w:rsidR="00894241">
        <w:tc>
          <w:tcPr>
            <w:tcW w:w="8522" w:type="dxa"/>
            <w:shd w:val="clear" w:color="auto" w:fill="DEEAF6"/>
          </w:tcPr>
          <w:p w:rsidR="00894241" w:rsidRDefault="00B37496">
            <w:pPr>
              <w:spacing w:line="240" w:lineRule="atLeast"/>
              <w:ind w:left="238" w:firstLine="210"/>
              <w:rPr>
                <w:rFonts w:ascii="Arial" w:hAnsi="Arial" w:cs="Arial"/>
                <w:sz w:val="21"/>
                <w:szCs w:val="21"/>
                <w:shd w:val="clear" w:color="auto" w:fill="E5E5E5"/>
              </w:rPr>
            </w:pPr>
            <w:r>
              <w:rPr>
                <w:rFonts w:ascii="Arial" w:hAnsi="Arial" w:cs="Arial"/>
                <w:sz w:val="21"/>
                <w:szCs w:val="21"/>
              </w:rPr>
              <w:t>&lt;?xml version="1.0" encoding="UTF-8"?&gt;</w:t>
            </w:r>
          </w:p>
          <w:p w:rsidR="00894241" w:rsidRDefault="00B37496">
            <w:pPr>
              <w:spacing w:line="240" w:lineRule="atLeast"/>
              <w:ind w:left="238" w:firstLine="21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  <w:shd w:val="clear" w:color="auto" w:fill="E5E5E5"/>
              </w:rPr>
              <w:t>&lt;paymessages&gt;</w:t>
            </w:r>
          </w:p>
          <w:p w:rsidR="00894241" w:rsidRDefault="00B37496">
            <w:pPr>
              <w:spacing w:line="240" w:lineRule="atLeast"/>
              <w:ind w:left="238" w:firstLine="21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&lt;checkOrderIdRsp&gt;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0</w:t>
            </w:r>
            <w:r>
              <w:rPr>
                <w:rFonts w:ascii="Arial" w:hAnsi="Arial" w:cs="Arial"/>
                <w:sz w:val="21"/>
                <w:szCs w:val="21"/>
              </w:rPr>
              <w:t>&lt;/checkOrderIdRsp&gt;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//0-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验证成功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1-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验证失败，必填</w:t>
            </w:r>
          </w:p>
          <w:p w:rsidR="00894241" w:rsidRDefault="00B37496">
            <w:pPr>
              <w:spacing w:line="240" w:lineRule="atLeast"/>
              <w:ind w:left="238" w:firstLine="210"/>
              <w:rPr>
                <w:rFonts w:ascii="Arial" w:hAnsi="Arial" w:cs="Arial"/>
                <w:color w:val="FF0000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&lt;gameaccount&gt;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xxx</w:t>
            </w:r>
            <w:r>
              <w:rPr>
                <w:rFonts w:ascii="Arial" w:hAnsi="Arial" w:cs="Arial"/>
                <w:sz w:val="21"/>
                <w:szCs w:val="21"/>
              </w:rPr>
              <w:t>&lt;/ gameaccount&gt;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//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游戏账号，长度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&lt;=64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，联网必填</w:t>
            </w:r>
          </w:p>
          <w:p w:rsidR="00894241" w:rsidRDefault="00B37496">
            <w:pPr>
              <w:spacing w:line="240" w:lineRule="atLeast"/>
              <w:ind w:left="238" w:firstLine="21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&lt;imei&gt;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xxx</w:t>
            </w:r>
            <w:r>
              <w:rPr>
                <w:rFonts w:ascii="Arial" w:hAnsi="Arial" w:cs="Arial"/>
                <w:sz w:val="21"/>
                <w:szCs w:val="21"/>
              </w:rPr>
              <w:t>&lt;/ imei&gt;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//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设备标识，联网必填，单机尽量上报</w:t>
            </w:r>
          </w:p>
          <w:p w:rsidR="00894241" w:rsidRDefault="00B37496">
            <w:pPr>
              <w:spacing w:line="240" w:lineRule="atLeast"/>
              <w:ind w:left="238" w:firstLine="21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&lt;macaddress&gt;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xxx</w:t>
            </w:r>
            <w:r>
              <w:rPr>
                <w:rFonts w:ascii="Arial" w:hAnsi="Arial" w:cs="Arial"/>
                <w:sz w:val="21"/>
                <w:szCs w:val="21"/>
              </w:rPr>
              <w:t>&lt;/ macaddress&gt;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//MAC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地址去掉冒号，联网必填，单机尽量</w:t>
            </w:r>
          </w:p>
          <w:p w:rsidR="00894241" w:rsidRDefault="00B37496">
            <w:pPr>
              <w:spacing w:line="240" w:lineRule="atLeast"/>
              <w:ind w:left="238" w:firstLine="210"/>
              <w:rPr>
                <w:rFonts w:ascii="Arial" w:hAnsi="Arial" w:cs="Arial"/>
                <w:color w:val="FF0000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&lt;ipaddress&gt;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xxx</w:t>
            </w:r>
            <w:r>
              <w:rPr>
                <w:rFonts w:ascii="Arial" w:hAnsi="Arial" w:cs="Arial"/>
                <w:sz w:val="21"/>
                <w:szCs w:val="21"/>
              </w:rPr>
              <w:t>&lt;/ ipaddress&gt;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//IP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地址，去掉点号，补零到每地址段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3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位，如：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192168000001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，联网必填，单机尽量</w:t>
            </w:r>
          </w:p>
          <w:p w:rsidR="00894241" w:rsidRDefault="00B37496">
            <w:pPr>
              <w:spacing w:line="240" w:lineRule="atLeast"/>
              <w:ind w:left="238" w:firstLine="21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&lt;serviceid&gt;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xxx</w:t>
            </w:r>
            <w:r>
              <w:rPr>
                <w:rFonts w:ascii="Arial" w:hAnsi="Arial" w:cs="Arial"/>
                <w:sz w:val="21"/>
                <w:szCs w:val="21"/>
              </w:rPr>
              <w:t>&lt;/ serviceid&gt;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//12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位沃商店计费点（业务代码），必填</w:t>
            </w:r>
          </w:p>
          <w:p w:rsidR="00894241" w:rsidRDefault="00B37496">
            <w:pPr>
              <w:spacing w:line="240" w:lineRule="atLeast"/>
              <w:ind w:left="238" w:firstLine="21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&lt;channelid&gt;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xxx</w:t>
            </w:r>
            <w:r>
              <w:rPr>
                <w:rFonts w:ascii="Arial" w:hAnsi="Arial" w:cs="Arial"/>
                <w:sz w:val="21"/>
                <w:szCs w:val="21"/>
              </w:rPr>
              <w:t>&lt;/ channelid&gt;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//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渠道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ID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，必填，如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00012243</w:t>
            </w:r>
          </w:p>
          <w:p w:rsidR="00894241" w:rsidRDefault="00B37496">
            <w:pPr>
              <w:spacing w:line="240" w:lineRule="atLeast"/>
              <w:ind w:left="238" w:firstLine="21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&lt;cpid&gt;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xxx</w:t>
            </w:r>
            <w:r>
              <w:rPr>
                <w:rFonts w:ascii="Arial" w:hAnsi="Arial" w:cs="Arial"/>
                <w:sz w:val="21"/>
                <w:szCs w:val="21"/>
              </w:rPr>
              <w:t>&lt;/ cpid&gt;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//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沃商店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CPID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，必填</w:t>
            </w:r>
          </w:p>
          <w:p w:rsidR="00894241" w:rsidRDefault="00B37496">
            <w:pPr>
              <w:spacing w:line="240" w:lineRule="atLeast"/>
              <w:ind w:left="238" w:firstLine="21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&lt;ordertime&gt;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xxx</w:t>
            </w:r>
            <w:r>
              <w:rPr>
                <w:rFonts w:ascii="Arial" w:hAnsi="Arial" w:cs="Arial"/>
                <w:sz w:val="21"/>
                <w:szCs w:val="21"/>
              </w:rPr>
              <w:t>&lt;/ ordertime&gt;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//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订单时间戳，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14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位时间格式，联网必填，单机尽量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yyyyMMddhhmmss</w:t>
            </w:r>
          </w:p>
          <w:p w:rsidR="00894241" w:rsidRDefault="00B37496">
            <w:pPr>
              <w:spacing w:line="240" w:lineRule="atLeast"/>
              <w:ind w:left="238" w:firstLine="210"/>
              <w:rPr>
                <w:rFonts w:ascii="Arial" w:hAnsi="Arial" w:cs="Arial"/>
                <w:sz w:val="21"/>
                <w:szCs w:val="21"/>
                <w:shd w:val="clear" w:color="auto" w:fill="E5E5E5"/>
              </w:rPr>
            </w:pPr>
            <w:r>
              <w:rPr>
                <w:rFonts w:ascii="Arial" w:hAnsi="Arial" w:cs="Arial"/>
                <w:sz w:val="21"/>
                <w:szCs w:val="21"/>
              </w:rPr>
              <w:t>&lt;appversion&gt;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xxx</w:t>
            </w:r>
            <w:r>
              <w:rPr>
                <w:rFonts w:ascii="Arial" w:hAnsi="Arial" w:cs="Arial"/>
                <w:sz w:val="21"/>
                <w:szCs w:val="21"/>
              </w:rPr>
              <w:t>&lt;/ appversion&gt;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//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应用版本号，必填，长度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&lt;=32</w:t>
            </w:r>
          </w:p>
          <w:p w:rsidR="00894241" w:rsidRDefault="00B37496">
            <w:pPr>
              <w:spacing w:line="240" w:lineRule="atLeast"/>
              <w:ind w:left="238" w:firstLine="210"/>
              <w:rPr>
                <w:rFonts w:ascii="Arial" w:hAnsi="Arial" w:cs="Arial"/>
                <w:sz w:val="21"/>
                <w:szCs w:val="21"/>
                <w:shd w:val="clear" w:color="auto" w:fill="E5E5E5"/>
              </w:rPr>
            </w:pPr>
            <w:r>
              <w:rPr>
                <w:rFonts w:ascii="Arial" w:hAnsi="Arial" w:cs="Arial"/>
                <w:sz w:val="21"/>
                <w:szCs w:val="21"/>
                <w:shd w:val="clear" w:color="auto" w:fill="E5E5E5"/>
              </w:rPr>
              <w:t>&lt;/paymessages&gt;</w:t>
            </w:r>
          </w:p>
        </w:tc>
      </w:tr>
    </w:tbl>
    <w:p w:rsidR="00894241" w:rsidRDefault="00894241">
      <w:pPr>
        <w:ind w:firstLine="240"/>
        <w:rPr>
          <w:sz w:val="21"/>
          <w:szCs w:val="21"/>
        </w:rPr>
      </w:pPr>
    </w:p>
    <w:p w:rsidR="00894241" w:rsidRDefault="00B37496">
      <w:pPr>
        <w:pStyle w:val="2"/>
        <w:pageBreakBefore/>
        <w:tabs>
          <w:tab w:val="clear" w:pos="0"/>
        </w:tabs>
        <w:spacing w:line="410" w:lineRule="auto"/>
        <w:rPr>
          <w:rFonts w:ascii="宋体" w:hAnsi="宋体" w:cs="宋体"/>
          <w:szCs w:val="24"/>
        </w:rPr>
      </w:pPr>
      <w:bookmarkStart w:id="65" w:name="__RefHeading__35_1472165885"/>
      <w:bookmarkStart w:id="66" w:name="_Toc13950"/>
      <w:bookmarkStart w:id="67" w:name="_Toc455734073"/>
      <w:bookmarkEnd w:id="65"/>
      <w:r>
        <w:rPr>
          <w:i w:val="0"/>
        </w:rPr>
        <w:lastRenderedPageBreak/>
        <w:t>6.2</w:t>
      </w:r>
      <w:r>
        <w:rPr>
          <w:i w:val="0"/>
        </w:rPr>
        <w:t>支付结果通知（</w:t>
      </w:r>
      <w:r>
        <w:rPr>
          <w:rFonts w:hint="eastAsia"/>
          <w:i w:val="0"/>
        </w:rPr>
        <w:t>联网</w:t>
      </w:r>
      <w:r>
        <w:rPr>
          <w:i w:val="0"/>
        </w:rPr>
        <w:t>必接）</w:t>
      </w:r>
      <w:bookmarkEnd w:id="66"/>
      <w:bookmarkEnd w:id="67"/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ind w:firstLine="480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在支付交易完成时，沃商店将处理结果信息发给CP服务端，CP服务端通过HTTP协议POST方式接受交易结果数据：</w:t>
      </w: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ind w:firstLine="480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url为开发者填写的在线回调地址。</w:t>
      </w: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ind w:firstLine="480"/>
        <w:rPr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交易结果数据放在HTTP包体中</w:t>
      </w:r>
    </w:p>
    <w:tbl>
      <w:tblPr>
        <w:tblW w:w="8542" w:type="dxa"/>
        <w:tblInd w:w="-10" w:type="dxa"/>
        <w:tblLayout w:type="fixed"/>
        <w:tblLook w:val="04A0"/>
      </w:tblPr>
      <w:tblGrid>
        <w:gridCol w:w="8542"/>
      </w:tblGrid>
      <w:tr w:rsidR="00894241">
        <w:trPr>
          <w:trHeight w:val="384"/>
        </w:trPr>
        <w:tc>
          <w:tcPr>
            <w:tcW w:w="8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894241" w:rsidRDefault="00B37496">
            <w:pPr>
              <w:spacing w:line="240" w:lineRule="atLeast"/>
              <w:ind w:left="238" w:firstLine="21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&lt;?xml version="1.0" encoding="UTF-8"?&gt;</w:t>
            </w:r>
          </w:p>
          <w:p w:rsidR="00894241" w:rsidRDefault="00B37496">
            <w:pPr>
              <w:spacing w:line="240" w:lineRule="atLeast"/>
              <w:ind w:left="238" w:firstLine="21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&lt;callback</w:t>
            </w:r>
            <w:r>
              <w:rPr>
                <w:rFonts w:ascii="Arial" w:hAnsi="Arial" w:cs="Arial" w:hint="eastAsia"/>
                <w:sz w:val="21"/>
                <w:szCs w:val="21"/>
              </w:rPr>
              <w:t>Req</w:t>
            </w:r>
            <w:r>
              <w:rPr>
                <w:rFonts w:ascii="Arial" w:hAnsi="Arial" w:cs="Arial"/>
                <w:sz w:val="21"/>
                <w:szCs w:val="21"/>
              </w:rPr>
              <w:t>&gt;XXXXX&lt;/callbackR</w:t>
            </w:r>
            <w:r>
              <w:rPr>
                <w:rFonts w:ascii="Arial" w:hAnsi="Arial" w:cs="Arial" w:hint="eastAsia"/>
                <w:sz w:val="21"/>
                <w:szCs w:val="21"/>
              </w:rPr>
              <w:t>eq</w:t>
            </w:r>
            <w:r>
              <w:rPr>
                <w:rFonts w:ascii="Arial" w:hAnsi="Arial" w:cs="Arial"/>
                <w:sz w:val="21"/>
                <w:szCs w:val="21"/>
              </w:rPr>
              <w:t>&gt;</w:t>
            </w:r>
          </w:p>
        </w:tc>
      </w:tr>
    </w:tbl>
    <w:p w:rsidR="00894241" w:rsidRDefault="00894241"/>
    <w:p w:rsidR="00894241" w:rsidRDefault="00B37496">
      <w:pPr>
        <w:rPr>
          <w:rFonts w:eastAsia="Calibri" w:cs="Calibri"/>
          <w:sz w:val="21"/>
          <w:szCs w:val="21"/>
        </w:rPr>
      </w:pPr>
      <w:r>
        <w:rPr>
          <w:sz w:val="21"/>
          <w:szCs w:val="21"/>
        </w:rPr>
        <w:t>callbackRsp标签内的XXXXX内容为沃商店返回给CP服务器的支付结果内容，其格式如下：</w:t>
      </w:r>
    </w:p>
    <w:p w:rsidR="00894241" w:rsidRDefault="00B37496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&lt;orderid&gt;XXX&lt;/orderid&gt;&lt;ordertime&gt;XXX&lt;/ordertime&gt;&lt;cpid&gt;XXX&lt;/cpid&gt;&lt;appid&gt;XXX&lt;/appid&gt;&lt;fid&gt;XXX&lt;/fid&gt;&lt;consumeCode&gt;XXX&lt;/consumeCode&gt;&lt;payfee&gt;XXX&lt;/payfee&gt;&lt;payType&gt;XXX&lt;/payType&gt;&lt;hRet&gt;XXX&lt;/hRet&gt;&lt;status&gt;XXX&lt;/status&gt;&lt;signMsg&gt;XXX&lt;/signMsg&gt;</w:t>
      </w:r>
    </w:p>
    <w:p w:rsidR="00894241" w:rsidRDefault="00894241"/>
    <w:p w:rsidR="00894241" w:rsidRDefault="00B37496">
      <w:pPr>
        <w:rPr>
          <w:b/>
        </w:rPr>
      </w:pPr>
      <w:r>
        <w:t>callbackRsp组成字段</w:t>
      </w:r>
    </w:p>
    <w:tbl>
      <w:tblPr>
        <w:tblW w:w="9095" w:type="dxa"/>
        <w:tblInd w:w="-328" w:type="dxa"/>
        <w:tblLayout w:type="fixed"/>
        <w:tblLook w:val="04A0"/>
      </w:tblPr>
      <w:tblGrid>
        <w:gridCol w:w="1702"/>
        <w:gridCol w:w="1843"/>
        <w:gridCol w:w="1134"/>
        <w:gridCol w:w="1134"/>
        <w:gridCol w:w="2312"/>
        <w:gridCol w:w="970"/>
      </w:tblGrid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894241" w:rsidRDefault="00B37496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字段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894241" w:rsidRDefault="00B37496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含义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894241" w:rsidRDefault="00B37496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894241" w:rsidRDefault="00B37496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长度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894241" w:rsidRDefault="00B37496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说明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94241" w:rsidRDefault="00B3749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顺序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orderid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订单号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Max(24)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CP订单号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ordertime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订单交易时间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Max(14)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订单交易时间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cpid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开发者/开发商ID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Max(40)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开发者/开发商ID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appid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应用ID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Max(40)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应用ID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渠道ID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Max(20)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渠道ID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consumeCode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计费点ID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Max(40)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计费点ID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payfee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支付金额，分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Max(10)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支付金额，分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payType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支付方式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Max(4)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0-沃币支付，1-支付宝，2-VAC支付，3-神州付5-银行卡支付6-微信支付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hRet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支付结果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Max(4)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支付结果，0代表成功，其他代表失败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status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状态码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Max(10)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状态码</w:t>
            </w:r>
          </w:p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00000表示成功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signMsg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加密串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Max(64)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MD5加密串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</w:tr>
    </w:tbl>
    <w:p w:rsidR="00894241" w:rsidRDefault="00894241">
      <w:pPr>
        <w:rPr>
          <w:rFonts w:ascii="Arial" w:hAnsi="Arial" w:cs="Arial"/>
          <w:sz w:val="21"/>
          <w:szCs w:val="21"/>
        </w:rPr>
      </w:pPr>
    </w:p>
    <w:p w:rsidR="00894241" w:rsidRDefault="00B37496">
      <w:pPr>
        <w:rPr>
          <w:b/>
        </w:rPr>
      </w:pPr>
      <w:r>
        <w:t>signMsg为加密签名组成字段，以下字段通过MD5后生成signMsg：</w:t>
      </w:r>
    </w:p>
    <w:tbl>
      <w:tblPr>
        <w:tblW w:w="9095" w:type="dxa"/>
        <w:tblInd w:w="-328" w:type="dxa"/>
        <w:tblLayout w:type="fixed"/>
        <w:tblLook w:val="04A0"/>
      </w:tblPr>
      <w:tblGrid>
        <w:gridCol w:w="1702"/>
        <w:gridCol w:w="1843"/>
        <w:gridCol w:w="1134"/>
        <w:gridCol w:w="1134"/>
        <w:gridCol w:w="2278"/>
        <w:gridCol w:w="1004"/>
      </w:tblGrid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894241" w:rsidRDefault="00B37496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字段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894241" w:rsidRDefault="00B37496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含义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894241" w:rsidRDefault="00B37496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894241" w:rsidRDefault="00B37496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894241" w:rsidRDefault="00B37496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顺序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orderid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订单号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Max(24)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CP订单号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ordertime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订单交易时间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Max(14)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订单交易时间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  <w:lang w:val="pt-BR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pt-BR"/>
              </w:rPr>
              <w:t>cpid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开发者/开发商ID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Max(40)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开发者/开发商ID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appid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应用ID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Max(40)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应用ID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  <w:lang w:val="pt-BR"/>
              </w:rPr>
            </w:pPr>
            <w:r>
              <w:rPr>
                <w:sz w:val="21"/>
                <w:szCs w:val="21"/>
              </w:rPr>
              <w:t>4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pt-BR"/>
              </w:rPr>
              <w:lastRenderedPageBreak/>
              <w:t>fid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渠道ID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Max(20)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渠道ID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consumeCode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计费点ID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Max(40)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计费点ID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payfee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支付金额，分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Max(10)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支付金额，分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payType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支付方式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Max(4)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沃币</w:t>
            </w:r>
            <w:r>
              <w:rPr>
                <w:sz w:val="21"/>
                <w:szCs w:val="21"/>
              </w:rPr>
              <w:t>支付，1-支付宝，2-VAC支付，3-神州付5-银行卡支付6-微信支付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hRet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支付结果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Max(4)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支付结果，0代表成功，其他代表失败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status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状态码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Max(10)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状态码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</w:tr>
      <w:tr w:rsidR="00894241">
        <w:trPr>
          <w:trHeight w:val="285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r>
              <w:t>key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r>
              <w:t>计费能力秘钥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r>
              <w:t>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r>
              <w:t>Max(30)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41" w:rsidRDefault="00B37496">
            <w:r>
              <w:t>CP计费能力秘钥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41" w:rsidRDefault="00B37496">
            <w:r>
              <w:t>11</w:t>
            </w:r>
          </w:p>
        </w:tc>
      </w:tr>
    </w:tbl>
    <w:p w:rsidR="00894241" w:rsidRDefault="00894241"/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加密格式为对如下字符串进行MD5加密</w:t>
      </w:r>
    </w:p>
    <w:p w:rsidR="00894241" w:rsidRDefault="00B37496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orderid=XXX&amp;ordertime=XXX&amp;cpid=XXX&amp;appid=XXX&amp;fid=XXX&amp;consumeCode=XXX&amp;payfee=XXX&amp;payType=XXX&amp;hRet=XXX&amp;status=XXX&amp;</w:t>
      </w:r>
      <w:r>
        <w:rPr>
          <w:rFonts w:ascii="Arial" w:hAnsi="Arial" w:cs="Arial"/>
          <w:color w:val="FF0000"/>
          <w:sz w:val="21"/>
          <w:szCs w:val="21"/>
        </w:rPr>
        <w:t>Key=XXX</w:t>
      </w:r>
    </w:p>
    <w:p w:rsidR="00894241" w:rsidRDefault="00894241">
      <w:pPr>
        <w:rPr>
          <w:sz w:val="21"/>
          <w:szCs w:val="21"/>
        </w:rPr>
      </w:pP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rPr>
          <w:rFonts w:ascii="宋体" w:eastAsia="宋体" w:hAnsi="宋体" w:cs="宋体"/>
          <w:b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CP在收到请求后，做如下处理：</w:t>
      </w: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rPr>
          <w:sz w:val="21"/>
          <w:szCs w:val="21"/>
        </w:rPr>
      </w:pPr>
      <w:r>
        <w:rPr>
          <w:rFonts w:ascii="宋体" w:eastAsia="宋体" w:hAnsi="宋体" w:cs="宋体"/>
          <w:b/>
          <w:sz w:val="21"/>
          <w:szCs w:val="21"/>
        </w:rPr>
        <w:t>1.对支付结果的字段进行Md5加密</w:t>
      </w:r>
    </w:p>
    <w:p w:rsidR="00894241" w:rsidRDefault="00B37496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str=MD5(orderid=XXX&amp;ordertime=XXX&amp;cpid=XXX&amp;appid=XXX&amp;fid=XXX&amp;consumeCode=XXX&amp;payfee=XXX&amp;payType=XXX&amp;hRet=XXX&amp;status=XXX&amp;</w:t>
      </w:r>
      <w:r>
        <w:rPr>
          <w:rFonts w:ascii="Arial" w:hAnsi="Arial" w:cs="Arial"/>
          <w:b/>
          <w:color w:val="FF0000"/>
          <w:sz w:val="21"/>
          <w:szCs w:val="21"/>
        </w:rPr>
        <w:t>Key=XXX</w:t>
      </w:r>
      <w:r>
        <w:rPr>
          <w:rFonts w:ascii="Arial" w:hAnsi="Arial" w:cs="Arial"/>
          <w:sz w:val="21"/>
          <w:szCs w:val="21"/>
        </w:rPr>
        <w:t>)</w:t>
      </w:r>
    </w:p>
    <w:p w:rsidR="00894241" w:rsidRDefault="00B37496">
      <w:pPr>
        <w:rPr>
          <w:b/>
          <w:sz w:val="21"/>
          <w:szCs w:val="21"/>
        </w:rPr>
      </w:pPr>
      <w:r>
        <w:rPr>
          <w:sz w:val="21"/>
          <w:szCs w:val="21"/>
        </w:rPr>
        <w:t>其中的Key为CP在沃商店开发者社区计费能力秘钥，注意上文的大小写和顺序要严格保持。参数内容跟支付通知返回字段保持不变</w:t>
      </w:r>
    </w:p>
    <w:p w:rsidR="00894241" w:rsidRDefault="00894241">
      <w:pPr>
        <w:rPr>
          <w:b/>
        </w:rPr>
      </w:pP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</w:pPr>
      <w:r>
        <w:rPr>
          <w:rFonts w:ascii="宋体" w:eastAsia="宋体" w:hAnsi="宋体" w:cs="宋体"/>
          <w:b/>
          <w:szCs w:val="24"/>
        </w:rPr>
        <w:t>2. 验证支付结果合法性</w:t>
      </w:r>
    </w:p>
    <w:p w:rsidR="00894241" w:rsidRDefault="00B37496">
      <w:pPr>
        <w:rPr>
          <w:sz w:val="21"/>
          <w:szCs w:val="21"/>
        </w:rPr>
      </w:pPr>
      <w:r>
        <w:rPr>
          <w:sz w:val="21"/>
          <w:szCs w:val="21"/>
        </w:rPr>
        <w:t>将得到的str与signMsg进行比较，如果一致则是正确的沃商店支付服务器post消息。</w:t>
      </w:r>
    </w:p>
    <w:p w:rsidR="00894241" w:rsidRDefault="00894241"/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</w:pPr>
      <w:r>
        <w:rPr>
          <w:rFonts w:ascii="宋体" w:eastAsia="宋体" w:hAnsi="宋体" w:cs="宋体"/>
          <w:b/>
          <w:szCs w:val="24"/>
        </w:rPr>
        <w:t>3.支付结果入库</w:t>
      </w:r>
    </w:p>
    <w:p w:rsidR="00894241" w:rsidRDefault="00B37496">
      <w:pPr>
        <w:rPr>
          <w:b/>
          <w:sz w:val="21"/>
          <w:szCs w:val="21"/>
        </w:rPr>
      </w:pPr>
      <w:r>
        <w:rPr>
          <w:sz w:val="21"/>
          <w:szCs w:val="21"/>
        </w:rPr>
        <w:t>CP根据orderid，ordertime，consumeCode，appid等进行查询，若已经存在相同记录，则不入库</w:t>
      </w:r>
    </w:p>
    <w:p w:rsidR="00894241" w:rsidRDefault="00894241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rPr>
          <w:rFonts w:ascii="宋体" w:eastAsia="宋体" w:hAnsi="宋体" w:cs="宋体"/>
          <w:b/>
          <w:szCs w:val="24"/>
        </w:rPr>
      </w:pP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</w:pPr>
      <w:r>
        <w:rPr>
          <w:rFonts w:ascii="宋体" w:eastAsia="宋体" w:hAnsi="宋体" w:cs="宋体"/>
          <w:b/>
          <w:szCs w:val="24"/>
        </w:rPr>
        <w:t>4.CP接收处理完成后，要立刻给沃商店响应：</w:t>
      </w:r>
    </w:p>
    <w:p w:rsidR="00894241" w:rsidRDefault="00B37496">
      <w:pPr>
        <w:ind w:firstLine="240"/>
        <w:rPr>
          <w:sz w:val="21"/>
          <w:szCs w:val="21"/>
        </w:rPr>
      </w:pPr>
      <w:r>
        <w:rPr>
          <w:sz w:val="21"/>
          <w:szCs w:val="21"/>
        </w:rPr>
        <w:t>HTTP协议，返回消息如下</w:t>
      </w:r>
    </w:p>
    <w:tbl>
      <w:tblPr>
        <w:tblStyle w:val="af5"/>
        <w:tblW w:w="8296" w:type="dxa"/>
        <w:tblBorders>
          <w:insideH w:val="none" w:sz="0" w:space="0" w:color="auto"/>
          <w:insideV w:val="none" w:sz="0" w:space="0" w:color="auto"/>
        </w:tblBorders>
        <w:shd w:val="clear" w:color="auto" w:fill="DEEAF6" w:themeFill="accent1" w:themeFillTint="33"/>
        <w:tblLayout w:type="fixed"/>
        <w:tblLook w:val="04A0"/>
      </w:tblPr>
      <w:tblGrid>
        <w:gridCol w:w="8296"/>
      </w:tblGrid>
      <w:tr w:rsidR="00894241">
        <w:tc>
          <w:tcPr>
            <w:tcW w:w="8296" w:type="dxa"/>
            <w:shd w:val="clear" w:color="auto" w:fill="DEEAF6" w:themeFill="accent1" w:themeFillTint="33"/>
          </w:tcPr>
          <w:p w:rsidR="00894241" w:rsidRDefault="00B37496">
            <w:pPr>
              <w:ind w:firstLine="24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&lt;?xml version="1.0" encoding="UTF-8"?&gt;</w:t>
            </w:r>
          </w:p>
          <w:p w:rsidR="00894241" w:rsidRDefault="00B37496">
            <w:pPr>
              <w:ind w:firstLine="240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&lt;callbackRsp&gt;</w:t>
            </w:r>
            <w:r>
              <w:rPr>
                <w:rFonts w:ascii="Arial" w:hAnsi="Arial" w:cs="Arial"/>
                <w:color w:val="FF0000"/>
                <w:sz w:val="21"/>
                <w:szCs w:val="21"/>
              </w:rPr>
              <w:t>1</w:t>
            </w:r>
            <w:r>
              <w:rPr>
                <w:rFonts w:ascii="Arial" w:hAnsi="Arial" w:cs="Arial"/>
                <w:sz w:val="21"/>
                <w:szCs w:val="21"/>
              </w:rPr>
              <w:t>&lt;/callbackRsp&gt;</w:t>
            </w:r>
          </w:p>
        </w:tc>
      </w:tr>
    </w:tbl>
    <w:p w:rsidR="00894241" w:rsidRDefault="00894241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rPr>
          <w:rFonts w:ascii="宋体" w:eastAsia="宋体" w:hAnsi="宋体" w:cs="宋体"/>
          <w:b/>
          <w:szCs w:val="24"/>
        </w:rPr>
      </w:pP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rPr>
          <w:rFonts w:ascii="宋体" w:eastAsia="宋体" w:hAnsi="宋体" w:cs="宋体"/>
          <w:b/>
          <w:szCs w:val="24"/>
        </w:rPr>
      </w:pPr>
      <w:r>
        <w:rPr>
          <w:rFonts w:ascii="宋体" w:eastAsia="宋体" w:hAnsi="宋体" w:cs="宋体"/>
          <w:b/>
          <w:szCs w:val="24"/>
        </w:rPr>
        <w:t>5.重发：如果沃商店服务器在20秒内没有收到CP服务器响应，则会自动重发2次，如果上述3次发送都没有收到CP服务器相应，则进入重发池，每小时重发直到获得CP响应</w:t>
      </w: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rPr>
          <w:rFonts w:ascii="宋体" w:hAnsi="宋体" w:cs="宋体"/>
          <w:b/>
          <w:bCs/>
          <w:sz w:val="20"/>
        </w:rPr>
      </w:pPr>
      <w:r>
        <w:rPr>
          <w:rFonts w:ascii="宋体" w:eastAsia="宋体" w:hAnsi="宋体" w:cs="宋体"/>
          <w:b/>
          <w:szCs w:val="24"/>
        </w:rPr>
        <w:lastRenderedPageBreak/>
        <w:t>6 消息状态码status</w:t>
      </w:r>
    </w:p>
    <w:tbl>
      <w:tblPr>
        <w:tblW w:w="742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1"/>
        <w:gridCol w:w="2254"/>
        <w:gridCol w:w="1044"/>
        <w:gridCol w:w="3305"/>
      </w:tblGrid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43900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 参数异常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1001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jc w:val="both"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订购用户不存在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43902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策略终止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1002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jc w:val="both"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订购用户状态被停止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43903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白名单策略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1003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jc w:val="both"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订购用户欠费，预付费用户计费失败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43904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信用不通过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1004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jc w:val="both"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订购用户在黑名单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43905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坏账限制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1006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jc w:val="both"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此业务能力已被屏蔽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43906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SDK版本异常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1007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jc w:val="both"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用户无法屏蔽/恢复业务能力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43907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MAC指纹异常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1099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jc w:val="both"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其他错误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43908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MAC黑名单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1005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jc w:val="both"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无效用户，用户不再当前平台终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43911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绑定1策略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1104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jc w:val="both"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用户不存在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43912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绑定2策略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1105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jc w:val="both"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用户状态不正常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43913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绑定3策略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3100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jc w:val="both"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用户不是一个预付费用户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43920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连号策略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3101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jc w:val="both"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用户余额不足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43921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连号封段策略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3102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jc w:val="both"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压缩余额失败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43922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CP连号策略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3103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jc w:val="both"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没有需要的计费信息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43923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区域比重日限额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3104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jc w:val="both"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写CDR失败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43924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区域比重周限额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3108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jc w:val="both"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等候SCP响应失败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43925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区域比重月限额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9008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jc w:val="both"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用户余额不足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43926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IP手机数策略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10014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黑名单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43927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IP封址策略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10112</w:t>
            </w:r>
          </w:p>
        </w:tc>
        <w:tc>
          <w:tcPr>
            <w:tcW w:w="33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超月限额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43928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IP段手机数策略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10412</w:t>
            </w:r>
          </w:p>
        </w:tc>
        <w:tc>
          <w:tcPr>
            <w:tcW w:w="33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894241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43929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IP段封段策略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10414</w:t>
            </w:r>
          </w:p>
        </w:tc>
        <w:tc>
          <w:tcPr>
            <w:tcW w:w="33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894241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43930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中兴黑名单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10113</w:t>
            </w:r>
          </w:p>
        </w:tc>
        <w:tc>
          <w:tcPr>
            <w:tcW w:w="33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超日限额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43931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省份永久黑名单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10413</w:t>
            </w:r>
          </w:p>
        </w:tc>
        <w:tc>
          <w:tcPr>
            <w:tcW w:w="33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894241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43932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投诉黑名单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10415</w:t>
            </w:r>
          </w:p>
        </w:tc>
        <w:tc>
          <w:tcPr>
            <w:tcW w:w="33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894241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43933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停机保号黑名单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12009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重复购买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43939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默认黑名单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34905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鉴权失败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43940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支付日限制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35106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vac超时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43941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支付月限制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bottom"/>
          </w:tcPr>
          <w:p w:rsidR="00894241" w:rsidRDefault="00B37496">
            <w:pPr>
              <w:widowControl/>
              <w:jc w:val="center"/>
              <w:textAlignment w:val="bottom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35120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94241" w:rsidRDefault="00B37496">
            <w:pPr>
              <w:widowControl/>
              <w:textAlignment w:val="bottom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订单校验失败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43942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投诉日限额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43961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应用日限额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43943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投诉月限额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43962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应用月限额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43944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投诉支付方式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43970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支付间隔额度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43950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省份主动关停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43971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支付间隔次数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43951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省份被动关停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43972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SDK时差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43952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省份网游关停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43973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省份阀值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43953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省份渠道关停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43974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IMSI对应多个手机号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43954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省份单机关停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43975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非联通IMSI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43955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省份包月关停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43976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SDK日限制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lastRenderedPageBreak/>
              <w:t>43956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暂未使用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43977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SDK月限制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43957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省份支付类型不匹配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43978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C1_X日限额</w:t>
            </w:r>
          </w:p>
        </w:tc>
      </w:tr>
      <w:tr w:rsidR="00894241">
        <w:trPr>
          <w:trHeight w:val="285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43958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省份日限额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43979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C1_X月限额</w:t>
            </w:r>
          </w:p>
        </w:tc>
      </w:tr>
      <w:tr w:rsidR="00894241">
        <w:trPr>
          <w:trHeight w:val="57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43959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省份月限额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4398X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 信用体系日限额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br/>
              <w:t>X代表用户的信用等级</w:t>
            </w:r>
          </w:p>
        </w:tc>
      </w:tr>
      <w:tr w:rsidR="00894241">
        <w:trPr>
          <w:trHeight w:val="57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43960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应用关停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:rsidR="00894241" w:rsidRDefault="00B37496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4399X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4241" w:rsidRDefault="00B37496">
            <w:pPr>
              <w:widowControl/>
              <w:textAlignment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信用体系月限额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br/>
              <w:t>X代表用户的信用等级</w:t>
            </w:r>
          </w:p>
        </w:tc>
      </w:tr>
    </w:tbl>
    <w:p w:rsidR="00894241" w:rsidRDefault="00B37496">
      <w:pPr>
        <w:pStyle w:val="1"/>
        <w:pageBreakBefore/>
        <w:tabs>
          <w:tab w:val="clear" w:pos="0"/>
        </w:tabs>
      </w:pPr>
      <w:bookmarkStart w:id="68" w:name="_Toc26905"/>
      <w:bookmarkStart w:id="69" w:name="_Toc455734074"/>
      <w:r>
        <w:lastRenderedPageBreak/>
        <w:t>7</w:t>
      </w:r>
      <w:r>
        <w:t>测试</w:t>
      </w:r>
      <w:r>
        <w:t>SDK</w:t>
      </w:r>
      <w:r>
        <w:t>集成是否成功</w:t>
      </w:r>
      <w:bookmarkEnd w:id="68"/>
      <w:bookmarkEnd w:id="69"/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ind w:firstLine="480"/>
        <w:rPr>
          <w:rFonts w:ascii="宋体" w:eastAsia="宋体" w:hAnsi="宋体" w:cs="宋体"/>
          <w:color w:val="548DD4"/>
          <w:kern w:val="1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开发者集成SDK之后，可以使用联通号码的手机安装游戏进行自测，如果购买道具支付完成之后，收到下行支付短信通知，则说明联通支付能力正常。</w:t>
      </w: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ind w:firstLine="480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如开启电信支付能力，使用电信号码的手机安装游戏进行自测，电信支付界面与联通相同，如果购买道具支付完成之后，收到下行支付短信通知，则说明电信支付能力正常。</w:t>
      </w: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ind w:firstLine="480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如开启移动支付能力，使用移动号码的手机安装游戏进行自测，如果能弹出移动支付界面，购买道具支付完成之后，收到下行支付短信通知，则说明移动支付能力接入正常。</w:t>
      </w: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ind w:firstLine="480"/>
        <w:rPr>
          <w:rFonts w:ascii="宋体" w:eastAsia="宋体" w:hAnsi="宋体" w:cs="宋体"/>
          <w:sz w:val="21"/>
          <w:szCs w:val="21"/>
          <w:u w:val="single"/>
        </w:rPr>
      </w:pPr>
      <w:r>
        <w:rPr>
          <w:rFonts w:ascii="宋体" w:eastAsia="宋体" w:hAnsi="宋体" w:cs="宋体" w:hint="eastAsia"/>
          <w:sz w:val="21"/>
          <w:szCs w:val="21"/>
          <w:u w:val="single"/>
        </w:rPr>
        <w:t>对于联网游戏，请确保能正常收到订单校验和直接结果通知，并且给予正确的响应。</w:t>
      </w: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ind w:firstLine="480"/>
        <w:rPr>
          <w:rFonts w:ascii="宋体" w:eastAsia="宋体" w:hAnsi="宋体" w:cs="宋体"/>
          <w:sz w:val="21"/>
          <w:szCs w:val="21"/>
          <w:u w:val="single"/>
        </w:rPr>
      </w:pPr>
      <w:r>
        <w:rPr>
          <w:rFonts w:ascii="宋体" w:eastAsia="宋体" w:hAnsi="宋体" w:cs="宋体" w:hint="eastAsia"/>
          <w:sz w:val="21"/>
          <w:szCs w:val="21"/>
          <w:u w:val="single"/>
        </w:rPr>
        <w:t>（前提：三网自测后，先到社区》渠道商打包，下载本渠道商用计费文件替换payinfo.jar打包，方可进行服务端接口联调测试）</w:t>
      </w: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ind w:firstLine="480"/>
        <w:rPr>
          <w:color w:val="FF0000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自测通过后，请提交中国联通</w:t>
      </w:r>
      <w:hyperlink r:id="rId16" w:history="1">
        <w:r>
          <w:rPr>
            <w:rStyle w:val="af3"/>
            <w:rFonts w:eastAsia="宋体"/>
            <w:sz w:val="21"/>
            <w:szCs w:val="21"/>
          </w:rPr>
          <w:t>沃商店开发者社区</w:t>
        </w:r>
      </w:hyperlink>
      <w:r>
        <w:rPr>
          <w:sz w:val="21"/>
          <w:szCs w:val="21"/>
        </w:rPr>
        <w:t>，</w:t>
      </w:r>
      <w:r>
        <w:rPr>
          <w:color w:val="FF0000"/>
          <w:sz w:val="21"/>
          <w:szCs w:val="21"/>
        </w:rPr>
        <w:t>开发者社区会自动为</w:t>
      </w:r>
      <w:r>
        <w:rPr>
          <w:color w:val="FF0000"/>
          <w:sz w:val="21"/>
          <w:szCs w:val="21"/>
        </w:rPr>
        <w:t>CP</w:t>
      </w:r>
      <w:r>
        <w:rPr>
          <w:color w:val="FF0000"/>
          <w:sz w:val="21"/>
          <w:szCs w:val="21"/>
        </w:rPr>
        <w:t>更换</w:t>
      </w:r>
      <w:r>
        <w:rPr>
          <w:rFonts w:eastAsia="宋体" w:hint="eastAsia"/>
          <w:color w:val="FF0000"/>
          <w:sz w:val="21"/>
          <w:szCs w:val="21"/>
        </w:rPr>
        <w:t>三网</w:t>
      </w:r>
      <w:r>
        <w:rPr>
          <w:color w:val="FF0000"/>
          <w:sz w:val="21"/>
          <w:szCs w:val="21"/>
        </w:rPr>
        <w:t>计费文件，加固</w:t>
      </w:r>
      <w:r>
        <w:rPr>
          <w:color w:val="FF0000"/>
          <w:sz w:val="21"/>
          <w:szCs w:val="21"/>
        </w:rPr>
        <w:t>APK</w:t>
      </w:r>
      <w:r>
        <w:rPr>
          <w:color w:val="FF0000"/>
          <w:sz w:val="21"/>
          <w:szCs w:val="21"/>
        </w:rPr>
        <w:t>包。</w:t>
      </w:r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ind w:firstLine="480"/>
        <w:rPr>
          <w:rFonts w:eastAsia="宋体"/>
          <w:color w:val="auto"/>
          <w:sz w:val="21"/>
          <w:szCs w:val="21"/>
        </w:rPr>
      </w:pPr>
      <w:r>
        <w:rPr>
          <w:rFonts w:eastAsia="宋体" w:hint="eastAsia"/>
          <w:color w:val="auto"/>
          <w:sz w:val="21"/>
          <w:szCs w:val="21"/>
        </w:rPr>
        <w:t>注意：渠道外放单网包，只有联通话费能力，电信、移动卡支付会跳转到沃币支付是正常的。打包方式：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到社区》渠道商打包，下载外渠道商用计费文件替换payinfo.jar自行打包即可</w:t>
      </w:r>
    </w:p>
    <w:p w:rsidR="00894241" w:rsidRDefault="00894241"/>
    <w:p w:rsidR="00894241" w:rsidRDefault="00B37496">
      <w:pPr>
        <w:pStyle w:val="1"/>
        <w:tabs>
          <w:tab w:val="clear" w:pos="0"/>
        </w:tabs>
      </w:pPr>
      <w:bookmarkStart w:id="70" w:name="__RefHeading__37_1472165885"/>
      <w:bookmarkStart w:id="71" w:name="_Toc24153"/>
      <w:bookmarkStart w:id="72" w:name="_Toc419969672"/>
      <w:bookmarkStart w:id="73" w:name="_Toc455734075"/>
      <w:bookmarkEnd w:id="70"/>
      <w:r>
        <w:rPr>
          <w:rFonts w:hint="eastAsia"/>
        </w:rPr>
        <w:t>8.</w:t>
      </w:r>
      <w:r>
        <w:rPr>
          <w:rFonts w:hint="eastAsia"/>
        </w:rPr>
        <w:t>技术支持</w:t>
      </w:r>
      <w:bookmarkEnd w:id="71"/>
      <w:bookmarkEnd w:id="72"/>
      <w:bookmarkEnd w:id="73"/>
    </w:p>
    <w:p w:rsidR="00894241" w:rsidRDefault="00B37496">
      <w:pPr>
        <w:pStyle w:val="18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</w:tabs>
        <w:spacing w:after="1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开发者在遇到</w:t>
      </w:r>
      <w:r>
        <w:rPr>
          <w:rFonts w:ascii="宋体" w:eastAsia="宋体" w:hAnsi="宋体" w:hint="eastAsia"/>
          <w:color w:val="FF0000"/>
          <w:sz w:val="21"/>
          <w:szCs w:val="21"/>
        </w:rPr>
        <w:t>非技术问题</w:t>
      </w:r>
      <w:r>
        <w:rPr>
          <w:rFonts w:ascii="宋体" w:eastAsia="宋体" w:hAnsi="宋体" w:hint="eastAsia"/>
          <w:sz w:val="21"/>
          <w:szCs w:val="21"/>
        </w:rPr>
        <w:t>时，请优先询问对应的商务负责人。</w:t>
      </w:r>
    </w:p>
    <w:tbl>
      <w:tblPr>
        <w:tblStyle w:val="af5"/>
        <w:tblW w:w="8522" w:type="dxa"/>
        <w:tblLayout w:type="fixed"/>
        <w:tblLook w:val="04A0"/>
      </w:tblPr>
      <w:tblGrid>
        <w:gridCol w:w="4261"/>
        <w:gridCol w:w="4261"/>
      </w:tblGrid>
      <w:tr w:rsidR="00894241">
        <w:tc>
          <w:tcPr>
            <w:tcW w:w="4261" w:type="dxa"/>
            <w:shd w:val="clear" w:color="auto" w:fill="D5DCE4" w:themeFill="text2" w:themeFillTint="33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业务范围</w:t>
            </w:r>
          </w:p>
        </w:tc>
        <w:tc>
          <w:tcPr>
            <w:tcW w:w="4261" w:type="dxa"/>
            <w:shd w:val="clear" w:color="auto" w:fill="D5DCE4" w:themeFill="text2" w:themeFillTint="33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120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联系人</w:t>
            </w:r>
          </w:p>
        </w:tc>
      </w:tr>
      <w:tr w:rsidR="00894241"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华北片区商务</w:t>
            </w:r>
          </w:p>
          <w:p w:rsidR="00894241" w:rsidRDefault="00894241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周晖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QQ：2197575154 </w:t>
            </w:r>
          </w:p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陈翔  QQ：451749048</w:t>
            </w:r>
          </w:p>
        </w:tc>
      </w:tr>
      <w:tr w:rsidR="00894241"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华东、华中商务</w:t>
            </w:r>
          </w:p>
        </w:tc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卢娟    QQ：570560935</w:t>
            </w:r>
          </w:p>
        </w:tc>
      </w:tr>
      <w:tr w:rsidR="00894241"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华南片区商务</w:t>
            </w:r>
          </w:p>
        </w:tc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王列斐 QQ：494520603</w:t>
            </w:r>
          </w:p>
        </w:tc>
      </w:tr>
      <w:tr w:rsidR="00894241"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游戏类计费合作（游戏类计费各环节问题协调）</w:t>
            </w:r>
            <w:r>
              <w:rPr>
                <w:rFonts w:ascii="宋体" w:eastAsia="宋体" w:hAnsi="宋体" w:hint="eastAsia"/>
                <w:sz w:val="21"/>
                <w:szCs w:val="21"/>
              </w:rPr>
              <w:tab/>
            </w:r>
          </w:p>
        </w:tc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陈易非</w:t>
            </w:r>
            <w:r>
              <w:rPr>
                <w:rFonts w:ascii="宋体" w:eastAsia="宋体" w:hAnsi="宋体" w:hint="eastAsia"/>
                <w:sz w:val="21"/>
                <w:szCs w:val="21"/>
              </w:rPr>
              <w:tab/>
              <w:t>QQ: 85781312</w:t>
            </w:r>
          </w:p>
        </w:tc>
      </w:tr>
      <w:tr w:rsidR="00894241"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开发者社区签约</w:t>
            </w:r>
          </w:p>
        </w:tc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胡金龙</w:t>
            </w:r>
            <w:r>
              <w:rPr>
                <w:rFonts w:ascii="宋体" w:eastAsia="宋体" w:hAnsi="宋体" w:hint="eastAsia"/>
                <w:sz w:val="21"/>
                <w:szCs w:val="21"/>
              </w:rPr>
              <w:tab/>
              <w:t>QQ: 2383385181</w:t>
            </w:r>
            <w:r>
              <w:rPr>
                <w:rFonts w:ascii="宋体" w:eastAsia="宋体" w:hAnsi="宋体" w:hint="eastAsia"/>
                <w:sz w:val="21"/>
                <w:szCs w:val="21"/>
              </w:rPr>
              <w:tab/>
            </w:r>
          </w:p>
        </w:tc>
      </w:tr>
      <w:tr w:rsidR="00894241"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全业务技术支持</w:t>
            </w:r>
          </w:p>
        </w:tc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杨家威  QQ：506234468</w:t>
            </w:r>
          </w:p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张晓楠  QQ：928771042</w:t>
            </w:r>
          </w:p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刘燕    QQ: </w:t>
            </w:r>
            <w:r>
              <w:rPr>
                <w:rFonts w:ascii="宋体" w:eastAsia="宋体" w:hAnsi="宋体"/>
                <w:sz w:val="21"/>
                <w:szCs w:val="21"/>
              </w:rPr>
              <w:t>574411807</w:t>
            </w:r>
          </w:p>
        </w:tc>
      </w:tr>
      <w:tr w:rsidR="00894241"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开发者社区使用问题（软件包上传，游戏基本信息填写）</w:t>
            </w:r>
          </w:p>
        </w:tc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张志广  QQ: </w:t>
            </w:r>
            <w:r>
              <w:rPr>
                <w:rFonts w:ascii="宋体" w:eastAsia="宋体" w:hAnsi="宋体"/>
                <w:sz w:val="21"/>
                <w:szCs w:val="21"/>
              </w:rPr>
              <w:t>418088240</w:t>
            </w:r>
          </w:p>
        </w:tc>
      </w:tr>
      <w:tr w:rsidR="00894241"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计费点申报，审核，游戏名称修改</w:t>
            </w:r>
          </w:p>
        </w:tc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蔡毅    QQ：</w:t>
            </w:r>
            <w:r>
              <w:rPr>
                <w:rFonts w:ascii="宋体" w:eastAsia="宋体" w:hAnsi="宋体"/>
                <w:sz w:val="21"/>
                <w:szCs w:val="21"/>
              </w:rPr>
              <w:t>34546810</w:t>
            </w:r>
          </w:p>
        </w:tc>
      </w:tr>
      <w:tr w:rsidR="00894241"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游戏测试审核技术支持（仅限游戏）</w:t>
            </w:r>
          </w:p>
        </w:tc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张琤   QQ:</w:t>
            </w:r>
            <w:r>
              <w:rPr>
                <w:rFonts w:ascii="宋体" w:eastAsia="宋体" w:hAnsi="宋体"/>
                <w:sz w:val="21"/>
                <w:szCs w:val="21"/>
              </w:rPr>
              <w:t>13907852</w:t>
            </w:r>
          </w:p>
        </w:tc>
      </w:tr>
      <w:tr w:rsidR="00894241"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lastRenderedPageBreak/>
              <w:t>应用测试审核技术支持（仅限应用）</w:t>
            </w:r>
          </w:p>
        </w:tc>
        <w:tc>
          <w:tcPr>
            <w:tcW w:w="4261" w:type="dxa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邓顺华 QQ:</w:t>
            </w:r>
            <w:r>
              <w:rPr>
                <w:rFonts w:ascii="宋体" w:eastAsia="宋体" w:hAnsi="宋体"/>
                <w:sz w:val="21"/>
                <w:szCs w:val="21"/>
              </w:rPr>
              <w:t xml:space="preserve"> 958496415</w:t>
            </w:r>
          </w:p>
        </w:tc>
      </w:tr>
      <w:tr w:rsidR="00894241">
        <w:tc>
          <w:tcPr>
            <w:tcW w:w="4261" w:type="dxa"/>
            <w:tcBorders>
              <w:bottom w:val="single" w:sz="4" w:space="0" w:color="auto"/>
            </w:tcBorders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打包系统支持</w:t>
            </w:r>
          </w:p>
        </w:tc>
        <w:tc>
          <w:tcPr>
            <w:tcW w:w="4261" w:type="dxa"/>
            <w:tcBorders>
              <w:bottom w:val="single" w:sz="4" w:space="0" w:color="auto"/>
            </w:tcBorders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孙航</w:t>
            </w:r>
            <w:r>
              <w:rPr>
                <w:rFonts w:ascii="宋体" w:eastAsia="宋体" w:hAnsi="宋体" w:hint="eastAsia"/>
                <w:sz w:val="21"/>
                <w:szCs w:val="21"/>
              </w:rPr>
              <w:tab/>
              <w:t>QQ:763035656</w:t>
            </w:r>
            <w:r>
              <w:rPr>
                <w:rFonts w:ascii="宋体" w:eastAsia="宋体" w:hAnsi="宋体" w:hint="eastAsia"/>
                <w:sz w:val="21"/>
                <w:szCs w:val="21"/>
              </w:rPr>
              <w:tab/>
            </w:r>
            <w:r>
              <w:rPr>
                <w:rFonts w:ascii="宋体" w:eastAsia="宋体" w:hAnsi="宋体" w:hint="eastAsia"/>
                <w:sz w:val="21"/>
                <w:szCs w:val="21"/>
              </w:rPr>
              <w:tab/>
            </w:r>
          </w:p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张晨</w:t>
            </w:r>
            <w:r>
              <w:rPr>
                <w:rFonts w:ascii="宋体" w:eastAsia="宋体" w:hAnsi="宋体" w:hint="eastAsia"/>
                <w:sz w:val="21"/>
                <w:szCs w:val="21"/>
              </w:rPr>
              <w:tab/>
              <w:t>QQ:573468978</w:t>
            </w:r>
          </w:p>
        </w:tc>
      </w:tr>
      <w:tr w:rsidR="00894241">
        <w:tc>
          <w:tcPr>
            <w:tcW w:w="8522" w:type="dxa"/>
            <w:gridSpan w:val="2"/>
            <w:shd w:val="clear" w:color="auto" w:fill="FFF2CC" w:themeFill="accent4" w:themeFillTint="33"/>
          </w:tcPr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沃商店技术支持群组：</w:t>
            </w:r>
          </w:p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沃商店SDK讨论组  </w:t>
            </w:r>
            <w:r>
              <w:rPr>
                <w:rFonts w:ascii="宋体" w:eastAsia="宋体" w:hAnsi="宋体"/>
                <w:sz w:val="21"/>
                <w:szCs w:val="21"/>
              </w:rPr>
              <w:t>242173081</w:t>
            </w:r>
          </w:p>
          <w:p w:rsidR="00894241" w:rsidRDefault="00B37496">
            <w:pPr>
              <w:pStyle w:val="1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</w:tabs>
              <w:spacing w:after="0" w:line="24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小沃支付SDK问题交流群 420173907</w:t>
            </w:r>
          </w:p>
        </w:tc>
      </w:tr>
    </w:tbl>
    <w:p w:rsidR="00894241" w:rsidRDefault="00894241">
      <w:pPr>
        <w:rPr>
          <w:rFonts w:cs="Helvetica"/>
          <w:sz w:val="21"/>
          <w:szCs w:val="21"/>
        </w:rPr>
      </w:pPr>
    </w:p>
    <w:sectPr w:rsidR="00894241" w:rsidSect="007D068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4664" w:rsidRDefault="00F84664">
      <w:r>
        <w:separator/>
      </w:r>
    </w:p>
  </w:endnote>
  <w:endnote w:type="continuationSeparator" w:id="1">
    <w:p w:rsidR="00F84664" w:rsidRDefault="00F846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ohit Hindi">
    <w:altName w:val="Microsoft JhengHei Light"/>
    <w:charset w:val="80"/>
    <w:family w:val="auto"/>
    <w:pitch w:val="default"/>
    <w:sig w:usb0="00000000" w:usb1="00000000" w:usb2="00000000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MS Gothic"/>
    <w:charset w:val="80"/>
    <w:family w:val="auto"/>
    <w:pitch w:val="default"/>
    <w:sig w:usb0="00000000" w:usb1="00000000" w:usb2="00000012" w:usb3="00000000" w:csb0="0002000D" w:csb1="00000000"/>
  </w:font>
  <w:font w:name="STHeiti Light">
    <w:altName w:val="Arial Unicode MS"/>
    <w:charset w:val="86"/>
    <w:family w:val="auto"/>
    <w:pitch w:val="default"/>
    <w:sig w:usb0="00000000" w:usb1="00000000" w:usb2="00000010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4241" w:rsidRDefault="00B37496">
    <w:pPr>
      <w:pStyle w:val="ab"/>
    </w:pPr>
    <w:r>
      <w:rPr>
        <w:sz w:val="21"/>
        <w:szCs w:val="21"/>
      </w:rPr>
      <w:t>本文所有信息均为中国联通沃商店版权所有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4241" w:rsidRDefault="00894241"/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4241" w:rsidRDefault="00B37496">
    <w:pPr>
      <w:pStyle w:val="ab"/>
    </w:pPr>
    <w:r>
      <w:rPr>
        <w:sz w:val="21"/>
        <w:szCs w:val="21"/>
      </w:rPr>
      <w:t>本文所有信息均为中国联通沃商店版权所有</w: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4241" w:rsidRDefault="00894241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4664" w:rsidRDefault="00F84664">
      <w:r>
        <w:separator/>
      </w:r>
    </w:p>
  </w:footnote>
  <w:footnote w:type="continuationSeparator" w:id="1">
    <w:p w:rsidR="00F84664" w:rsidRDefault="00F846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4241" w:rsidRDefault="00B37496">
    <w:pPr>
      <w:pStyle w:val="ac"/>
      <w:jc w:val="right"/>
    </w:pPr>
    <w:r>
      <w:rPr>
        <w:noProof/>
        <w:szCs w:val="18"/>
      </w:rPr>
      <w:drawing>
        <wp:inline distT="0" distB="0" distL="0" distR="0">
          <wp:extent cx="1236980" cy="511175"/>
          <wp:effectExtent l="0" t="0" r="0" b="0"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6980" cy="5111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  <w:r>
      <w:rPr>
        <w:szCs w:val="18"/>
      </w:rPr>
      <w:t>中国联通沃商店Unipay计费SDK开发者帮助文档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4241" w:rsidRDefault="00894241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4241" w:rsidRDefault="00B37496">
    <w:pPr>
      <w:pStyle w:val="ac"/>
      <w:jc w:val="right"/>
    </w:pPr>
    <w:r>
      <w:rPr>
        <w:noProof/>
        <w:szCs w:val="18"/>
      </w:rPr>
      <w:drawing>
        <wp:inline distT="0" distB="0" distL="0" distR="0">
          <wp:extent cx="1236980" cy="511175"/>
          <wp:effectExtent l="0" t="0" r="0" b="0"/>
          <wp:docPr id="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6980" cy="5111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  <w:r>
      <w:rPr>
        <w:szCs w:val="18"/>
      </w:rPr>
      <w:t>中国联通沃商店Unipay计费SDK开发者帮助文档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4241" w:rsidRDefault="00894241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left" w:pos="0"/>
        </w:tabs>
        <w:ind w:left="840" w:hanging="420"/>
      </w:pPr>
      <w:rPr>
        <w:b/>
      </w:r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200" w:hanging="420"/>
      </w:pPr>
    </w:lvl>
  </w:abstractNum>
  <w:abstractNum w:abstractNumId="1">
    <w:nsid w:val="00000008"/>
    <w:multiLevelType w:val="multilevel"/>
    <w:tmpl w:val="00000008"/>
    <w:lvl w:ilvl="0">
      <w:start w:val="1"/>
      <w:numFmt w:val="decimal"/>
      <w:lvlText w:val="%1)"/>
      <w:lvlJc w:val="left"/>
      <w:pPr>
        <w:tabs>
          <w:tab w:val="left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2">
    <w:nsid w:val="00000009"/>
    <w:multiLevelType w:val="multilevel"/>
    <w:tmpl w:val="00000009"/>
    <w:lvl w:ilvl="0">
      <w:start w:val="1"/>
      <w:numFmt w:val="none"/>
      <w:pStyle w:val="1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3">
    <w:nsid w:val="04334EC7"/>
    <w:multiLevelType w:val="hybridMultilevel"/>
    <w:tmpl w:val="F15AC76E"/>
    <w:lvl w:ilvl="0" w:tplc="04090003">
      <w:start w:val="1"/>
      <w:numFmt w:val="bullet"/>
      <w:lvlText w:val=""/>
      <w:lvlJc w:val="left"/>
      <w:pPr>
        <w:ind w:left="11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20"/>
      </w:pPr>
      <w:rPr>
        <w:rFonts w:ascii="Wingdings" w:hAnsi="Wingdings" w:hint="default"/>
      </w:rPr>
    </w:lvl>
  </w:abstractNum>
  <w:abstractNum w:abstractNumId="4">
    <w:nsid w:val="105C4375"/>
    <w:multiLevelType w:val="hybridMultilevel"/>
    <w:tmpl w:val="93EC3BE8"/>
    <w:lvl w:ilvl="0" w:tplc="AEA0D47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</w:num>
  <w:num w:numId="5">
    <w:abstractNumId w:val="2"/>
  </w:num>
  <w:num w:numId="6">
    <w:abstractNumId w:val="4"/>
  </w:num>
  <w:num w:numId="7">
    <w:abstractNumId w:val="3"/>
  </w:num>
  <w:num w:numId="8">
    <w:abstractNumId w:val="2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isplayBackgroundShape/>
  <w:bordersDoNotSurroundHeader/>
  <w:bordersDoNotSurroundFooter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1157A"/>
    <w:rsid w:val="000139A9"/>
    <w:rsid w:val="00016D07"/>
    <w:rsid w:val="00022BEB"/>
    <w:rsid w:val="00024DA3"/>
    <w:rsid w:val="00033A2C"/>
    <w:rsid w:val="00033ED5"/>
    <w:rsid w:val="000354D7"/>
    <w:rsid w:val="00036273"/>
    <w:rsid w:val="00045805"/>
    <w:rsid w:val="000566E9"/>
    <w:rsid w:val="000633A5"/>
    <w:rsid w:val="00082305"/>
    <w:rsid w:val="00084481"/>
    <w:rsid w:val="00084E8B"/>
    <w:rsid w:val="00086414"/>
    <w:rsid w:val="00092BE5"/>
    <w:rsid w:val="000A3BC1"/>
    <w:rsid w:val="000A50C7"/>
    <w:rsid w:val="000B3064"/>
    <w:rsid w:val="000B3C68"/>
    <w:rsid w:val="000B78E1"/>
    <w:rsid w:val="000C1A4E"/>
    <w:rsid w:val="000C20AD"/>
    <w:rsid w:val="000C5BB5"/>
    <w:rsid w:val="000D799B"/>
    <w:rsid w:val="000E42BD"/>
    <w:rsid w:val="000E6670"/>
    <w:rsid w:val="001126E8"/>
    <w:rsid w:val="00114BB5"/>
    <w:rsid w:val="001220A5"/>
    <w:rsid w:val="0014172B"/>
    <w:rsid w:val="00157BA2"/>
    <w:rsid w:val="00172A27"/>
    <w:rsid w:val="00182B42"/>
    <w:rsid w:val="0018739A"/>
    <w:rsid w:val="001961C2"/>
    <w:rsid w:val="0019677D"/>
    <w:rsid w:val="001A3A1E"/>
    <w:rsid w:val="001B656A"/>
    <w:rsid w:val="001C3733"/>
    <w:rsid w:val="001D6D67"/>
    <w:rsid w:val="001F06C6"/>
    <w:rsid w:val="001F089D"/>
    <w:rsid w:val="001F4ADF"/>
    <w:rsid w:val="001F5024"/>
    <w:rsid w:val="001F7622"/>
    <w:rsid w:val="00204C15"/>
    <w:rsid w:val="00216026"/>
    <w:rsid w:val="00220AE3"/>
    <w:rsid w:val="002272FF"/>
    <w:rsid w:val="002336F0"/>
    <w:rsid w:val="00234FEA"/>
    <w:rsid w:val="002418DC"/>
    <w:rsid w:val="0024467B"/>
    <w:rsid w:val="00255406"/>
    <w:rsid w:val="00256B03"/>
    <w:rsid w:val="0028240D"/>
    <w:rsid w:val="00284C5C"/>
    <w:rsid w:val="00292A16"/>
    <w:rsid w:val="00293D60"/>
    <w:rsid w:val="0029446A"/>
    <w:rsid w:val="002A6B2D"/>
    <w:rsid w:val="002A7018"/>
    <w:rsid w:val="002A7B40"/>
    <w:rsid w:val="002B0621"/>
    <w:rsid w:val="002B2A5D"/>
    <w:rsid w:val="002E4603"/>
    <w:rsid w:val="002E6FFE"/>
    <w:rsid w:val="002F3F13"/>
    <w:rsid w:val="0030232B"/>
    <w:rsid w:val="003071C1"/>
    <w:rsid w:val="00310237"/>
    <w:rsid w:val="00311B67"/>
    <w:rsid w:val="003241CD"/>
    <w:rsid w:val="00324949"/>
    <w:rsid w:val="00326C3B"/>
    <w:rsid w:val="00327B5C"/>
    <w:rsid w:val="00335220"/>
    <w:rsid w:val="00336A7D"/>
    <w:rsid w:val="003449A3"/>
    <w:rsid w:val="00350BBE"/>
    <w:rsid w:val="00351424"/>
    <w:rsid w:val="003530D4"/>
    <w:rsid w:val="00356AD1"/>
    <w:rsid w:val="00361705"/>
    <w:rsid w:val="0036357C"/>
    <w:rsid w:val="00364BD3"/>
    <w:rsid w:val="00366FC3"/>
    <w:rsid w:val="00372E4D"/>
    <w:rsid w:val="00374E31"/>
    <w:rsid w:val="00384DF8"/>
    <w:rsid w:val="00386897"/>
    <w:rsid w:val="00390FD2"/>
    <w:rsid w:val="003921D6"/>
    <w:rsid w:val="0039276B"/>
    <w:rsid w:val="003A420A"/>
    <w:rsid w:val="003C5146"/>
    <w:rsid w:val="003C5367"/>
    <w:rsid w:val="003C5E51"/>
    <w:rsid w:val="003C6C99"/>
    <w:rsid w:val="003D7649"/>
    <w:rsid w:val="003E1C35"/>
    <w:rsid w:val="003E5F60"/>
    <w:rsid w:val="003F7151"/>
    <w:rsid w:val="00402C6E"/>
    <w:rsid w:val="00402F55"/>
    <w:rsid w:val="00405BDD"/>
    <w:rsid w:val="00407479"/>
    <w:rsid w:val="00414FB9"/>
    <w:rsid w:val="00417E65"/>
    <w:rsid w:val="004225FF"/>
    <w:rsid w:val="00426C17"/>
    <w:rsid w:val="00432514"/>
    <w:rsid w:val="00433BCD"/>
    <w:rsid w:val="00441335"/>
    <w:rsid w:val="00442AE9"/>
    <w:rsid w:val="00443C96"/>
    <w:rsid w:val="00445B2B"/>
    <w:rsid w:val="00452E41"/>
    <w:rsid w:val="00460A36"/>
    <w:rsid w:val="004629CD"/>
    <w:rsid w:val="00464DA6"/>
    <w:rsid w:val="004657A2"/>
    <w:rsid w:val="00466CE1"/>
    <w:rsid w:val="00470142"/>
    <w:rsid w:val="004706E3"/>
    <w:rsid w:val="00491EB8"/>
    <w:rsid w:val="0049295E"/>
    <w:rsid w:val="004947C9"/>
    <w:rsid w:val="004A0898"/>
    <w:rsid w:val="004D1E25"/>
    <w:rsid w:val="004D663A"/>
    <w:rsid w:val="004E1590"/>
    <w:rsid w:val="004E1C0D"/>
    <w:rsid w:val="004E69E1"/>
    <w:rsid w:val="004E7EE8"/>
    <w:rsid w:val="004F2D5D"/>
    <w:rsid w:val="004F4486"/>
    <w:rsid w:val="004F5E6B"/>
    <w:rsid w:val="004F5F15"/>
    <w:rsid w:val="004F6834"/>
    <w:rsid w:val="004F7FEC"/>
    <w:rsid w:val="00503F32"/>
    <w:rsid w:val="005048E5"/>
    <w:rsid w:val="00504B4E"/>
    <w:rsid w:val="00511243"/>
    <w:rsid w:val="005148C9"/>
    <w:rsid w:val="005301C8"/>
    <w:rsid w:val="005338A7"/>
    <w:rsid w:val="00536F09"/>
    <w:rsid w:val="00545BA5"/>
    <w:rsid w:val="00553A89"/>
    <w:rsid w:val="00563BE8"/>
    <w:rsid w:val="005711F9"/>
    <w:rsid w:val="00586D58"/>
    <w:rsid w:val="00593DB8"/>
    <w:rsid w:val="005A2723"/>
    <w:rsid w:val="005A2E0A"/>
    <w:rsid w:val="005A40D4"/>
    <w:rsid w:val="005A4A8C"/>
    <w:rsid w:val="005B27F6"/>
    <w:rsid w:val="005B2D2B"/>
    <w:rsid w:val="005B3A60"/>
    <w:rsid w:val="005B76A6"/>
    <w:rsid w:val="005C360D"/>
    <w:rsid w:val="005C4BFE"/>
    <w:rsid w:val="005D0D08"/>
    <w:rsid w:val="005D3158"/>
    <w:rsid w:val="005D360D"/>
    <w:rsid w:val="005D3920"/>
    <w:rsid w:val="005D3A8F"/>
    <w:rsid w:val="005D4DFA"/>
    <w:rsid w:val="005D6BDF"/>
    <w:rsid w:val="005D78AA"/>
    <w:rsid w:val="005E6A50"/>
    <w:rsid w:val="005F6353"/>
    <w:rsid w:val="00604482"/>
    <w:rsid w:val="00605A65"/>
    <w:rsid w:val="00612C4D"/>
    <w:rsid w:val="0061743A"/>
    <w:rsid w:val="006174D5"/>
    <w:rsid w:val="006206D7"/>
    <w:rsid w:val="00622387"/>
    <w:rsid w:val="0062489B"/>
    <w:rsid w:val="00624F44"/>
    <w:rsid w:val="006332A6"/>
    <w:rsid w:val="0063361E"/>
    <w:rsid w:val="0064225B"/>
    <w:rsid w:val="006432BB"/>
    <w:rsid w:val="00646D3C"/>
    <w:rsid w:val="00651116"/>
    <w:rsid w:val="00653D2B"/>
    <w:rsid w:val="00660F2B"/>
    <w:rsid w:val="0066429F"/>
    <w:rsid w:val="00670727"/>
    <w:rsid w:val="006837E5"/>
    <w:rsid w:val="00691358"/>
    <w:rsid w:val="00693BBF"/>
    <w:rsid w:val="006950B4"/>
    <w:rsid w:val="00695BE4"/>
    <w:rsid w:val="00695CCF"/>
    <w:rsid w:val="00695E51"/>
    <w:rsid w:val="0069779C"/>
    <w:rsid w:val="006A7516"/>
    <w:rsid w:val="006B1905"/>
    <w:rsid w:val="006B3C89"/>
    <w:rsid w:val="006B545B"/>
    <w:rsid w:val="006B5544"/>
    <w:rsid w:val="006C10AA"/>
    <w:rsid w:val="006C52E9"/>
    <w:rsid w:val="006D0333"/>
    <w:rsid w:val="006D11C7"/>
    <w:rsid w:val="006E60E1"/>
    <w:rsid w:val="006F0667"/>
    <w:rsid w:val="00723CAD"/>
    <w:rsid w:val="00727312"/>
    <w:rsid w:val="00732427"/>
    <w:rsid w:val="007470BE"/>
    <w:rsid w:val="00755605"/>
    <w:rsid w:val="00766DA2"/>
    <w:rsid w:val="007740A6"/>
    <w:rsid w:val="00776214"/>
    <w:rsid w:val="00776CA1"/>
    <w:rsid w:val="00783030"/>
    <w:rsid w:val="007859A7"/>
    <w:rsid w:val="00787AFE"/>
    <w:rsid w:val="0079201D"/>
    <w:rsid w:val="007927DA"/>
    <w:rsid w:val="00792DFC"/>
    <w:rsid w:val="00795424"/>
    <w:rsid w:val="0079719E"/>
    <w:rsid w:val="007A580E"/>
    <w:rsid w:val="007A5B72"/>
    <w:rsid w:val="007B299C"/>
    <w:rsid w:val="007B4239"/>
    <w:rsid w:val="007B53B5"/>
    <w:rsid w:val="007C25A3"/>
    <w:rsid w:val="007C3098"/>
    <w:rsid w:val="007C633F"/>
    <w:rsid w:val="007D0683"/>
    <w:rsid w:val="007D331C"/>
    <w:rsid w:val="007D7AEF"/>
    <w:rsid w:val="007E3445"/>
    <w:rsid w:val="0080016D"/>
    <w:rsid w:val="00802AB6"/>
    <w:rsid w:val="008110E2"/>
    <w:rsid w:val="008153E5"/>
    <w:rsid w:val="00815AD2"/>
    <w:rsid w:val="00816D0B"/>
    <w:rsid w:val="008254BA"/>
    <w:rsid w:val="00834B8A"/>
    <w:rsid w:val="00841BB1"/>
    <w:rsid w:val="008449E2"/>
    <w:rsid w:val="008574CD"/>
    <w:rsid w:val="00857DF3"/>
    <w:rsid w:val="00862CCF"/>
    <w:rsid w:val="00867B36"/>
    <w:rsid w:val="008910A3"/>
    <w:rsid w:val="00894241"/>
    <w:rsid w:val="00894EBE"/>
    <w:rsid w:val="008A1396"/>
    <w:rsid w:val="008A2106"/>
    <w:rsid w:val="008A2E23"/>
    <w:rsid w:val="008A3288"/>
    <w:rsid w:val="008A3355"/>
    <w:rsid w:val="008A3EE9"/>
    <w:rsid w:val="008B09ED"/>
    <w:rsid w:val="008B22F5"/>
    <w:rsid w:val="008B2FDA"/>
    <w:rsid w:val="008B6661"/>
    <w:rsid w:val="008C1171"/>
    <w:rsid w:val="008C546E"/>
    <w:rsid w:val="008E03CE"/>
    <w:rsid w:val="008E0458"/>
    <w:rsid w:val="008E13E4"/>
    <w:rsid w:val="008E20F7"/>
    <w:rsid w:val="008E40FD"/>
    <w:rsid w:val="008E61BA"/>
    <w:rsid w:val="008E7C74"/>
    <w:rsid w:val="00903254"/>
    <w:rsid w:val="009049AC"/>
    <w:rsid w:val="00905BC7"/>
    <w:rsid w:val="00912112"/>
    <w:rsid w:val="0091410E"/>
    <w:rsid w:val="00916690"/>
    <w:rsid w:val="0091718B"/>
    <w:rsid w:val="0094170E"/>
    <w:rsid w:val="00942672"/>
    <w:rsid w:val="00952F70"/>
    <w:rsid w:val="00955783"/>
    <w:rsid w:val="00964E0A"/>
    <w:rsid w:val="00983F57"/>
    <w:rsid w:val="00984A6A"/>
    <w:rsid w:val="00991270"/>
    <w:rsid w:val="00993663"/>
    <w:rsid w:val="00993E03"/>
    <w:rsid w:val="00995ED1"/>
    <w:rsid w:val="00996E26"/>
    <w:rsid w:val="009B3674"/>
    <w:rsid w:val="009B48AC"/>
    <w:rsid w:val="009B4D99"/>
    <w:rsid w:val="009B56D2"/>
    <w:rsid w:val="009B7A40"/>
    <w:rsid w:val="009C203E"/>
    <w:rsid w:val="009C41E0"/>
    <w:rsid w:val="009D338B"/>
    <w:rsid w:val="009D4C0A"/>
    <w:rsid w:val="009D6378"/>
    <w:rsid w:val="009D73AD"/>
    <w:rsid w:val="009E2110"/>
    <w:rsid w:val="009F0560"/>
    <w:rsid w:val="009F73D1"/>
    <w:rsid w:val="00A0398D"/>
    <w:rsid w:val="00A06FB2"/>
    <w:rsid w:val="00A13404"/>
    <w:rsid w:val="00A15904"/>
    <w:rsid w:val="00A255D2"/>
    <w:rsid w:val="00A31E34"/>
    <w:rsid w:val="00A425C5"/>
    <w:rsid w:val="00A43F91"/>
    <w:rsid w:val="00A7782E"/>
    <w:rsid w:val="00A87381"/>
    <w:rsid w:val="00A87CD7"/>
    <w:rsid w:val="00A87FBF"/>
    <w:rsid w:val="00A92550"/>
    <w:rsid w:val="00A93053"/>
    <w:rsid w:val="00A957DC"/>
    <w:rsid w:val="00A96B7A"/>
    <w:rsid w:val="00AB2930"/>
    <w:rsid w:val="00AB6F0E"/>
    <w:rsid w:val="00AB7CB9"/>
    <w:rsid w:val="00AC0F1E"/>
    <w:rsid w:val="00AC4EBE"/>
    <w:rsid w:val="00AD0034"/>
    <w:rsid w:val="00AD58DD"/>
    <w:rsid w:val="00AF04F1"/>
    <w:rsid w:val="00AF294E"/>
    <w:rsid w:val="00AF721E"/>
    <w:rsid w:val="00B03047"/>
    <w:rsid w:val="00B069D5"/>
    <w:rsid w:val="00B06EDA"/>
    <w:rsid w:val="00B1149E"/>
    <w:rsid w:val="00B12300"/>
    <w:rsid w:val="00B1288A"/>
    <w:rsid w:val="00B12A58"/>
    <w:rsid w:val="00B16C42"/>
    <w:rsid w:val="00B204F0"/>
    <w:rsid w:val="00B21883"/>
    <w:rsid w:val="00B32F2D"/>
    <w:rsid w:val="00B37496"/>
    <w:rsid w:val="00B37F54"/>
    <w:rsid w:val="00B40922"/>
    <w:rsid w:val="00B41DB6"/>
    <w:rsid w:val="00B42EB5"/>
    <w:rsid w:val="00B4734A"/>
    <w:rsid w:val="00B574CE"/>
    <w:rsid w:val="00B60B06"/>
    <w:rsid w:val="00B62DF7"/>
    <w:rsid w:val="00B6403F"/>
    <w:rsid w:val="00B66EBC"/>
    <w:rsid w:val="00B71CC1"/>
    <w:rsid w:val="00B74E3C"/>
    <w:rsid w:val="00B80A73"/>
    <w:rsid w:val="00B8234B"/>
    <w:rsid w:val="00B96E50"/>
    <w:rsid w:val="00BA56FE"/>
    <w:rsid w:val="00BC50E9"/>
    <w:rsid w:val="00BC5909"/>
    <w:rsid w:val="00BD5E91"/>
    <w:rsid w:val="00BD67CF"/>
    <w:rsid w:val="00BE4531"/>
    <w:rsid w:val="00BE5A1A"/>
    <w:rsid w:val="00C035CE"/>
    <w:rsid w:val="00C1337A"/>
    <w:rsid w:val="00C25892"/>
    <w:rsid w:val="00C3021B"/>
    <w:rsid w:val="00C37B12"/>
    <w:rsid w:val="00C43E61"/>
    <w:rsid w:val="00C46A97"/>
    <w:rsid w:val="00C5742C"/>
    <w:rsid w:val="00C742F5"/>
    <w:rsid w:val="00C83098"/>
    <w:rsid w:val="00CA0270"/>
    <w:rsid w:val="00CA3012"/>
    <w:rsid w:val="00CA7591"/>
    <w:rsid w:val="00CB152E"/>
    <w:rsid w:val="00CB3841"/>
    <w:rsid w:val="00CB4677"/>
    <w:rsid w:val="00CC04CF"/>
    <w:rsid w:val="00CC5C17"/>
    <w:rsid w:val="00CC69C9"/>
    <w:rsid w:val="00CC6F8C"/>
    <w:rsid w:val="00CD26E6"/>
    <w:rsid w:val="00CE1FBD"/>
    <w:rsid w:val="00CE5EA2"/>
    <w:rsid w:val="00CE78C2"/>
    <w:rsid w:val="00CF321D"/>
    <w:rsid w:val="00CF43DD"/>
    <w:rsid w:val="00CF4FFF"/>
    <w:rsid w:val="00CF72C3"/>
    <w:rsid w:val="00CF7EC0"/>
    <w:rsid w:val="00D121A8"/>
    <w:rsid w:val="00D2257D"/>
    <w:rsid w:val="00D27FA3"/>
    <w:rsid w:val="00D36828"/>
    <w:rsid w:val="00D40C34"/>
    <w:rsid w:val="00D423BF"/>
    <w:rsid w:val="00D45A2F"/>
    <w:rsid w:val="00D46C8B"/>
    <w:rsid w:val="00D6766A"/>
    <w:rsid w:val="00D714EB"/>
    <w:rsid w:val="00DB1A55"/>
    <w:rsid w:val="00DB3D21"/>
    <w:rsid w:val="00DB3EE9"/>
    <w:rsid w:val="00DB4122"/>
    <w:rsid w:val="00DB4FE3"/>
    <w:rsid w:val="00DB574C"/>
    <w:rsid w:val="00DC1FDF"/>
    <w:rsid w:val="00DD20CC"/>
    <w:rsid w:val="00DE1560"/>
    <w:rsid w:val="00DE1BCC"/>
    <w:rsid w:val="00DE7036"/>
    <w:rsid w:val="00DF61A7"/>
    <w:rsid w:val="00DF6F49"/>
    <w:rsid w:val="00E0081B"/>
    <w:rsid w:val="00E0603B"/>
    <w:rsid w:val="00E12967"/>
    <w:rsid w:val="00E14D40"/>
    <w:rsid w:val="00E15331"/>
    <w:rsid w:val="00E23055"/>
    <w:rsid w:val="00E32141"/>
    <w:rsid w:val="00E34E09"/>
    <w:rsid w:val="00E41486"/>
    <w:rsid w:val="00E472DE"/>
    <w:rsid w:val="00E611BE"/>
    <w:rsid w:val="00E66FA6"/>
    <w:rsid w:val="00E73B6E"/>
    <w:rsid w:val="00E762FA"/>
    <w:rsid w:val="00E82FF2"/>
    <w:rsid w:val="00E87F5B"/>
    <w:rsid w:val="00E924C7"/>
    <w:rsid w:val="00E9299F"/>
    <w:rsid w:val="00E93414"/>
    <w:rsid w:val="00E939F3"/>
    <w:rsid w:val="00E97B74"/>
    <w:rsid w:val="00EA4A8F"/>
    <w:rsid w:val="00EB251C"/>
    <w:rsid w:val="00EB2F34"/>
    <w:rsid w:val="00EB3435"/>
    <w:rsid w:val="00ED445B"/>
    <w:rsid w:val="00EE4E4B"/>
    <w:rsid w:val="00EE50EE"/>
    <w:rsid w:val="00EE53A0"/>
    <w:rsid w:val="00EF1E11"/>
    <w:rsid w:val="00EF504A"/>
    <w:rsid w:val="00F04E3E"/>
    <w:rsid w:val="00F10466"/>
    <w:rsid w:val="00F12687"/>
    <w:rsid w:val="00F150A9"/>
    <w:rsid w:val="00F15C84"/>
    <w:rsid w:val="00F1635E"/>
    <w:rsid w:val="00F21893"/>
    <w:rsid w:val="00F22DDD"/>
    <w:rsid w:val="00F251D8"/>
    <w:rsid w:val="00F37D11"/>
    <w:rsid w:val="00F42249"/>
    <w:rsid w:val="00F45AFE"/>
    <w:rsid w:val="00F51532"/>
    <w:rsid w:val="00F617C9"/>
    <w:rsid w:val="00F6193F"/>
    <w:rsid w:val="00F65D30"/>
    <w:rsid w:val="00F821D9"/>
    <w:rsid w:val="00F84664"/>
    <w:rsid w:val="00FA30AB"/>
    <w:rsid w:val="00FA59EF"/>
    <w:rsid w:val="00FB4F1D"/>
    <w:rsid w:val="00FB7E37"/>
    <w:rsid w:val="00FC5987"/>
    <w:rsid w:val="00FC75CB"/>
    <w:rsid w:val="00FD0377"/>
    <w:rsid w:val="00FD15D7"/>
    <w:rsid w:val="00FE43D2"/>
    <w:rsid w:val="00FF7D5F"/>
    <w:rsid w:val="02F900F0"/>
    <w:rsid w:val="03051984"/>
    <w:rsid w:val="03BE3331"/>
    <w:rsid w:val="03EB097D"/>
    <w:rsid w:val="04230AD7"/>
    <w:rsid w:val="050D1D59"/>
    <w:rsid w:val="055A1E59"/>
    <w:rsid w:val="05A62CFD"/>
    <w:rsid w:val="05A766D5"/>
    <w:rsid w:val="065C4840"/>
    <w:rsid w:val="06F6187A"/>
    <w:rsid w:val="07BC3BC1"/>
    <w:rsid w:val="083E7612"/>
    <w:rsid w:val="08D04983"/>
    <w:rsid w:val="090F1EE9"/>
    <w:rsid w:val="09670379"/>
    <w:rsid w:val="0A2D48BF"/>
    <w:rsid w:val="0A4B76F2"/>
    <w:rsid w:val="0B423128"/>
    <w:rsid w:val="0CEE1EC4"/>
    <w:rsid w:val="0E5F4E88"/>
    <w:rsid w:val="0F5F6446"/>
    <w:rsid w:val="0F7B02F4"/>
    <w:rsid w:val="11361DF3"/>
    <w:rsid w:val="1285376F"/>
    <w:rsid w:val="12F37627"/>
    <w:rsid w:val="13157558"/>
    <w:rsid w:val="137E1789"/>
    <w:rsid w:val="147E132C"/>
    <w:rsid w:val="15686D2B"/>
    <w:rsid w:val="156B7CAF"/>
    <w:rsid w:val="15D802E3"/>
    <w:rsid w:val="16797E6D"/>
    <w:rsid w:val="17301B9A"/>
    <w:rsid w:val="19756550"/>
    <w:rsid w:val="1A1B2562"/>
    <w:rsid w:val="1A6E7F93"/>
    <w:rsid w:val="1A872F16"/>
    <w:rsid w:val="1B026FDC"/>
    <w:rsid w:val="1B5B6771"/>
    <w:rsid w:val="1C427968"/>
    <w:rsid w:val="1C625C9F"/>
    <w:rsid w:val="1C8F7A67"/>
    <w:rsid w:val="1E0B27D7"/>
    <w:rsid w:val="1E7C2C11"/>
    <w:rsid w:val="202253C5"/>
    <w:rsid w:val="20773870"/>
    <w:rsid w:val="20CB730E"/>
    <w:rsid w:val="21193585"/>
    <w:rsid w:val="215138B9"/>
    <w:rsid w:val="21900E1F"/>
    <w:rsid w:val="23693F28"/>
    <w:rsid w:val="23B665A6"/>
    <w:rsid w:val="24CA4DE9"/>
    <w:rsid w:val="250671CD"/>
    <w:rsid w:val="2524677D"/>
    <w:rsid w:val="2552184A"/>
    <w:rsid w:val="256266A2"/>
    <w:rsid w:val="263E274C"/>
    <w:rsid w:val="26FA0901"/>
    <w:rsid w:val="273C6DEC"/>
    <w:rsid w:val="286A785E"/>
    <w:rsid w:val="28C668F3"/>
    <w:rsid w:val="290A2EA5"/>
    <w:rsid w:val="298E08BA"/>
    <w:rsid w:val="29AE0DEF"/>
    <w:rsid w:val="29DB1629"/>
    <w:rsid w:val="2A051F53"/>
    <w:rsid w:val="2AFE1A16"/>
    <w:rsid w:val="2BE22D50"/>
    <w:rsid w:val="2CE84DB9"/>
    <w:rsid w:val="2D4241CE"/>
    <w:rsid w:val="2D9716DA"/>
    <w:rsid w:val="2DA542B6"/>
    <w:rsid w:val="2E234B41"/>
    <w:rsid w:val="2EFD3F4B"/>
    <w:rsid w:val="2F0D6CBD"/>
    <w:rsid w:val="2F866987"/>
    <w:rsid w:val="307A0518"/>
    <w:rsid w:val="30B43B75"/>
    <w:rsid w:val="32801B67"/>
    <w:rsid w:val="32907C03"/>
    <w:rsid w:val="32DD447F"/>
    <w:rsid w:val="33535743"/>
    <w:rsid w:val="340E38F7"/>
    <w:rsid w:val="34357F34"/>
    <w:rsid w:val="345B0173"/>
    <w:rsid w:val="353E3FE9"/>
    <w:rsid w:val="366C028A"/>
    <w:rsid w:val="37381826"/>
    <w:rsid w:val="37E006DD"/>
    <w:rsid w:val="38022573"/>
    <w:rsid w:val="399A6E11"/>
    <w:rsid w:val="39E65C0C"/>
    <w:rsid w:val="3A1D0D8F"/>
    <w:rsid w:val="3ADB199C"/>
    <w:rsid w:val="3CE25ACF"/>
    <w:rsid w:val="3D4C5F1D"/>
    <w:rsid w:val="3F4802E2"/>
    <w:rsid w:val="3FC03423"/>
    <w:rsid w:val="3FC2435C"/>
    <w:rsid w:val="3FF7137F"/>
    <w:rsid w:val="4007741B"/>
    <w:rsid w:val="402A08D4"/>
    <w:rsid w:val="4086576B"/>
    <w:rsid w:val="40D16AE4"/>
    <w:rsid w:val="41456AA2"/>
    <w:rsid w:val="418A3D14"/>
    <w:rsid w:val="43546802"/>
    <w:rsid w:val="47AE06A6"/>
    <w:rsid w:val="48624CD1"/>
    <w:rsid w:val="491D1B81"/>
    <w:rsid w:val="491E7603"/>
    <w:rsid w:val="492C219C"/>
    <w:rsid w:val="49A64064"/>
    <w:rsid w:val="4A4B6D70"/>
    <w:rsid w:val="4BAE0BB6"/>
    <w:rsid w:val="4C373098"/>
    <w:rsid w:val="4E512999"/>
    <w:rsid w:val="4EB925A9"/>
    <w:rsid w:val="4EC77ECE"/>
    <w:rsid w:val="4EFA563F"/>
    <w:rsid w:val="4F9827A5"/>
    <w:rsid w:val="50617C70"/>
    <w:rsid w:val="53247A49"/>
    <w:rsid w:val="53AB3ED4"/>
    <w:rsid w:val="54FD1855"/>
    <w:rsid w:val="5507090D"/>
    <w:rsid w:val="56391F84"/>
    <w:rsid w:val="57892BAB"/>
    <w:rsid w:val="580759F7"/>
    <w:rsid w:val="58525E77"/>
    <w:rsid w:val="59A3451F"/>
    <w:rsid w:val="5A63514E"/>
    <w:rsid w:val="5B20148D"/>
    <w:rsid w:val="5B480E14"/>
    <w:rsid w:val="5D7209DD"/>
    <w:rsid w:val="5DA2372A"/>
    <w:rsid w:val="5F390348"/>
    <w:rsid w:val="5FE65EE3"/>
    <w:rsid w:val="60607DAB"/>
    <w:rsid w:val="60DA7A74"/>
    <w:rsid w:val="62A40365"/>
    <w:rsid w:val="638918DC"/>
    <w:rsid w:val="638A3ADA"/>
    <w:rsid w:val="648D7E85"/>
    <w:rsid w:val="64F40B2E"/>
    <w:rsid w:val="65357399"/>
    <w:rsid w:val="65EE3265"/>
    <w:rsid w:val="660157E8"/>
    <w:rsid w:val="66383744"/>
    <w:rsid w:val="671C39B6"/>
    <w:rsid w:val="67F35C18"/>
    <w:rsid w:val="6907225D"/>
    <w:rsid w:val="691D7C84"/>
    <w:rsid w:val="69DC353A"/>
    <w:rsid w:val="6A9E6E7B"/>
    <w:rsid w:val="6C4D333F"/>
    <w:rsid w:val="6C986509"/>
    <w:rsid w:val="6CB94BEC"/>
    <w:rsid w:val="6CE62238"/>
    <w:rsid w:val="6E4346F3"/>
    <w:rsid w:val="6F8619F9"/>
    <w:rsid w:val="6FB410D2"/>
    <w:rsid w:val="6FDB3510"/>
    <w:rsid w:val="717E19C2"/>
    <w:rsid w:val="71BC14A7"/>
    <w:rsid w:val="71D85554"/>
    <w:rsid w:val="72445F08"/>
    <w:rsid w:val="726254B8"/>
    <w:rsid w:val="738F2D76"/>
    <w:rsid w:val="74982ED9"/>
    <w:rsid w:val="752F0ACE"/>
    <w:rsid w:val="75E7607E"/>
    <w:rsid w:val="769900A0"/>
    <w:rsid w:val="770B70DA"/>
    <w:rsid w:val="771A18F3"/>
    <w:rsid w:val="78217C3B"/>
    <w:rsid w:val="78C673B0"/>
    <w:rsid w:val="7A9F24BA"/>
    <w:rsid w:val="7B1249F7"/>
    <w:rsid w:val="7C03280F"/>
    <w:rsid w:val="7C1A5229"/>
    <w:rsid w:val="7C892757"/>
    <w:rsid w:val="7DC6656A"/>
    <w:rsid w:val="7FDE58D4"/>
    <w:rsid w:val="7FE604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0" w:qFormat="1"/>
    <w:lsdException w:name="toc 6" w:uiPriority="0" w:qFormat="1"/>
    <w:lsdException w:name="toc 7" w:uiPriority="0" w:qFormat="1"/>
    <w:lsdException w:name="toc 8" w:uiPriority="0" w:qFormat="1"/>
    <w:lsdException w:name="toc 9" w:uiPriority="0" w:qFormat="1"/>
    <w:lsdException w:name="Normal Indent" w:uiPriority="0" w:qFormat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iPriority="0" w:qFormat="1"/>
    <w:lsdException w:name="Strong" w:uiPriority="0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D0683"/>
    <w:pPr>
      <w:widowControl w:val="0"/>
      <w:suppressAutoHyphens/>
    </w:pPr>
    <w:rPr>
      <w:rFonts w:ascii="宋体" w:hAnsi="宋体" w:cs="宋体"/>
      <w:color w:val="000000"/>
      <w:sz w:val="24"/>
      <w:szCs w:val="24"/>
    </w:rPr>
  </w:style>
  <w:style w:type="paragraph" w:styleId="1">
    <w:name w:val="heading 1"/>
    <w:basedOn w:val="a"/>
    <w:next w:val="a"/>
    <w:qFormat/>
    <w:rsid w:val="007D0683"/>
    <w:pPr>
      <w:keepNext/>
      <w:numPr>
        <w:numId w:val="1"/>
      </w:numPr>
      <w:spacing w:before="240" w:after="60"/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paragraph" w:styleId="2">
    <w:name w:val="heading 2"/>
    <w:basedOn w:val="a"/>
    <w:next w:val="a"/>
    <w:qFormat/>
    <w:rsid w:val="007D0683"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7D0683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qFormat/>
    <w:rsid w:val="007D0683"/>
    <w:pPr>
      <w:keepNext/>
      <w:numPr>
        <w:ilvl w:val="3"/>
        <w:numId w:val="1"/>
      </w:numPr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5">
    <w:name w:val="heading 5"/>
    <w:basedOn w:val="a"/>
    <w:next w:val="a"/>
    <w:qFormat/>
    <w:rsid w:val="007D0683"/>
    <w:pPr>
      <w:numPr>
        <w:ilvl w:val="4"/>
        <w:numId w:val="1"/>
      </w:num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7D0683"/>
    <w:pPr>
      <w:numPr>
        <w:ilvl w:val="5"/>
        <w:numId w:val="1"/>
      </w:num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7D0683"/>
    <w:pPr>
      <w:numPr>
        <w:ilvl w:val="6"/>
        <w:numId w:val="1"/>
      </w:numPr>
      <w:spacing w:before="240" w:after="60"/>
      <w:outlineLvl w:val="6"/>
    </w:pPr>
    <w:rPr>
      <w:rFonts w:cs="Times New Roman"/>
    </w:rPr>
  </w:style>
  <w:style w:type="paragraph" w:styleId="8">
    <w:name w:val="heading 8"/>
    <w:basedOn w:val="a"/>
    <w:next w:val="a"/>
    <w:qFormat/>
    <w:rsid w:val="007D0683"/>
    <w:pPr>
      <w:numPr>
        <w:ilvl w:val="7"/>
        <w:numId w:val="1"/>
      </w:numPr>
      <w:spacing w:before="240" w:after="60"/>
      <w:outlineLvl w:val="7"/>
    </w:pPr>
    <w:rPr>
      <w:rFonts w:cs="Times New Roman"/>
      <w:i/>
      <w:iCs/>
    </w:rPr>
  </w:style>
  <w:style w:type="paragraph" w:styleId="9">
    <w:name w:val="heading 9"/>
    <w:basedOn w:val="a"/>
    <w:next w:val="a"/>
    <w:qFormat/>
    <w:rsid w:val="007D0683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qFormat/>
    <w:rsid w:val="007D0683"/>
    <w:rPr>
      <w:b/>
      <w:bCs/>
    </w:rPr>
  </w:style>
  <w:style w:type="paragraph" w:styleId="a4">
    <w:name w:val="annotation text"/>
    <w:basedOn w:val="a"/>
    <w:qFormat/>
    <w:rsid w:val="007D0683"/>
  </w:style>
  <w:style w:type="paragraph" w:styleId="70">
    <w:name w:val="toc 7"/>
    <w:basedOn w:val="a"/>
    <w:next w:val="a"/>
    <w:qFormat/>
    <w:rsid w:val="007D0683"/>
    <w:pPr>
      <w:ind w:leftChars="1200" w:left="2520"/>
    </w:pPr>
  </w:style>
  <w:style w:type="paragraph" w:styleId="a5">
    <w:name w:val="Body Text First Indent"/>
    <w:basedOn w:val="a"/>
    <w:qFormat/>
    <w:rsid w:val="007D0683"/>
    <w:pPr>
      <w:ind w:firstLine="420"/>
    </w:pPr>
    <w:rPr>
      <w:kern w:val="1"/>
      <w:sz w:val="21"/>
    </w:rPr>
  </w:style>
  <w:style w:type="paragraph" w:styleId="a6">
    <w:name w:val="Normal Indent"/>
    <w:basedOn w:val="a"/>
    <w:link w:val="Char"/>
    <w:qFormat/>
    <w:rsid w:val="007D0683"/>
    <w:pPr>
      <w:ind w:firstLineChars="200" w:firstLine="420"/>
    </w:pPr>
    <w:rPr>
      <w:kern w:val="1"/>
      <w:sz w:val="21"/>
    </w:rPr>
  </w:style>
  <w:style w:type="paragraph" w:styleId="a7">
    <w:name w:val="caption"/>
    <w:basedOn w:val="a"/>
    <w:next w:val="a"/>
    <w:qFormat/>
    <w:rsid w:val="007D0683"/>
    <w:rPr>
      <w:b/>
      <w:bCs/>
      <w:color w:val="4F81BD"/>
      <w:sz w:val="18"/>
      <w:szCs w:val="18"/>
    </w:rPr>
  </w:style>
  <w:style w:type="paragraph" w:styleId="a8">
    <w:name w:val="Document Map"/>
    <w:basedOn w:val="a"/>
    <w:qFormat/>
    <w:rsid w:val="007D0683"/>
    <w:rPr>
      <w:kern w:val="1"/>
      <w:sz w:val="18"/>
      <w:szCs w:val="18"/>
    </w:rPr>
  </w:style>
  <w:style w:type="paragraph" w:styleId="a9">
    <w:name w:val="Body Text"/>
    <w:basedOn w:val="a"/>
    <w:qFormat/>
    <w:rsid w:val="007D0683"/>
    <w:pPr>
      <w:spacing w:after="120"/>
    </w:pPr>
  </w:style>
  <w:style w:type="paragraph" w:styleId="50">
    <w:name w:val="toc 5"/>
    <w:basedOn w:val="a"/>
    <w:next w:val="a"/>
    <w:qFormat/>
    <w:rsid w:val="007D0683"/>
    <w:pPr>
      <w:ind w:leftChars="800" w:left="1680"/>
    </w:pPr>
  </w:style>
  <w:style w:type="paragraph" w:styleId="30">
    <w:name w:val="toc 3"/>
    <w:basedOn w:val="a"/>
    <w:next w:val="a"/>
    <w:uiPriority w:val="39"/>
    <w:qFormat/>
    <w:rsid w:val="007D0683"/>
    <w:pPr>
      <w:ind w:leftChars="400" w:left="840"/>
    </w:pPr>
  </w:style>
  <w:style w:type="paragraph" w:styleId="80">
    <w:name w:val="toc 8"/>
    <w:basedOn w:val="a"/>
    <w:next w:val="a"/>
    <w:qFormat/>
    <w:rsid w:val="007D0683"/>
    <w:pPr>
      <w:ind w:leftChars="1400" w:left="2940"/>
    </w:pPr>
  </w:style>
  <w:style w:type="paragraph" w:styleId="aa">
    <w:name w:val="Balloon Text"/>
    <w:basedOn w:val="a"/>
    <w:qFormat/>
    <w:rsid w:val="007D0683"/>
    <w:rPr>
      <w:sz w:val="18"/>
      <w:szCs w:val="18"/>
    </w:rPr>
  </w:style>
  <w:style w:type="paragraph" w:styleId="ab">
    <w:name w:val="footer"/>
    <w:basedOn w:val="a"/>
    <w:qFormat/>
    <w:rsid w:val="007D0683"/>
    <w:pPr>
      <w:tabs>
        <w:tab w:val="center" w:pos="4153"/>
        <w:tab w:val="right" w:pos="8306"/>
      </w:tabs>
      <w:snapToGrid w:val="0"/>
    </w:pPr>
    <w:rPr>
      <w:kern w:val="1"/>
      <w:sz w:val="18"/>
      <w:szCs w:val="18"/>
    </w:rPr>
  </w:style>
  <w:style w:type="paragraph" w:styleId="ac">
    <w:name w:val="header"/>
    <w:basedOn w:val="a"/>
    <w:qFormat/>
    <w:rsid w:val="007D0683"/>
    <w:pPr>
      <w:tabs>
        <w:tab w:val="center" w:pos="4153"/>
        <w:tab w:val="right" w:pos="8306"/>
      </w:tabs>
      <w:snapToGrid w:val="0"/>
      <w:jc w:val="both"/>
    </w:pPr>
    <w:rPr>
      <w:kern w:val="1"/>
      <w:sz w:val="18"/>
    </w:rPr>
  </w:style>
  <w:style w:type="paragraph" w:styleId="10">
    <w:name w:val="toc 1"/>
    <w:basedOn w:val="a"/>
    <w:next w:val="a"/>
    <w:uiPriority w:val="39"/>
    <w:qFormat/>
    <w:rsid w:val="007D0683"/>
  </w:style>
  <w:style w:type="paragraph" w:styleId="40">
    <w:name w:val="toc 4"/>
    <w:basedOn w:val="a"/>
    <w:next w:val="a"/>
    <w:uiPriority w:val="39"/>
    <w:qFormat/>
    <w:rsid w:val="007D0683"/>
    <w:pPr>
      <w:ind w:leftChars="600" w:left="1260"/>
    </w:pPr>
  </w:style>
  <w:style w:type="paragraph" w:styleId="ad">
    <w:name w:val="Subtitle"/>
    <w:basedOn w:val="a"/>
    <w:next w:val="a"/>
    <w:qFormat/>
    <w:rsid w:val="007D0683"/>
    <w:pPr>
      <w:spacing w:after="60"/>
      <w:jc w:val="center"/>
    </w:pPr>
    <w:rPr>
      <w:rFonts w:ascii="Cambria" w:hAnsi="Cambria" w:cs="Times New Roman"/>
    </w:rPr>
  </w:style>
  <w:style w:type="paragraph" w:styleId="ae">
    <w:name w:val="List"/>
    <w:basedOn w:val="a9"/>
    <w:qFormat/>
    <w:rsid w:val="007D0683"/>
    <w:rPr>
      <w:rFonts w:cs="Lohit Hindi"/>
    </w:rPr>
  </w:style>
  <w:style w:type="paragraph" w:styleId="60">
    <w:name w:val="toc 6"/>
    <w:basedOn w:val="a"/>
    <w:next w:val="a"/>
    <w:qFormat/>
    <w:rsid w:val="007D0683"/>
    <w:pPr>
      <w:ind w:leftChars="1000" w:left="2100"/>
    </w:pPr>
  </w:style>
  <w:style w:type="paragraph" w:styleId="20">
    <w:name w:val="toc 2"/>
    <w:basedOn w:val="a"/>
    <w:next w:val="a"/>
    <w:uiPriority w:val="39"/>
    <w:qFormat/>
    <w:rsid w:val="007D0683"/>
    <w:pPr>
      <w:ind w:leftChars="200" w:left="420"/>
    </w:pPr>
  </w:style>
  <w:style w:type="paragraph" w:styleId="90">
    <w:name w:val="toc 9"/>
    <w:basedOn w:val="a"/>
    <w:next w:val="a"/>
    <w:qFormat/>
    <w:rsid w:val="007D0683"/>
    <w:pPr>
      <w:ind w:leftChars="1600" w:left="3360"/>
    </w:pPr>
  </w:style>
  <w:style w:type="paragraph" w:styleId="af">
    <w:name w:val="Title"/>
    <w:basedOn w:val="a"/>
    <w:next w:val="a"/>
    <w:qFormat/>
    <w:rsid w:val="007D0683"/>
    <w:pPr>
      <w:spacing w:before="240" w:after="60"/>
      <w:jc w:val="center"/>
    </w:pPr>
    <w:rPr>
      <w:rFonts w:ascii="Cambria" w:hAnsi="Cambria" w:cs="Times New Roman"/>
      <w:b/>
      <w:bCs/>
      <w:kern w:val="1"/>
      <w:sz w:val="32"/>
      <w:szCs w:val="32"/>
    </w:rPr>
  </w:style>
  <w:style w:type="character" w:styleId="af0">
    <w:name w:val="Strong"/>
    <w:qFormat/>
    <w:rsid w:val="007D0683"/>
    <w:rPr>
      <w:b/>
      <w:bCs/>
    </w:rPr>
  </w:style>
  <w:style w:type="character" w:styleId="af1">
    <w:name w:val="FollowedHyperlink"/>
    <w:qFormat/>
    <w:rsid w:val="007D0683"/>
    <w:rPr>
      <w:color w:val="800080"/>
    </w:rPr>
  </w:style>
  <w:style w:type="character" w:styleId="af2">
    <w:name w:val="Emphasis"/>
    <w:qFormat/>
    <w:rsid w:val="007D0683"/>
    <w:rPr>
      <w:rFonts w:ascii="Calibri" w:hAnsi="Calibri" w:cs="Calibri"/>
      <w:b/>
      <w:i/>
      <w:iCs/>
    </w:rPr>
  </w:style>
  <w:style w:type="character" w:styleId="af3">
    <w:name w:val="Hyperlink"/>
    <w:uiPriority w:val="99"/>
    <w:qFormat/>
    <w:rsid w:val="007D0683"/>
    <w:rPr>
      <w:color w:val="0000FF"/>
    </w:rPr>
  </w:style>
  <w:style w:type="character" w:styleId="af4">
    <w:name w:val="annotation reference"/>
    <w:qFormat/>
    <w:rsid w:val="007D0683"/>
    <w:rPr>
      <w:sz w:val="21"/>
      <w:szCs w:val="21"/>
    </w:rPr>
  </w:style>
  <w:style w:type="table" w:styleId="af5">
    <w:name w:val="Table Grid"/>
    <w:basedOn w:val="a1"/>
    <w:uiPriority w:val="59"/>
    <w:qFormat/>
    <w:rsid w:val="007D06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CharChar">
    <w:name w:val="标题 8 Char Char"/>
    <w:qFormat/>
    <w:rsid w:val="007D0683"/>
    <w:rPr>
      <w:rFonts w:cs="Times New Roman"/>
      <w:i/>
      <w:iCs/>
      <w:sz w:val="24"/>
      <w:szCs w:val="24"/>
    </w:rPr>
  </w:style>
  <w:style w:type="character" w:customStyle="1" w:styleId="CharChar">
    <w:name w:val="引用 Char Char"/>
    <w:qFormat/>
    <w:rsid w:val="007D0683"/>
    <w:rPr>
      <w:i/>
      <w:sz w:val="24"/>
      <w:szCs w:val="24"/>
    </w:rPr>
  </w:style>
  <w:style w:type="character" w:customStyle="1" w:styleId="CharChar0">
    <w:name w:val="页脚 Char Char"/>
    <w:qFormat/>
    <w:rsid w:val="007D0683"/>
    <w:rPr>
      <w:kern w:val="1"/>
      <w:sz w:val="18"/>
      <w:szCs w:val="18"/>
    </w:rPr>
  </w:style>
  <w:style w:type="character" w:customStyle="1" w:styleId="Char0">
    <w:name w:val="默认段落字体 Char"/>
    <w:qFormat/>
    <w:rsid w:val="007D0683"/>
  </w:style>
  <w:style w:type="character" w:customStyle="1" w:styleId="CharChar1">
    <w:name w:val="列出段落 Char Char"/>
    <w:qFormat/>
    <w:rsid w:val="007D0683"/>
    <w:rPr>
      <w:sz w:val="24"/>
      <w:szCs w:val="24"/>
    </w:rPr>
  </w:style>
  <w:style w:type="character" w:customStyle="1" w:styleId="WW8Num3z0">
    <w:name w:val="WW8Num3z0"/>
    <w:qFormat/>
    <w:rsid w:val="007D0683"/>
    <w:rPr>
      <w:b/>
    </w:rPr>
  </w:style>
  <w:style w:type="character" w:customStyle="1" w:styleId="CharChar2">
    <w:name w:val="明显引用 Char Char"/>
    <w:qFormat/>
    <w:rsid w:val="007D0683"/>
    <w:rPr>
      <w:b/>
      <w:i/>
      <w:sz w:val="24"/>
    </w:rPr>
  </w:style>
  <w:style w:type="character" w:customStyle="1" w:styleId="Absatz-Standardschriftart">
    <w:name w:val="Absatz-Standardschriftart"/>
    <w:qFormat/>
    <w:rsid w:val="007D0683"/>
  </w:style>
  <w:style w:type="character" w:customStyle="1" w:styleId="9CharChar">
    <w:name w:val="标题 9 Char Char"/>
    <w:qFormat/>
    <w:rsid w:val="007D0683"/>
    <w:rPr>
      <w:rFonts w:ascii="Cambria" w:eastAsia="宋体" w:hAnsi="Cambria" w:cs="Times New Roman"/>
    </w:rPr>
  </w:style>
  <w:style w:type="character" w:customStyle="1" w:styleId="CharChar3">
    <w:name w:val="副标题 Char Char"/>
    <w:qFormat/>
    <w:rsid w:val="007D0683"/>
    <w:rPr>
      <w:rFonts w:ascii="Cambria" w:eastAsia="宋体" w:hAnsi="Cambria" w:cs="Times New Roman"/>
      <w:sz w:val="24"/>
      <w:szCs w:val="24"/>
    </w:rPr>
  </w:style>
  <w:style w:type="character" w:customStyle="1" w:styleId="CharChar4">
    <w:name w:val="文档结构图 Char Char"/>
    <w:qFormat/>
    <w:rsid w:val="007D0683"/>
    <w:rPr>
      <w:rFonts w:ascii="宋体" w:hAnsi="宋体" w:cs="宋体"/>
      <w:kern w:val="1"/>
      <w:sz w:val="18"/>
      <w:szCs w:val="18"/>
    </w:rPr>
  </w:style>
  <w:style w:type="character" w:customStyle="1" w:styleId="7CharChar">
    <w:name w:val="标题 7 Char Char"/>
    <w:qFormat/>
    <w:rsid w:val="007D0683"/>
    <w:rPr>
      <w:rFonts w:cs="Times New Roman"/>
      <w:sz w:val="24"/>
      <w:szCs w:val="24"/>
    </w:rPr>
  </w:style>
  <w:style w:type="character" w:customStyle="1" w:styleId="11">
    <w:name w:val="不明显参考1"/>
    <w:qFormat/>
    <w:rsid w:val="007D0683"/>
    <w:rPr>
      <w:sz w:val="24"/>
      <w:szCs w:val="24"/>
      <w:u w:val="single"/>
    </w:rPr>
  </w:style>
  <w:style w:type="character" w:customStyle="1" w:styleId="6CharChar">
    <w:name w:val="标题 6 Char Char"/>
    <w:qFormat/>
    <w:rsid w:val="007D0683"/>
    <w:rPr>
      <w:rFonts w:cs="Times New Roman"/>
      <w:b/>
      <w:bCs/>
    </w:rPr>
  </w:style>
  <w:style w:type="character" w:customStyle="1" w:styleId="12">
    <w:name w:val="明显强调1"/>
    <w:qFormat/>
    <w:rsid w:val="007D0683"/>
    <w:rPr>
      <w:b/>
      <w:i/>
      <w:sz w:val="24"/>
      <w:szCs w:val="24"/>
      <w:u w:val="single"/>
    </w:rPr>
  </w:style>
  <w:style w:type="character" w:customStyle="1" w:styleId="WW8Num2z0">
    <w:name w:val="WW8Num2z0"/>
    <w:qFormat/>
    <w:rsid w:val="007D0683"/>
    <w:rPr>
      <w:lang w:val="en-US"/>
    </w:rPr>
  </w:style>
  <w:style w:type="character" w:customStyle="1" w:styleId="3CharChar">
    <w:name w:val="标题 3 Char Char"/>
    <w:qFormat/>
    <w:rsid w:val="007D0683"/>
    <w:rPr>
      <w:rFonts w:ascii="Cambria" w:eastAsia="宋体" w:hAnsi="Cambria" w:cs="Times New Roman"/>
      <w:b/>
      <w:bCs/>
      <w:sz w:val="26"/>
      <w:szCs w:val="26"/>
    </w:rPr>
  </w:style>
  <w:style w:type="character" w:customStyle="1" w:styleId="13">
    <w:name w:val="页码1"/>
    <w:qFormat/>
    <w:rsid w:val="007D0683"/>
    <w:rPr>
      <w:rFonts w:cs="Times New Roman"/>
    </w:rPr>
  </w:style>
  <w:style w:type="character" w:customStyle="1" w:styleId="14">
    <w:name w:val="明显参考1"/>
    <w:qFormat/>
    <w:rsid w:val="007D0683"/>
    <w:rPr>
      <w:b/>
      <w:sz w:val="24"/>
      <w:u w:val="single"/>
    </w:rPr>
  </w:style>
  <w:style w:type="character" w:customStyle="1" w:styleId="1CharChar">
    <w:name w:val="标题 1 Char Char"/>
    <w:qFormat/>
    <w:rsid w:val="007D0683"/>
    <w:rPr>
      <w:rFonts w:ascii="Cambria" w:eastAsia="宋体" w:hAnsi="Cambria" w:cs="Times New Roman"/>
      <w:b/>
      <w:bCs/>
      <w:kern w:val="1"/>
      <w:sz w:val="32"/>
      <w:szCs w:val="32"/>
    </w:rPr>
  </w:style>
  <w:style w:type="character" w:customStyle="1" w:styleId="2CharChar">
    <w:name w:val="标题 2 Char Char"/>
    <w:qFormat/>
    <w:rsid w:val="007D0683"/>
    <w:rPr>
      <w:rFonts w:ascii="Cambria" w:eastAsia="宋体" w:hAnsi="Cambria" w:cs="Times New Roman"/>
      <w:b/>
      <w:bCs/>
      <w:i/>
      <w:iCs/>
      <w:sz w:val="28"/>
      <w:szCs w:val="28"/>
    </w:rPr>
  </w:style>
  <w:style w:type="character" w:customStyle="1" w:styleId="WW8Num17z0">
    <w:name w:val="WW8Num17z0"/>
    <w:qFormat/>
    <w:rsid w:val="007D0683"/>
    <w:rPr>
      <w:b/>
    </w:rPr>
  </w:style>
  <w:style w:type="character" w:customStyle="1" w:styleId="WW8Num4z0">
    <w:name w:val="WW8Num4z0"/>
    <w:qFormat/>
    <w:rsid w:val="007D0683"/>
    <w:rPr>
      <w:b/>
    </w:rPr>
  </w:style>
  <w:style w:type="character" w:customStyle="1" w:styleId="CharChar5">
    <w:name w:val="标题 Char Char"/>
    <w:qFormat/>
    <w:rsid w:val="007D0683"/>
    <w:rPr>
      <w:rFonts w:ascii="Cambria" w:eastAsia="宋体" w:hAnsi="Cambria" w:cs="Times New Roman"/>
      <w:b/>
      <w:bCs/>
      <w:kern w:val="1"/>
      <w:sz w:val="32"/>
      <w:szCs w:val="32"/>
    </w:rPr>
  </w:style>
  <w:style w:type="character" w:customStyle="1" w:styleId="4CharChar">
    <w:name w:val="标题 4 Char Char"/>
    <w:qFormat/>
    <w:rsid w:val="007D0683"/>
    <w:rPr>
      <w:rFonts w:cs="Times New Roman"/>
      <w:b/>
      <w:bCs/>
      <w:sz w:val="28"/>
      <w:szCs w:val="28"/>
    </w:rPr>
  </w:style>
  <w:style w:type="character" w:customStyle="1" w:styleId="15">
    <w:name w:val="书籍标题1"/>
    <w:qFormat/>
    <w:rsid w:val="007D0683"/>
    <w:rPr>
      <w:rFonts w:ascii="Cambria" w:eastAsia="宋体" w:hAnsi="Cambria" w:cs="Cambria"/>
      <w:b/>
      <w:i/>
      <w:sz w:val="24"/>
      <w:szCs w:val="24"/>
    </w:rPr>
  </w:style>
  <w:style w:type="character" w:customStyle="1" w:styleId="Char">
    <w:name w:val="正文缩进 Char"/>
    <w:link w:val="a6"/>
    <w:qFormat/>
    <w:rsid w:val="007D0683"/>
    <w:rPr>
      <w:kern w:val="1"/>
      <w:sz w:val="21"/>
    </w:rPr>
  </w:style>
  <w:style w:type="character" w:customStyle="1" w:styleId="16">
    <w:name w:val="不明显强调1"/>
    <w:qFormat/>
    <w:rsid w:val="007D0683"/>
    <w:rPr>
      <w:i/>
      <w:color w:val="5A5A5A"/>
    </w:rPr>
  </w:style>
  <w:style w:type="character" w:customStyle="1" w:styleId="5CharChar">
    <w:name w:val="标题 5 Char Char"/>
    <w:qFormat/>
    <w:rsid w:val="007D0683"/>
    <w:rPr>
      <w:rFonts w:cs="Times New Roman"/>
      <w:b/>
      <w:bCs/>
      <w:i/>
      <w:iCs/>
      <w:sz w:val="26"/>
      <w:szCs w:val="26"/>
    </w:rPr>
  </w:style>
  <w:style w:type="character" w:customStyle="1" w:styleId="af6">
    <w:name w:val="目录链接"/>
    <w:qFormat/>
    <w:rsid w:val="007D0683"/>
  </w:style>
  <w:style w:type="character" w:customStyle="1" w:styleId="CharChar6">
    <w:name w:val="页眉 Char Char"/>
    <w:qFormat/>
    <w:rsid w:val="007D0683"/>
    <w:rPr>
      <w:kern w:val="1"/>
      <w:sz w:val="18"/>
    </w:rPr>
  </w:style>
  <w:style w:type="paragraph" w:customStyle="1" w:styleId="17">
    <w:name w:val="明显引用1"/>
    <w:basedOn w:val="a"/>
    <w:next w:val="a"/>
    <w:qFormat/>
    <w:rsid w:val="007D0683"/>
    <w:pPr>
      <w:ind w:left="720" w:right="720"/>
    </w:pPr>
    <w:rPr>
      <w:b/>
      <w:i/>
      <w:szCs w:val="22"/>
    </w:rPr>
  </w:style>
  <w:style w:type="paragraph" w:customStyle="1" w:styleId="af7">
    <w:name w:val="目录"/>
    <w:basedOn w:val="a"/>
    <w:qFormat/>
    <w:rsid w:val="007D0683"/>
    <w:pPr>
      <w:suppressLineNumbers/>
    </w:pPr>
    <w:rPr>
      <w:rFonts w:cs="Lohit Hindi"/>
    </w:rPr>
  </w:style>
  <w:style w:type="paragraph" w:customStyle="1" w:styleId="18">
    <w:name w:val="正文1"/>
    <w:qFormat/>
    <w:rsid w:val="007D0683"/>
    <w:pPr>
      <w:widowControl w:val="0"/>
      <w:suppressAutoHyphens/>
      <w:spacing w:after="200" w:line="276" w:lineRule="auto"/>
    </w:pPr>
    <w:rPr>
      <w:rFonts w:ascii="Helvetica" w:eastAsia="ヒラギノ角ゴ Pro W3" w:hAnsi="Helvetica" w:cs="Helvetica"/>
      <w:color w:val="000000"/>
      <w:sz w:val="24"/>
      <w:szCs w:val="22"/>
    </w:rPr>
  </w:style>
  <w:style w:type="paragraph" w:customStyle="1" w:styleId="19">
    <w:name w:val="无间隔1"/>
    <w:basedOn w:val="a"/>
    <w:qFormat/>
    <w:rsid w:val="007D0683"/>
    <w:rPr>
      <w:szCs w:val="32"/>
    </w:rPr>
  </w:style>
  <w:style w:type="paragraph" w:customStyle="1" w:styleId="1a">
    <w:name w:val="页脚1"/>
    <w:basedOn w:val="a"/>
    <w:qFormat/>
    <w:rsid w:val="007D0683"/>
    <w:pPr>
      <w:tabs>
        <w:tab w:val="center" w:pos="4153"/>
        <w:tab w:val="right" w:pos="8306"/>
      </w:tabs>
      <w:snapToGrid w:val="0"/>
    </w:pPr>
    <w:rPr>
      <w:rFonts w:cs="Times New Roman"/>
      <w:sz w:val="18"/>
      <w:szCs w:val="18"/>
    </w:rPr>
  </w:style>
  <w:style w:type="paragraph" w:customStyle="1" w:styleId="af8">
    <w:name w:val="表格内容"/>
    <w:basedOn w:val="a"/>
    <w:qFormat/>
    <w:rsid w:val="007D0683"/>
    <w:pPr>
      <w:suppressLineNumbers/>
    </w:pPr>
  </w:style>
  <w:style w:type="paragraph" w:customStyle="1" w:styleId="Af9">
    <w:name w:val="自由格式 A"/>
    <w:qFormat/>
    <w:rsid w:val="007D0683"/>
    <w:pPr>
      <w:widowControl w:val="0"/>
      <w:suppressAutoHyphens/>
      <w:spacing w:after="200" w:line="276" w:lineRule="auto"/>
    </w:pPr>
    <w:rPr>
      <w:rFonts w:ascii="Calibri" w:eastAsia="ヒラギノ角ゴ Pro W3" w:hAnsi="Calibri"/>
      <w:color w:val="000000"/>
      <w:sz w:val="22"/>
      <w:szCs w:val="22"/>
    </w:rPr>
  </w:style>
  <w:style w:type="paragraph" w:customStyle="1" w:styleId="1b">
    <w:name w:val="页眉1"/>
    <w:basedOn w:val="a"/>
    <w:qFormat/>
    <w:rsid w:val="007D0683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rFonts w:cs="Times New Roman"/>
      <w:sz w:val="18"/>
      <w:szCs w:val="18"/>
    </w:rPr>
  </w:style>
  <w:style w:type="paragraph" w:customStyle="1" w:styleId="21">
    <w:name w:val="正文2"/>
    <w:qFormat/>
    <w:rsid w:val="007D0683"/>
    <w:pPr>
      <w:widowControl w:val="0"/>
      <w:suppressAutoHyphens/>
      <w:autoSpaceDE w:val="0"/>
      <w:spacing w:after="200" w:line="276" w:lineRule="auto"/>
    </w:pPr>
    <w:rPr>
      <w:rFonts w:ascii="宋体" w:hAnsi="宋体" w:cs="宋体"/>
      <w:color w:val="000000"/>
      <w:sz w:val="24"/>
      <w:szCs w:val="24"/>
    </w:rPr>
  </w:style>
  <w:style w:type="paragraph" w:customStyle="1" w:styleId="Afa">
    <w:name w:val="正文 A"/>
    <w:qFormat/>
    <w:rsid w:val="007D0683"/>
    <w:pPr>
      <w:widowControl w:val="0"/>
      <w:suppressAutoHyphens/>
      <w:spacing w:after="200" w:line="276" w:lineRule="auto"/>
      <w:jc w:val="both"/>
    </w:pPr>
    <w:rPr>
      <w:rFonts w:ascii="Calibri" w:eastAsia="ヒラギノ角ゴ Pro W3" w:hAnsi="Calibri"/>
      <w:color w:val="000000"/>
      <w:kern w:val="1"/>
      <w:sz w:val="21"/>
      <w:szCs w:val="22"/>
    </w:rPr>
  </w:style>
  <w:style w:type="paragraph" w:customStyle="1" w:styleId="2A">
    <w:name w:val="题目 2 A"/>
    <w:qFormat/>
    <w:rsid w:val="007D0683"/>
    <w:pPr>
      <w:keepNext/>
      <w:widowControl w:val="0"/>
      <w:suppressAutoHyphens/>
      <w:spacing w:after="200" w:line="276" w:lineRule="auto"/>
    </w:pPr>
    <w:rPr>
      <w:rFonts w:ascii="Helvetica" w:eastAsia="ヒラギノ角ゴ Pro W3" w:hAnsi="Helvetica" w:cs="Helvetica"/>
      <w:b/>
      <w:color w:val="000000"/>
      <w:sz w:val="24"/>
      <w:szCs w:val="22"/>
    </w:rPr>
  </w:style>
  <w:style w:type="paragraph" w:customStyle="1" w:styleId="1A0">
    <w:name w:val="题目 1 A"/>
    <w:qFormat/>
    <w:rsid w:val="007D0683"/>
    <w:pPr>
      <w:keepNext/>
      <w:widowControl w:val="0"/>
      <w:suppressAutoHyphens/>
      <w:spacing w:after="200" w:line="276" w:lineRule="auto"/>
    </w:pPr>
    <w:rPr>
      <w:rFonts w:ascii="Helvetica" w:eastAsia="ヒラギノ角ゴ Pro W3" w:hAnsi="Helvetica" w:cs="Helvetica"/>
      <w:b/>
      <w:color w:val="000000"/>
      <w:sz w:val="36"/>
      <w:szCs w:val="22"/>
    </w:rPr>
  </w:style>
  <w:style w:type="paragraph" w:customStyle="1" w:styleId="afb">
    <w:name w:val="表格标题"/>
    <w:basedOn w:val="af8"/>
    <w:qFormat/>
    <w:rsid w:val="007D0683"/>
    <w:pPr>
      <w:jc w:val="center"/>
    </w:pPr>
    <w:rPr>
      <w:b/>
      <w:bCs/>
    </w:rPr>
  </w:style>
  <w:style w:type="paragraph" w:customStyle="1" w:styleId="1c">
    <w:name w:val="列出段落1"/>
    <w:basedOn w:val="a"/>
    <w:qFormat/>
    <w:rsid w:val="007D0683"/>
    <w:pPr>
      <w:ind w:left="720"/>
    </w:pPr>
  </w:style>
  <w:style w:type="paragraph" w:customStyle="1" w:styleId="100">
    <w:name w:val="内容目录 10"/>
    <w:basedOn w:val="af7"/>
    <w:qFormat/>
    <w:rsid w:val="007D0683"/>
    <w:pPr>
      <w:tabs>
        <w:tab w:val="right" w:leader="dot" w:pos="7091"/>
      </w:tabs>
      <w:ind w:left="2547"/>
    </w:pPr>
  </w:style>
  <w:style w:type="paragraph" w:customStyle="1" w:styleId="TOC1">
    <w:name w:val="TOC 标题1"/>
    <w:basedOn w:val="1"/>
    <w:next w:val="a"/>
    <w:uiPriority w:val="39"/>
    <w:qFormat/>
    <w:rsid w:val="007D0683"/>
    <w:pPr>
      <w:numPr>
        <w:numId w:val="0"/>
      </w:numPr>
    </w:pPr>
  </w:style>
  <w:style w:type="paragraph" w:customStyle="1" w:styleId="1d">
    <w:name w:val="引用1"/>
    <w:basedOn w:val="a"/>
    <w:next w:val="a"/>
    <w:qFormat/>
    <w:rsid w:val="007D0683"/>
    <w:rPr>
      <w:i/>
    </w:rPr>
  </w:style>
  <w:style w:type="paragraph" w:customStyle="1" w:styleId="afc">
    <w:name w:val="框内容"/>
    <w:basedOn w:val="a9"/>
    <w:qFormat/>
    <w:rsid w:val="007D0683"/>
  </w:style>
  <w:style w:type="paragraph" w:styleId="afd">
    <w:name w:val="List Paragraph"/>
    <w:basedOn w:val="a"/>
    <w:uiPriority w:val="34"/>
    <w:qFormat/>
    <w:rsid w:val="003C6C99"/>
    <w:pPr>
      <w:suppressAutoHyphens w:val="0"/>
      <w:ind w:firstLineChars="200" w:firstLine="420"/>
      <w:jc w:val="both"/>
    </w:pPr>
    <w:rPr>
      <w:rFonts w:asciiTheme="minorHAnsi" w:eastAsiaTheme="minorEastAsia" w:hAnsiTheme="minorHAnsi" w:cstheme="minorBidi"/>
      <w:color w:val="auto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1.bin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header" Target="header4.xml"/><Relationship Id="rId7" Type="http://schemas.openxmlformats.org/officeDocument/2006/relationships/footnotes" Target="footnotes.xml"/><Relationship Id="rId12" Type="http://schemas.openxmlformats.org/officeDocument/2006/relationships/image" Target="media/image2.emf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://dev.wo.com.cn/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dev.wo.com.cn/index.action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oleObject" Target="embeddings/oleObject2.bin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emf"/><Relationship Id="rId22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AFD8D55-A220-471E-9941-234F8E6AF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24</Pages>
  <Words>2716</Words>
  <Characters>15485</Characters>
  <Application>Microsoft Office Word</Application>
  <DocSecurity>0</DocSecurity>
  <Lines>129</Lines>
  <Paragraphs>36</Paragraphs>
  <ScaleCrop>false</ScaleCrop>
  <Company/>
  <LinksUpToDate>false</LinksUpToDate>
  <CharactersWithSpaces>18165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使用步骤</dc:title>
  <dc:creator>Maxhsh</dc:creator>
  <cp:lastModifiedBy>ivan</cp:lastModifiedBy>
  <cp:revision>144</cp:revision>
  <dcterms:created xsi:type="dcterms:W3CDTF">2015-12-23T07:54:00Z</dcterms:created>
  <dcterms:modified xsi:type="dcterms:W3CDTF">2016-07-19T05:49:00Z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