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1C8001" w14:textId="77777777" w:rsidR="00FB7B01" w:rsidRPr="00FB7B01" w:rsidRDefault="00FB7B01" w:rsidP="00FB7B01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0"/>
          <w:szCs w:val="28"/>
          <w14:ligatures w14:val="none"/>
        </w:rPr>
      </w:pPr>
      <w:r w:rsidRPr="00FB7B01">
        <w:rPr>
          <w:rFonts w:ascii="Times New Roman" w:eastAsia="Times New Roman" w:hAnsi="Times New Roman" w:cs="Times New Roman"/>
          <w:noProof/>
          <w:kern w:val="0"/>
          <w:sz w:val="20"/>
          <w:szCs w:val="28"/>
          <w14:ligatures w14:val="none"/>
        </w:rPr>
        <w:drawing>
          <wp:inline distT="0" distB="0" distL="0" distR="0" wp14:anchorId="3D696B8E" wp14:editId="53D2D258">
            <wp:extent cx="3139440" cy="899160"/>
            <wp:effectExtent l="0" t="0" r="3810" b="0"/>
            <wp:docPr id="1" name="Рисунок 1" descr="A drawing of a building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A drawing of a building&#10;&#10;AI-generated content may be incorrect.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78FCA" w14:textId="77777777" w:rsidR="00FB7B01" w:rsidRPr="00FB7B01" w:rsidRDefault="00FB7B01" w:rsidP="00FB7B01">
      <w:pPr>
        <w:tabs>
          <w:tab w:val="left" w:pos="7704"/>
        </w:tabs>
        <w:spacing w:line="259" w:lineRule="auto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 w:rsidRPr="00FB7B01">
        <w:rPr>
          <w:rFonts w:ascii="Calibri" w:eastAsia="Calibri" w:hAnsi="Calibri" w:cs="Times New Roman"/>
          <w:kern w:val="0"/>
          <w:sz w:val="22"/>
          <w:szCs w:val="22"/>
          <w14:ligatures w14:val="none"/>
        </w:rPr>
        <w:tab/>
      </w:r>
    </w:p>
    <w:p w14:paraId="060401AB" w14:textId="77777777" w:rsidR="00FB7B01" w:rsidRPr="00FB7B01" w:rsidRDefault="00FB7B01" w:rsidP="00FB7B01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B7B0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МІНІСТЕРСТВО ОСВІТИ ТА НАУКИ УКРАЇНИ</w:t>
      </w:r>
      <w:r w:rsidRPr="00FB7B0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br/>
        <w:t xml:space="preserve"> НАЦІОНАЛЬНИЙ ТЕХНІЧНИЙ УНІВЕРСИТЕТ УКРАЇНИ</w:t>
      </w:r>
      <w:r w:rsidRPr="00FB7B0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br/>
        <w:t xml:space="preserve">«КИЇВСЬКИЙ ПОЛІТЕХНІЧНИЙ ІНСТИТУТ </w:t>
      </w:r>
      <w:r w:rsidRPr="00FB7B0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br/>
        <w:t>імені ІГОРЯ СІКОРСЬКОГО»</w:t>
      </w:r>
    </w:p>
    <w:p w14:paraId="62C0A2F5" w14:textId="77777777" w:rsidR="00FB7B01" w:rsidRPr="00FB7B01" w:rsidRDefault="00FB7B01" w:rsidP="00FB7B0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8"/>
          <w14:ligatures w14:val="none"/>
        </w:rPr>
      </w:pPr>
    </w:p>
    <w:p w14:paraId="133886CB" w14:textId="77777777" w:rsidR="00FB7B01" w:rsidRPr="00FB7B01" w:rsidRDefault="00FB7B01" w:rsidP="00FB7B01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B7B0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Навчально-науковий інститут прикладного системного аналізу</w:t>
      </w:r>
      <w:r w:rsidRPr="00FB7B0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br/>
        <w:t xml:space="preserve">Кафедра системного проектування </w:t>
      </w:r>
    </w:p>
    <w:p w14:paraId="7A97E1E6" w14:textId="77777777" w:rsidR="00FB7B01" w:rsidRPr="00FB7B01" w:rsidRDefault="00FB7B01" w:rsidP="00FB7B01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2FC231B0" w14:textId="77777777" w:rsidR="00FB7B01" w:rsidRPr="00FB7B01" w:rsidRDefault="00FB7B01" w:rsidP="00FB7B01">
      <w:pPr>
        <w:widowControl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</w:p>
    <w:p w14:paraId="47F8ED9A" w14:textId="77777777" w:rsidR="00FB7B01" w:rsidRPr="00FB7B01" w:rsidRDefault="00FB7B01" w:rsidP="00FB7B01">
      <w:pPr>
        <w:widowControl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</w:p>
    <w:p w14:paraId="33BFFD6B" w14:textId="77777777" w:rsidR="00FB7B01" w:rsidRPr="00FB7B01" w:rsidRDefault="00FB7B01" w:rsidP="00FB7B01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 w:rsidRPr="00FB7B01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Звіт</w:t>
      </w:r>
    </w:p>
    <w:p w14:paraId="6769CEDB" w14:textId="77777777" w:rsidR="00FB7B01" w:rsidRPr="00FB7B01" w:rsidRDefault="00FB7B01" w:rsidP="00FB7B01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color w:val="222222"/>
          <w:kern w:val="0"/>
          <w:sz w:val="28"/>
          <w:szCs w:val="28"/>
          <w:lang w:eastAsia="ru-RU"/>
          <w14:ligatures w14:val="none"/>
        </w:rPr>
      </w:pPr>
      <w:r w:rsidRPr="00FB7B0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про виконання практичної роботи №</w:t>
      </w:r>
      <w:r w:rsidRPr="00FB7B0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4</w:t>
      </w:r>
      <w:r w:rsidRPr="00FB7B0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br/>
        <w:t>з дисципліни «Паралельні обчислення»</w:t>
      </w:r>
    </w:p>
    <w:p w14:paraId="6131915B" w14:textId="77777777" w:rsidR="00FB7B01" w:rsidRPr="00FB7B01" w:rsidRDefault="00FB7B01" w:rsidP="00FB7B01">
      <w:pPr>
        <w:widowControl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45A23C2E" w14:textId="77777777" w:rsidR="00FB7B01" w:rsidRPr="00FB7B01" w:rsidRDefault="00FB7B01" w:rsidP="00FB7B01">
      <w:pPr>
        <w:widowControl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7BEB8EAB" w14:textId="77777777" w:rsidR="00FB7B01" w:rsidRPr="00FB7B01" w:rsidRDefault="00FB7B01" w:rsidP="00FB7B01">
      <w:pPr>
        <w:widowControl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16CD2DC9" w14:textId="4FE9483C" w:rsidR="00FB7B01" w:rsidRPr="00FB7B01" w:rsidRDefault="00FB7B01" w:rsidP="00FB7B01">
      <w:pPr>
        <w:widowControl w:val="0"/>
        <w:tabs>
          <w:tab w:val="left" w:pos="7938"/>
        </w:tabs>
        <w:spacing w:after="0" w:line="360" w:lineRule="auto"/>
        <w:ind w:left="5194"/>
        <w:contextualSpacing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B7B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Виконав:</w:t>
      </w:r>
      <w:r w:rsidRPr="00FB7B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  <w:t>студент III курсу, групи ДА-2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1</w:t>
      </w:r>
      <w:r w:rsidRPr="00FB7B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Сімков</w:t>
      </w:r>
      <w:r w:rsidRPr="00FB7B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Микита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Дмитрович</w:t>
      </w:r>
    </w:p>
    <w:p w14:paraId="58622EA4" w14:textId="77777777" w:rsidR="00FB7B01" w:rsidRPr="00FB7B01" w:rsidRDefault="00FB7B01" w:rsidP="00FB7B01">
      <w:pPr>
        <w:widowControl w:val="0"/>
        <w:tabs>
          <w:tab w:val="left" w:pos="7938"/>
        </w:tabs>
        <w:spacing w:after="0" w:line="360" w:lineRule="auto"/>
        <w:ind w:left="5194"/>
        <w:contextualSpacing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B7B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Прийняв:</w:t>
      </w:r>
    </w:p>
    <w:p w14:paraId="49A43360" w14:textId="77777777" w:rsidR="00FB7B01" w:rsidRPr="00FB7B01" w:rsidRDefault="00FB7B01" w:rsidP="00FB7B01">
      <w:pPr>
        <w:widowControl w:val="0"/>
        <w:tabs>
          <w:tab w:val="left" w:pos="7938"/>
        </w:tabs>
        <w:spacing w:after="0" w:line="360" w:lineRule="auto"/>
        <w:ind w:left="5194"/>
        <w:contextualSpacing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B7B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асистент Яременко В. С. </w:t>
      </w:r>
    </w:p>
    <w:p w14:paraId="3B53D5FF" w14:textId="77777777" w:rsidR="00FB7B01" w:rsidRPr="00FB7B01" w:rsidRDefault="00FB7B01" w:rsidP="00FB7B01">
      <w:pPr>
        <w:widowControl w:val="0"/>
        <w:tabs>
          <w:tab w:val="left" w:pos="7938"/>
        </w:tabs>
        <w:spacing w:after="0" w:line="36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1A457599" w14:textId="77777777" w:rsidR="00FB7B01" w:rsidRPr="00FB7B01" w:rsidRDefault="00FB7B01" w:rsidP="00FB7B01">
      <w:pPr>
        <w:widowControl w:val="0"/>
        <w:tabs>
          <w:tab w:val="left" w:pos="7938"/>
        </w:tabs>
        <w:spacing w:after="0" w:line="36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75BD3FE0" w14:textId="77777777" w:rsidR="00FB7B01" w:rsidRPr="00FB7B01" w:rsidRDefault="00FB7B01" w:rsidP="00FB7B01">
      <w:pPr>
        <w:widowControl w:val="0"/>
        <w:tabs>
          <w:tab w:val="left" w:pos="7938"/>
        </w:tabs>
        <w:spacing w:after="0" w:line="360" w:lineRule="auto"/>
        <w:contextualSpacing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784877A5" w14:textId="77777777" w:rsidR="00FB7B01" w:rsidRPr="00FB7B01" w:rsidRDefault="00FB7B01" w:rsidP="00FB7B01">
      <w:pPr>
        <w:widowControl w:val="0"/>
        <w:tabs>
          <w:tab w:val="left" w:pos="6237"/>
        </w:tabs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B7B0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Київ – 2025</w:t>
      </w:r>
    </w:p>
    <w:p w14:paraId="0F22FE23" w14:textId="77777777" w:rsidR="00FB7B01" w:rsidRPr="00FB7B01" w:rsidRDefault="00FB7B01" w:rsidP="00FB7B01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  <w:r w:rsidRPr="00FB7B01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ПОСТАНОВКА ЗАДАЧІ</w:t>
      </w:r>
    </w:p>
    <w:p w14:paraId="4C7C4EAB" w14:textId="77777777" w:rsidR="00FB7B01" w:rsidRPr="00FB7B01" w:rsidRDefault="00FB7B01" w:rsidP="00FB7B01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7E2DAAC" w14:textId="77777777" w:rsidR="00FB7B01" w:rsidRPr="00FB7B01" w:rsidRDefault="00FB7B01" w:rsidP="00FB7B01">
      <w:pPr>
        <w:numPr>
          <w:ilvl w:val="0"/>
          <w:numId w:val="1"/>
        </w:numPr>
        <w:spacing w:after="0" w:line="360" w:lineRule="auto"/>
        <w:ind w:left="357" w:hanging="357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FB7B01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Розробити клієнт-серверний застосунок для вирішення завдання з лабораторної роботи номер 1, передавши масив даних з клієнта на сервер, а потім – отримавши результат назад на сторону клієнта. Для виконання основного завдання дозволено використовувати лише платформні (WinSock, POSIX) та вбудовані засоби роботи з сокетами.</w:t>
      </w:r>
    </w:p>
    <w:p w14:paraId="34EBEF8C" w14:textId="77777777" w:rsidR="00FB7B01" w:rsidRPr="00FB7B01" w:rsidRDefault="00FB7B01" w:rsidP="00FB7B01">
      <w:pPr>
        <w:numPr>
          <w:ilvl w:val="0"/>
          <w:numId w:val="1"/>
        </w:numPr>
        <w:spacing w:after="0" w:line="360" w:lineRule="auto"/>
        <w:ind w:left="357" w:hanging="357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FB7B01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Самостійно розробити протокол прикладного рівня (application protocol) для взаємодії клієнта з сервером. Для цього врахувати декілька кроків в процесі взаємодії: </w:t>
      </w:r>
    </w:p>
    <w:p w14:paraId="5A519963" w14:textId="77777777" w:rsidR="00FB7B01" w:rsidRPr="00FB7B01" w:rsidRDefault="00FB7B01" w:rsidP="00FB7B01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FB7B01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надсилання даних та конфігурації обчислень (наприклад, вказати кількість потоків для виконання обчислень) </w:t>
      </w:r>
    </w:p>
    <w:p w14:paraId="07764867" w14:textId="77777777" w:rsidR="00FB7B01" w:rsidRPr="00FB7B01" w:rsidRDefault="00FB7B01" w:rsidP="00FB7B01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FB7B01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надсилання команди (та отримання відповіді на команду) для початку обчислень </w:t>
      </w:r>
    </w:p>
    <w:p w14:paraId="5FC45E4C" w14:textId="77777777" w:rsidR="00FB7B01" w:rsidRPr="00FB7B01" w:rsidRDefault="00FB7B01" w:rsidP="00FB7B01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FB7B01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надсилання команди для запиту статусу і результату обчислень.</w:t>
      </w:r>
    </w:p>
    <w:p w14:paraId="0B62835F" w14:textId="77777777" w:rsidR="00FB7B01" w:rsidRPr="00FB7B01" w:rsidRDefault="00FB7B01" w:rsidP="00FB7B01">
      <w:pPr>
        <w:numPr>
          <w:ilvl w:val="0"/>
          <w:numId w:val="1"/>
        </w:numPr>
        <w:spacing w:after="0" w:line="360" w:lineRule="auto"/>
        <w:ind w:left="357" w:hanging="357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FB7B01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Додати до розробленого серверу підтримку підключення декількох клієнтів одночасно. Додатковий бал можна отримати у випадку наявності двох клієнтів, один з яких буде розроблений на мові, відмінній від мови серверу та першого клієнту (другий клієнт дозволено створювати з використанням скриптових мов). </w:t>
      </w:r>
    </w:p>
    <w:p w14:paraId="5D568D5B" w14:textId="77777777" w:rsidR="00FB7B01" w:rsidRPr="00FB7B01" w:rsidRDefault="00FB7B01" w:rsidP="00FB7B01">
      <w:pPr>
        <w:numPr>
          <w:ilvl w:val="0"/>
          <w:numId w:val="1"/>
        </w:numPr>
        <w:spacing w:after="0" w:line="360" w:lineRule="auto"/>
        <w:ind w:left="357" w:hanging="357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FB7B01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Застосунок повинен коректно оброблювати виняткові ситуації як на стороні клієнту, так і на стороні серверу і адекватно реагувати на них. Без завершення своєї роботи. Обов’язковим є коректна обробка порядку кодування байтів у повідомленні.</w:t>
      </w:r>
    </w:p>
    <w:p w14:paraId="5C79BE96" w14:textId="77777777" w:rsidR="00FB7B01" w:rsidRPr="00FB7B01" w:rsidRDefault="00FB7B01" w:rsidP="00FB7B01">
      <w:pPr>
        <w:numPr>
          <w:ilvl w:val="0"/>
          <w:numId w:val="1"/>
        </w:numPr>
        <w:spacing w:after="0" w:line="360" w:lineRule="auto"/>
        <w:ind w:left="357" w:hanging="357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FB7B01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В протоколі роботи необхідно навести опис розробленого застосунку. До цього опису повинні входити обґрунтування вибору протоколу передачі даних, а також архітектурний опис клієнта.</w:t>
      </w:r>
    </w:p>
    <w:p w14:paraId="45917B3A" w14:textId="77777777" w:rsidR="00FB7B01" w:rsidRPr="00FB7B01" w:rsidRDefault="00FB7B01" w:rsidP="00FB7B01">
      <w:pPr>
        <w:numPr>
          <w:ilvl w:val="0"/>
          <w:numId w:val="1"/>
        </w:numPr>
        <w:spacing w:after="0" w:line="360" w:lineRule="auto"/>
        <w:ind w:left="357" w:hanging="357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FB7B01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Занести до протоколу роботи опис розробленого протоколу прикладного рівня у вигляді таблиці, що включає: перелік всіх команд, аргументи команд та їх опис, список можливих відповідей на команду. </w:t>
      </w:r>
    </w:p>
    <w:p w14:paraId="793127C6" w14:textId="77777777" w:rsidR="00FB7B01" w:rsidRPr="00FB7B01" w:rsidRDefault="00FB7B01" w:rsidP="00FB7B01">
      <w:pPr>
        <w:numPr>
          <w:ilvl w:val="0"/>
          <w:numId w:val="1"/>
        </w:numPr>
        <w:spacing w:after="0" w:line="360" w:lineRule="auto"/>
        <w:ind w:left="357" w:hanging="357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FB7B01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lastRenderedPageBreak/>
        <w:t xml:space="preserve">Занести до протоколу роботи UML діаграму викликів взаємодії серверу та клієнту, починаючи від запуску клієнту, до завершення роботи. </w:t>
      </w:r>
    </w:p>
    <w:p w14:paraId="6DCFD09C" w14:textId="77777777" w:rsidR="00FB7B01" w:rsidRPr="00FB7B01" w:rsidRDefault="00FB7B01" w:rsidP="00FB7B01">
      <w:pPr>
        <w:numPr>
          <w:ilvl w:val="0"/>
          <w:numId w:val="1"/>
        </w:numPr>
        <w:spacing w:after="0" w:line="360" w:lineRule="auto"/>
        <w:ind w:left="357" w:hanging="357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 w:rsidRPr="00FB7B01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>Надати висновок, що повинен містити аналіз та опис проблем з котрими зіштовхнувся студент, або з якими може зіштовхнутися розробник при організації міжпроцесової взаємодії.</w:t>
      </w:r>
    </w:p>
    <w:p w14:paraId="5882F046" w14:textId="77777777" w:rsidR="00FB7B01" w:rsidRPr="00FB7B01" w:rsidRDefault="00FB7B01" w:rsidP="00FB7B01">
      <w:pPr>
        <w:spacing w:line="259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FB7B01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br w:type="page"/>
      </w:r>
    </w:p>
    <w:p w14:paraId="32489428" w14:textId="77777777" w:rsidR="00FB7B01" w:rsidRPr="00FB7B01" w:rsidRDefault="00FB7B01" w:rsidP="00FB7B01">
      <w:pPr>
        <w:spacing w:after="0" w:line="360" w:lineRule="auto"/>
        <w:ind w:left="720" w:hanging="720"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  <w:r w:rsidRPr="00FB7B01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ХІД РОБОТИ</w:t>
      </w:r>
    </w:p>
    <w:p w14:paraId="25689D7F" w14:textId="77777777" w:rsidR="00FB7B01" w:rsidRPr="00FB7B01" w:rsidRDefault="00FB7B01" w:rsidP="00FB7B01">
      <w:pPr>
        <w:spacing w:after="0" w:line="360" w:lineRule="auto"/>
        <w:ind w:left="720" w:hanging="720"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2D5071ED" w14:textId="3036BF93" w:rsidR="00535D6F" w:rsidRPr="00535D6F" w:rsidRDefault="00535D6F" w:rsidP="00535D6F">
      <w:pPr>
        <w:spacing w:after="0" w:line="360" w:lineRule="auto"/>
        <w:ind w:left="720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Було створено 2 програми. Клієнт та сервер, які контактують 1 з одним по заздалегіть заданому протоколу. Повідомлення відправляються в форматі </w:t>
      </w:r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TLV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. Якщо з довжиною та даними все зрозуміло, то тип </w:t>
      </w:r>
      <w:r w:rsidR="004C0B88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передає команду, що потрібно виконати.</w:t>
      </w:r>
    </w:p>
    <w:p w14:paraId="0AE17262" w14:textId="37DD9A21" w:rsidR="00FB7B01" w:rsidRPr="00FB7B01" w:rsidRDefault="00FB7B01" w:rsidP="00535D6F">
      <w:pPr>
        <w:spacing w:after="0" w:line="36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FB7B01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Сервер</w:t>
      </w:r>
    </w:p>
    <w:p w14:paraId="05EDBEFF" w14:textId="77777777" w:rsidR="00FB7B01" w:rsidRPr="00FB7B01" w:rsidRDefault="00FB7B01" w:rsidP="00FB7B01">
      <w:pPr>
        <w:numPr>
          <w:ilvl w:val="0"/>
          <w:numId w:val="3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FB7B01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Приймає дані від клієнта.</w:t>
      </w:r>
    </w:p>
    <w:p w14:paraId="0CC4E241" w14:textId="77777777" w:rsidR="00FB7B01" w:rsidRPr="00FB7B01" w:rsidRDefault="00FB7B01" w:rsidP="00FB7B01">
      <w:pPr>
        <w:numPr>
          <w:ilvl w:val="0"/>
          <w:numId w:val="3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FB7B01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Обробляє матрицю у багатьох потоках відповідно до конфігурації.</w:t>
      </w:r>
    </w:p>
    <w:p w14:paraId="78289221" w14:textId="23A1F6D6" w:rsidR="00FB7B01" w:rsidRPr="00FB7B01" w:rsidRDefault="00FB7B01" w:rsidP="00FB7B01">
      <w:pPr>
        <w:numPr>
          <w:ilvl w:val="0"/>
          <w:numId w:val="3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FB7B01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Повертає </w:t>
      </w:r>
      <w:r w:rsidR="00395521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оброблені </w:t>
      </w:r>
      <w:r w:rsidRPr="00FB7B01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дані клієнту.</w:t>
      </w:r>
    </w:p>
    <w:p w14:paraId="477AF6DF" w14:textId="77777777" w:rsidR="00FB7B01" w:rsidRPr="00FB7B01" w:rsidRDefault="00FB7B01" w:rsidP="00FB7B01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35D9EA7" w14:textId="5FEF9D8C" w:rsidR="00FB7B01" w:rsidRDefault="00FB7B01" w:rsidP="00FB7B01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FB7B01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Протокол прикладного рівня (Application Protocol) визначає </w:t>
      </w:r>
      <w:r w:rsidR="00395521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як будуть оброблятись повідомлення, що надходять до застосунку</w:t>
      </w:r>
      <w:r w:rsidRPr="00FB7B01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. У таблиці нижче наведено опис команд</w:t>
      </w:r>
      <w:r w:rsidR="00395521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FB7B01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та можливих відповідей</w:t>
      </w:r>
      <w:r w:rsidR="00395521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згідно протоколу </w:t>
      </w:r>
      <w:r w:rsidR="00395521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TLV</w:t>
      </w:r>
      <w:r w:rsidRPr="00FB7B01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.</w:t>
      </w:r>
      <w:r w:rsidR="00395521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Команди реалізовано у вигляді першого 1 байту.</w:t>
      </w:r>
    </w:p>
    <w:p w14:paraId="24F0A900" w14:textId="77777777" w:rsidR="009162B4" w:rsidRPr="009162B4" w:rsidRDefault="009162B4" w:rsidP="00FB7B01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259"/>
        <w:gridCol w:w="1989"/>
        <w:gridCol w:w="2350"/>
        <w:gridCol w:w="2747"/>
      </w:tblGrid>
      <w:tr w:rsidR="009162B4" w:rsidRPr="00FB7B01" w14:paraId="02712E11" w14:textId="77777777" w:rsidTr="00026587">
        <w:tc>
          <w:tcPr>
            <w:tcW w:w="2259" w:type="dxa"/>
          </w:tcPr>
          <w:p w14:paraId="499C5E1C" w14:textId="3EA020AF" w:rsidR="009162B4" w:rsidRPr="009162B4" w:rsidRDefault="009162B4" w:rsidP="009162B4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 w:rsidRPr="009162B4">
              <w:rPr>
                <w:rFonts w:ascii="Times New Roman" w:hAnsi="Times New Roman" w:cs="Times New Roman"/>
              </w:rPr>
              <w:t>Код команди (TLV тип)</w:t>
            </w:r>
          </w:p>
        </w:tc>
        <w:tc>
          <w:tcPr>
            <w:tcW w:w="1989" w:type="dxa"/>
          </w:tcPr>
          <w:p w14:paraId="0ED3322A" w14:textId="059F9C08" w:rsidR="009162B4" w:rsidRPr="009162B4" w:rsidRDefault="009162B4" w:rsidP="009162B4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 w:rsidRPr="009162B4">
              <w:rPr>
                <w:rFonts w:ascii="Times New Roman" w:hAnsi="Times New Roman" w:cs="Times New Roman"/>
              </w:rPr>
              <w:t>Довжина (Length)</w:t>
            </w:r>
          </w:p>
        </w:tc>
        <w:tc>
          <w:tcPr>
            <w:tcW w:w="2350" w:type="dxa"/>
          </w:tcPr>
          <w:p w14:paraId="57382E80" w14:textId="255BF92B" w:rsidR="009162B4" w:rsidRPr="009162B4" w:rsidRDefault="009162B4" w:rsidP="009162B4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 w:rsidRPr="009162B4">
              <w:rPr>
                <w:rFonts w:ascii="Times New Roman" w:hAnsi="Times New Roman" w:cs="Times New Roman"/>
              </w:rPr>
              <w:t>Призначення</w:t>
            </w:r>
          </w:p>
        </w:tc>
        <w:tc>
          <w:tcPr>
            <w:tcW w:w="2747" w:type="dxa"/>
          </w:tcPr>
          <w:p w14:paraId="215CDC03" w14:textId="510383E7" w:rsidR="009162B4" w:rsidRPr="009162B4" w:rsidRDefault="009162B4" w:rsidP="009162B4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 w:rsidRPr="009162B4">
              <w:rPr>
                <w:rFonts w:ascii="Times New Roman" w:hAnsi="Times New Roman" w:cs="Times New Roman"/>
              </w:rPr>
              <w:t>Очікувана відповідь від сервера</w:t>
            </w:r>
          </w:p>
        </w:tc>
      </w:tr>
      <w:tr w:rsidR="009162B4" w:rsidRPr="009D160B" w14:paraId="224593D8" w14:textId="77777777" w:rsidTr="00026587">
        <w:tc>
          <w:tcPr>
            <w:tcW w:w="2259" w:type="dxa"/>
          </w:tcPr>
          <w:p w14:paraId="4B0106E2" w14:textId="764908A1" w:rsidR="009162B4" w:rsidRPr="009162B4" w:rsidRDefault="009162B4" w:rsidP="009162B4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 w:rsidRPr="009162B4">
              <w:rPr>
                <w:rFonts w:ascii="Times New Roman" w:hAnsi="Times New Roman" w:cs="Times New Roman"/>
              </w:rPr>
              <w:t>0x01</w:t>
            </w:r>
          </w:p>
        </w:tc>
        <w:tc>
          <w:tcPr>
            <w:tcW w:w="1989" w:type="dxa"/>
          </w:tcPr>
          <w:p w14:paraId="0171FB9A" w14:textId="3CBFFEC1" w:rsidR="009162B4" w:rsidRPr="009162B4" w:rsidRDefault="009162B4" w:rsidP="009162B4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 w:rsidRPr="009162B4">
              <w:rPr>
                <w:rFonts w:ascii="Times New Roman" w:hAnsi="Times New Roman" w:cs="Times New Roman"/>
              </w:rPr>
              <w:t>4 байти</w:t>
            </w:r>
          </w:p>
        </w:tc>
        <w:tc>
          <w:tcPr>
            <w:tcW w:w="2350" w:type="dxa"/>
          </w:tcPr>
          <w:p w14:paraId="0CCDF1DB" w14:textId="690A5033" w:rsidR="009162B4" w:rsidRPr="009162B4" w:rsidRDefault="009162B4" w:rsidP="009162B4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 w:rsidRPr="009162B4">
              <w:rPr>
                <w:rFonts w:ascii="Times New Roman" w:hAnsi="Times New Roman" w:cs="Times New Roman"/>
              </w:rPr>
              <w:t>Клієнт надсилає кількість потоків (int32, big-endian).</w:t>
            </w:r>
          </w:p>
        </w:tc>
        <w:tc>
          <w:tcPr>
            <w:tcW w:w="2747" w:type="dxa"/>
          </w:tcPr>
          <w:p w14:paraId="53C406CC" w14:textId="54CC5886" w:rsidR="009162B4" w:rsidRPr="009162B4" w:rsidRDefault="009D160B" w:rsidP="009162B4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9162B4" w:rsidRPr="00FB7B01" w14:paraId="7B253668" w14:textId="77777777" w:rsidTr="00026587">
        <w:tc>
          <w:tcPr>
            <w:tcW w:w="2259" w:type="dxa"/>
          </w:tcPr>
          <w:p w14:paraId="62458B73" w14:textId="37584738" w:rsidR="009162B4" w:rsidRPr="009162B4" w:rsidRDefault="009162B4" w:rsidP="009162B4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 w:rsidRPr="009162B4">
              <w:rPr>
                <w:rFonts w:ascii="Times New Roman" w:hAnsi="Times New Roman" w:cs="Times New Roman"/>
              </w:rPr>
              <w:t>0x02</w:t>
            </w:r>
          </w:p>
        </w:tc>
        <w:tc>
          <w:tcPr>
            <w:tcW w:w="1989" w:type="dxa"/>
          </w:tcPr>
          <w:p w14:paraId="2103ADA5" w14:textId="50B0FACC" w:rsidR="009162B4" w:rsidRPr="009162B4" w:rsidRDefault="009162B4" w:rsidP="009162B4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 w:rsidRPr="009162B4">
              <w:rPr>
                <w:rFonts w:ascii="Times New Roman" w:hAnsi="Times New Roman" w:cs="Times New Roman"/>
              </w:rPr>
              <w:t>8 байт + N байт (матриця)</w:t>
            </w:r>
          </w:p>
        </w:tc>
        <w:tc>
          <w:tcPr>
            <w:tcW w:w="2350" w:type="dxa"/>
          </w:tcPr>
          <w:p w14:paraId="3DA029B9" w14:textId="77777777" w:rsidR="009162B4" w:rsidRPr="009162B4" w:rsidRDefault="009162B4" w:rsidP="009162B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9162B4">
              <w:rPr>
                <w:rFonts w:ascii="Times New Roman" w:hAnsi="Times New Roman" w:cs="Times New Roman"/>
              </w:rPr>
              <w:t xml:space="preserve">Клієнт надсилає матрицю </w:t>
            </w:r>
          </w:p>
          <w:p w14:paraId="252957E1" w14:textId="6B7A6B4F" w:rsidR="009162B4" w:rsidRPr="009162B4" w:rsidRDefault="009162B4" w:rsidP="009162B4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 w:rsidRPr="009162B4">
              <w:rPr>
                <w:rFonts w:ascii="Times New Roman" w:hAnsi="Times New Roman" w:cs="Times New Roman"/>
              </w:rPr>
              <w:t>int32 rows, cols, далі матриця (int32 у big-endian).</w:t>
            </w:r>
          </w:p>
        </w:tc>
        <w:tc>
          <w:tcPr>
            <w:tcW w:w="2747" w:type="dxa"/>
          </w:tcPr>
          <w:p w14:paraId="3E1D0A69" w14:textId="650CB18F" w:rsidR="009162B4" w:rsidRPr="009162B4" w:rsidRDefault="009D160B" w:rsidP="009162B4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9162B4" w:rsidRPr="00FB7B01" w14:paraId="5CFB6E76" w14:textId="77777777" w:rsidTr="00026587">
        <w:tc>
          <w:tcPr>
            <w:tcW w:w="2259" w:type="dxa"/>
          </w:tcPr>
          <w:p w14:paraId="259FDE1B" w14:textId="4E6E002E" w:rsidR="009162B4" w:rsidRPr="009162B4" w:rsidRDefault="009162B4" w:rsidP="009162B4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 w:rsidRPr="009162B4">
              <w:rPr>
                <w:rFonts w:ascii="Times New Roman" w:hAnsi="Times New Roman" w:cs="Times New Roman"/>
              </w:rPr>
              <w:t>0x03</w:t>
            </w:r>
          </w:p>
        </w:tc>
        <w:tc>
          <w:tcPr>
            <w:tcW w:w="1989" w:type="dxa"/>
          </w:tcPr>
          <w:p w14:paraId="01187F24" w14:textId="29CEB9AC" w:rsidR="009162B4" w:rsidRPr="009162B4" w:rsidRDefault="009162B4" w:rsidP="009162B4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 w:rsidRPr="009162B4">
              <w:rPr>
                <w:rFonts w:ascii="Times New Roman" w:hAnsi="Times New Roman" w:cs="Times New Roman"/>
              </w:rPr>
              <w:t>0 байт</w:t>
            </w:r>
          </w:p>
        </w:tc>
        <w:tc>
          <w:tcPr>
            <w:tcW w:w="2350" w:type="dxa"/>
          </w:tcPr>
          <w:p w14:paraId="23D22693" w14:textId="3B4A19C6" w:rsidR="009162B4" w:rsidRPr="009162B4" w:rsidRDefault="009162B4" w:rsidP="009162B4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lang w:val="en-US"/>
              </w:rPr>
            </w:pPr>
            <w:r w:rsidRPr="009162B4">
              <w:rPr>
                <w:rFonts w:ascii="Times New Roman" w:hAnsi="Times New Roman" w:cs="Times New Roman"/>
              </w:rPr>
              <w:t>Команда для запуску багатопотокової обробки</w:t>
            </w:r>
          </w:p>
        </w:tc>
        <w:tc>
          <w:tcPr>
            <w:tcW w:w="2747" w:type="dxa"/>
          </w:tcPr>
          <w:p w14:paraId="6C1AD8C8" w14:textId="6A3BDB9E" w:rsidR="009162B4" w:rsidRPr="009162B4" w:rsidRDefault="009D160B" w:rsidP="009162B4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9162B4" w:rsidRPr="00FB7B01" w14:paraId="55837611" w14:textId="77777777" w:rsidTr="00026587">
        <w:tc>
          <w:tcPr>
            <w:tcW w:w="2259" w:type="dxa"/>
          </w:tcPr>
          <w:p w14:paraId="34C97DCF" w14:textId="6D44E4D6" w:rsidR="009162B4" w:rsidRPr="009162B4" w:rsidRDefault="009162B4" w:rsidP="009162B4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 w:rsidRPr="009162B4">
              <w:rPr>
                <w:rFonts w:ascii="Times New Roman" w:hAnsi="Times New Roman" w:cs="Times New Roman"/>
              </w:rPr>
              <w:t>0x05</w:t>
            </w:r>
          </w:p>
        </w:tc>
        <w:tc>
          <w:tcPr>
            <w:tcW w:w="1989" w:type="dxa"/>
          </w:tcPr>
          <w:p w14:paraId="30EC38FB" w14:textId="6D78D28E" w:rsidR="009162B4" w:rsidRPr="009162B4" w:rsidRDefault="009162B4" w:rsidP="009162B4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 w:rsidRPr="009162B4">
              <w:rPr>
                <w:rFonts w:ascii="Times New Roman" w:hAnsi="Times New Roman" w:cs="Times New Roman"/>
              </w:rPr>
              <w:t>0 байт</w:t>
            </w:r>
          </w:p>
        </w:tc>
        <w:tc>
          <w:tcPr>
            <w:tcW w:w="2350" w:type="dxa"/>
          </w:tcPr>
          <w:p w14:paraId="7152B34C" w14:textId="625D60B6" w:rsidR="009162B4" w:rsidRPr="009162B4" w:rsidRDefault="009162B4" w:rsidP="009162B4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 w:rsidRPr="009162B4">
              <w:rPr>
                <w:rFonts w:ascii="Times New Roman" w:hAnsi="Times New Roman" w:cs="Times New Roman"/>
              </w:rPr>
              <w:t>Запит на перевірку поточного стану обробки.</w:t>
            </w:r>
          </w:p>
        </w:tc>
        <w:tc>
          <w:tcPr>
            <w:tcW w:w="2747" w:type="dxa"/>
          </w:tcPr>
          <w:p w14:paraId="642E0BB1" w14:textId="3B272DCD" w:rsidR="009162B4" w:rsidRPr="009162B4" w:rsidRDefault="009162B4" w:rsidP="009162B4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 w:rsidRPr="009162B4">
              <w:rPr>
                <w:rFonts w:ascii="Times New Roman" w:hAnsi="Times New Roman" w:cs="Times New Roman"/>
              </w:rPr>
              <w:t>TLV-відповідь 0x06, значення — 2 байти: is_matrix_loaded, is_processing.</w:t>
            </w:r>
          </w:p>
        </w:tc>
      </w:tr>
      <w:tr w:rsidR="009162B4" w:rsidRPr="00FB7B01" w14:paraId="5A933272" w14:textId="77777777" w:rsidTr="00026587">
        <w:tc>
          <w:tcPr>
            <w:tcW w:w="2259" w:type="dxa"/>
          </w:tcPr>
          <w:p w14:paraId="2F55522D" w14:textId="63940239" w:rsidR="009162B4" w:rsidRPr="009162B4" w:rsidRDefault="009162B4" w:rsidP="009162B4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 w:rsidRPr="009162B4">
              <w:rPr>
                <w:rFonts w:ascii="Times New Roman" w:hAnsi="Times New Roman" w:cs="Times New Roman"/>
              </w:rPr>
              <w:lastRenderedPageBreak/>
              <w:t>0x04</w:t>
            </w:r>
          </w:p>
        </w:tc>
        <w:tc>
          <w:tcPr>
            <w:tcW w:w="1989" w:type="dxa"/>
          </w:tcPr>
          <w:p w14:paraId="773E66AE" w14:textId="13E43636" w:rsidR="009162B4" w:rsidRPr="009162B4" w:rsidRDefault="009162B4" w:rsidP="009162B4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 w:rsidRPr="009162B4">
              <w:rPr>
                <w:rFonts w:ascii="Times New Roman" w:hAnsi="Times New Roman" w:cs="Times New Roman"/>
              </w:rPr>
              <w:t>- (використовується як відповідь, не команда)</w:t>
            </w:r>
          </w:p>
        </w:tc>
        <w:tc>
          <w:tcPr>
            <w:tcW w:w="2350" w:type="dxa"/>
          </w:tcPr>
          <w:p w14:paraId="2FF6155A" w14:textId="6E75D0BD" w:rsidR="009162B4" w:rsidRPr="009162B4" w:rsidRDefault="009162B4" w:rsidP="009162B4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 w:rsidRPr="009162B4">
              <w:rPr>
                <w:rFonts w:ascii="Times New Roman" w:hAnsi="Times New Roman" w:cs="Times New Roman"/>
              </w:rPr>
              <w:t>Сервер надсилає клієнту оброблену матрицю.</w:t>
            </w:r>
          </w:p>
        </w:tc>
        <w:tc>
          <w:tcPr>
            <w:tcW w:w="2747" w:type="dxa"/>
          </w:tcPr>
          <w:p w14:paraId="0E9DE628" w14:textId="7DB84945" w:rsidR="009162B4" w:rsidRPr="009162B4" w:rsidRDefault="009162B4" w:rsidP="009162B4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 w:rsidRPr="009162B4">
              <w:rPr>
                <w:rFonts w:ascii="Times New Roman" w:hAnsi="Times New Roman" w:cs="Times New Roman"/>
              </w:rPr>
              <w:t>-</w:t>
            </w:r>
          </w:p>
        </w:tc>
      </w:tr>
      <w:tr w:rsidR="009D160B" w:rsidRPr="00FB7B01" w14:paraId="5AAB4182" w14:textId="77777777" w:rsidTr="00026587">
        <w:tc>
          <w:tcPr>
            <w:tcW w:w="2259" w:type="dxa"/>
          </w:tcPr>
          <w:p w14:paraId="03C5D908" w14:textId="629CA2B7" w:rsidR="009D160B" w:rsidRPr="009D160B" w:rsidRDefault="009D160B" w:rsidP="009162B4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0х</w:t>
            </w:r>
            <w:r>
              <w:rPr>
                <w:rFonts w:ascii="Times New Roman" w:hAnsi="Times New Roman" w:cs="Times New Roman"/>
                <w:lang w:val="en-US"/>
              </w:rPr>
              <w:t>FF</w:t>
            </w:r>
          </w:p>
        </w:tc>
        <w:tc>
          <w:tcPr>
            <w:tcW w:w="1989" w:type="dxa"/>
          </w:tcPr>
          <w:p w14:paraId="5823C618" w14:textId="4BF769BE" w:rsidR="009D160B" w:rsidRPr="009D160B" w:rsidRDefault="009D160B" w:rsidP="009162B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Довжина повідомлення</w:t>
            </w:r>
          </w:p>
        </w:tc>
        <w:tc>
          <w:tcPr>
            <w:tcW w:w="2350" w:type="dxa"/>
          </w:tcPr>
          <w:p w14:paraId="6F737DC7" w14:textId="78F02193" w:rsidR="009D160B" w:rsidRPr="009162B4" w:rsidRDefault="009D160B" w:rsidP="009162B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Сервер відправляє повідомлення про помилку</w:t>
            </w:r>
          </w:p>
        </w:tc>
        <w:tc>
          <w:tcPr>
            <w:tcW w:w="2747" w:type="dxa"/>
          </w:tcPr>
          <w:p w14:paraId="3CAD2D2F" w14:textId="633FB443" w:rsidR="009D160B" w:rsidRPr="009162B4" w:rsidRDefault="009D160B" w:rsidP="009162B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14:paraId="5C0315CE" w14:textId="77777777" w:rsidR="00FB7B01" w:rsidRPr="00FB7B01" w:rsidRDefault="00FB7B01" w:rsidP="00FB7B01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771D56C" w14:textId="77777777" w:rsidR="009D160B" w:rsidRDefault="009D160B" w:rsidP="00FB7B01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D686A3B" w14:textId="23C6586E" w:rsidR="00FB7B01" w:rsidRPr="009D160B" w:rsidRDefault="009D160B" w:rsidP="00FB7B01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UML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-діаграма роботи нашого застосунку.</w:t>
      </w:r>
    </w:p>
    <w:p w14:paraId="29C056F1" w14:textId="4140455B" w:rsidR="00FB7B01" w:rsidRPr="00FB7B01" w:rsidRDefault="00685087" w:rsidP="00FB7B01">
      <w:pPr>
        <w:spacing w:after="0" w:line="36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noProof/>
        </w:rPr>
        <w:drawing>
          <wp:inline distT="0" distB="0" distL="0" distR="0" wp14:anchorId="12461320" wp14:editId="414B3034">
            <wp:extent cx="5183920" cy="3267075"/>
            <wp:effectExtent l="0" t="0" r="0" b="0"/>
            <wp:docPr id="93091443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91443" name="Picture 1" descr="A diagram of a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496" cy="3267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4189E" w14:textId="77777777" w:rsidR="00FB7B01" w:rsidRDefault="00FB7B01" w:rsidP="00FB7B01">
      <w:pPr>
        <w:spacing w:after="0" w:line="36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FB7B01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Рисунок 1 — </w:t>
      </w:r>
      <w:r w:rsidRPr="00FB7B01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UML</w:t>
      </w:r>
      <w:r w:rsidRPr="00FB7B01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-діаграма застосунку.</w:t>
      </w:r>
    </w:p>
    <w:p w14:paraId="63218FD4" w14:textId="77777777" w:rsidR="00685087" w:rsidRPr="00FB7B01" w:rsidRDefault="00685087" w:rsidP="00FB7B01">
      <w:pPr>
        <w:spacing w:after="0" w:line="36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4C27D341" w14:textId="77777777" w:rsidR="00685087" w:rsidRDefault="00685087" w:rsidP="00FB7B01">
      <w:pPr>
        <w:spacing w:after="0" w:line="36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Тепер спробуємо запустити декілька клієнтів для перевірки що все працює. Через реалізацію клієнти можуть підключатись поки не вичерпаютсья ресурси сервера.</w:t>
      </w:r>
    </w:p>
    <w:p w14:paraId="6E4C13A4" w14:textId="62717748" w:rsidR="00FB7B01" w:rsidRPr="00FB7B01" w:rsidRDefault="00685087" w:rsidP="00FB7B01">
      <w:pPr>
        <w:spacing w:after="0" w:line="36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noProof/>
        </w:rPr>
        <w:drawing>
          <wp:inline distT="0" distB="0" distL="0" distR="0" wp14:anchorId="35F9F074" wp14:editId="595950B2">
            <wp:extent cx="3943350" cy="600075"/>
            <wp:effectExtent l="0" t="0" r="0" b="9525"/>
            <wp:docPr id="1452358571" name="Picture 1" descr="A black and white image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358571" name="Picture 1" descr="A black and white image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A7695" w14:textId="77777777" w:rsidR="00FB7B01" w:rsidRPr="00685087" w:rsidRDefault="00FB7B01" w:rsidP="00FB7B01">
      <w:pPr>
        <w:spacing w:after="0" w:line="36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FB7B01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Рисунок </w:t>
      </w:r>
      <w:r w:rsidRPr="00FB7B01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2</w:t>
      </w:r>
      <w:r w:rsidRPr="00FB7B01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— Запуск серверу.</w:t>
      </w:r>
    </w:p>
    <w:p w14:paraId="7BC423A4" w14:textId="77777777" w:rsidR="00FB7B01" w:rsidRPr="00FB7B01" w:rsidRDefault="00FB7B01" w:rsidP="00FB7B01">
      <w:pPr>
        <w:spacing w:after="0" w:line="36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2E9851FA" w14:textId="022F3706" w:rsidR="00FB7B01" w:rsidRDefault="00FB7B01" w:rsidP="00FB7B01">
      <w:pPr>
        <w:spacing w:after="0" w:line="360" w:lineRule="auto"/>
        <w:jc w:val="center"/>
        <w:rPr>
          <w:rFonts w:ascii="Calibri" w:eastAsia="Calibri" w:hAnsi="Calibri" w:cs="Times New Roman"/>
          <w:noProof/>
          <w:kern w:val="0"/>
          <w:sz w:val="22"/>
          <w:szCs w:val="22"/>
          <w14:ligatures w14:val="none"/>
        </w:rPr>
      </w:pPr>
    </w:p>
    <w:p w14:paraId="0D23DD9C" w14:textId="0E964DE2" w:rsidR="00685087" w:rsidRPr="00FB7B01" w:rsidRDefault="00685087" w:rsidP="00FB7B01">
      <w:pPr>
        <w:spacing w:after="0" w:line="36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noProof/>
        </w:rPr>
        <w:lastRenderedPageBreak/>
        <w:drawing>
          <wp:inline distT="0" distB="0" distL="0" distR="0" wp14:anchorId="37369405" wp14:editId="2A7F4F17">
            <wp:extent cx="5895975" cy="4143375"/>
            <wp:effectExtent l="0" t="0" r="9525" b="9525"/>
            <wp:docPr id="128941731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417318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D9FFD" w14:textId="57B30045" w:rsidR="00FB7B01" w:rsidRPr="00FB7B01" w:rsidRDefault="00FB7B01" w:rsidP="00FB7B01">
      <w:pPr>
        <w:spacing w:after="0" w:line="36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FB7B01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Рисунок 3 —</w:t>
      </w:r>
      <w:r w:rsidR="00685087" w:rsidRPr="00685087"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r w:rsidR="00685087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Р</w:t>
      </w:r>
      <w:r w:rsidRPr="00FB7B01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обота з </w:t>
      </w:r>
      <w:r w:rsidR="00685087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декількома</w:t>
      </w:r>
      <w:r w:rsidRPr="00FB7B01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клієнтами.</w:t>
      </w:r>
    </w:p>
    <w:p w14:paraId="683F8147" w14:textId="77777777" w:rsidR="00FB7B01" w:rsidRPr="00FB7B01" w:rsidRDefault="00FB7B01" w:rsidP="00FB7B01">
      <w:pPr>
        <w:spacing w:after="0" w:line="36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74F6EDC" w14:textId="54C72CE9" w:rsidR="00FB7B01" w:rsidRPr="00FB7B01" w:rsidRDefault="00685087" w:rsidP="00FB7B01">
      <w:pPr>
        <w:spacing w:after="0" w:line="36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noProof/>
        </w:rPr>
        <w:drawing>
          <wp:inline distT="0" distB="0" distL="0" distR="0" wp14:anchorId="7812D024" wp14:editId="5B22D208">
            <wp:extent cx="3457575" cy="1095375"/>
            <wp:effectExtent l="0" t="0" r="9525" b="9525"/>
            <wp:docPr id="168815831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15831" name="Picture 1" descr="A black screen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DFE8D" w14:textId="4C56C41E" w:rsidR="00FB7B01" w:rsidRDefault="00FB7B01" w:rsidP="00685087">
      <w:pPr>
        <w:spacing w:after="0" w:line="36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FB7B01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Рисунок 4 — Лог клієнта.</w:t>
      </w:r>
    </w:p>
    <w:p w14:paraId="0DDB408B" w14:textId="77777777" w:rsidR="00685087" w:rsidRPr="00FB7B01" w:rsidRDefault="00685087" w:rsidP="00685087">
      <w:pPr>
        <w:spacing w:after="0" w:line="36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33AEB88" w14:textId="77777777" w:rsidR="00685087" w:rsidRDefault="00685087" w:rsidP="00FB7B01">
      <w:p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Тепер спробуємо запустити клієнт написаний іншою мовою.</w:t>
      </w:r>
    </w:p>
    <w:p w14:paraId="70F49276" w14:textId="1C17A6BA" w:rsidR="00CE6896" w:rsidRDefault="00685087" w:rsidP="00CE6896">
      <w:p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Для легкості напишу клієнт мовою </w:t>
      </w:r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python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та бібліотекою </w:t>
      </w:r>
      <w:r w:rsidR="00CE6896" w:rsidRPr="00CE689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struct</w:t>
      </w:r>
      <w:r w:rsidR="00CE689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, аналогічно буду користуватись побітовим кодуванням.</w:t>
      </w:r>
    </w:p>
    <w:p w14:paraId="5CCBBA62" w14:textId="1E0053DA" w:rsidR="00CE6896" w:rsidRPr="00CE6896" w:rsidRDefault="00CE6896" w:rsidP="00CE6896">
      <w:pPr>
        <w:spacing w:after="0" w:line="36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noProof/>
        </w:rPr>
        <w:drawing>
          <wp:inline distT="0" distB="0" distL="0" distR="0" wp14:anchorId="0D9DA61E" wp14:editId="7D53B88C">
            <wp:extent cx="2600325" cy="1082895"/>
            <wp:effectExtent l="0" t="0" r="0" b="3175"/>
            <wp:docPr id="397684887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684887" name="Picture 1" descr="A screen shot of a computer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7840" cy="10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E14A0" w14:textId="0FDBC368" w:rsidR="00FB7B01" w:rsidRDefault="00CE6896" w:rsidP="00CE6896">
      <w:pPr>
        <w:spacing w:after="0" w:line="36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Рисунок 5 – виконання клієнту на пайтоні</w:t>
      </w:r>
    </w:p>
    <w:p w14:paraId="55B96107" w14:textId="32B1F49C" w:rsidR="00CE6896" w:rsidRDefault="00CE6896" w:rsidP="00CE6896">
      <w:pPr>
        <w:spacing w:after="0" w:line="360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lastRenderedPageBreak/>
        <w:t>Також зроблю перевірку роботи повідомлень про помилку спеціально написавши клієнт з помилкою в повідомленнях</w:t>
      </w:r>
    </w:p>
    <w:p w14:paraId="1351D2CC" w14:textId="18F4B26B" w:rsidR="00CE6896" w:rsidRDefault="00CE6896" w:rsidP="00CE6896">
      <w:pPr>
        <w:spacing w:after="0" w:line="36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noProof/>
        </w:rPr>
        <w:drawing>
          <wp:inline distT="0" distB="0" distL="0" distR="0" wp14:anchorId="7E6D60F3" wp14:editId="65AE40BF">
            <wp:extent cx="4276725" cy="790575"/>
            <wp:effectExtent l="0" t="0" r="9525" b="9525"/>
            <wp:docPr id="441226709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226709" name="Picture 1" descr="A black background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9C12A" w14:textId="6E1D7DD2" w:rsidR="00CE6896" w:rsidRPr="00CE6896" w:rsidRDefault="00CE6896" w:rsidP="00CE6896">
      <w:pPr>
        <w:spacing w:after="0" w:line="36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Рисунок 6 – вивід помилки для 2 клієнту</w:t>
      </w:r>
    </w:p>
    <w:p w14:paraId="124807EF" w14:textId="77777777" w:rsidR="00CE6896" w:rsidRDefault="00CE6896">
      <w:pPr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br w:type="page"/>
      </w:r>
    </w:p>
    <w:p w14:paraId="7B0A2E4A" w14:textId="7C70E682" w:rsidR="00FB7B01" w:rsidRPr="00FB7B01" w:rsidRDefault="00FB7B01" w:rsidP="00FB7B01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  <w:r w:rsidRPr="00FB7B01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ВИСНОВКИ</w:t>
      </w:r>
    </w:p>
    <w:p w14:paraId="509EC9F0" w14:textId="77777777" w:rsidR="00FB7B01" w:rsidRPr="00FB7B01" w:rsidRDefault="00FB7B01" w:rsidP="00FB7B01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6B5DC2B" w14:textId="0E373D5F" w:rsidR="00FB7B01" w:rsidRPr="00FB7B01" w:rsidRDefault="00FB7B01" w:rsidP="00FB7B01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FB7B01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У результаті виконання лабораторної роботи було розроблено клієнт-серверний застосунок для обробки матриць у багатьох потоках. Клієнт надсилає</w:t>
      </w:r>
      <w:r w:rsidR="00CE689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r w:rsidR="00CE6896" w:rsidRPr="00FB7B01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матриц</w:t>
      </w:r>
      <w:r w:rsidR="00CE689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ю</w:t>
      </w:r>
      <w:r w:rsidRPr="00FB7B01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на сервер разом із </w:t>
      </w:r>
      <w:r w:rsidR="00CE689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кількісю</w:t>
      </w:r>
      <w:r w:rsidRPr="00FB7B01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потоків, які будуть використовуватися для обчислень. Сервер обробляє дані, розподіляючи завдання між потоками, і повертає результати клієнту. Для забезпечення одночасного підключення декількох клієнтів </w:t>
      </w:r>
      <w:r w:rsidR="00CE689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сервер створює для кожного клієнта свій потік</w:t>
      </w:r>
      <w:r w:rsidRPr="00FB7B01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.</w:t>
      </w:r>
    </w:p>
    <w:p w14:paraId="39CC519C" w14:textId="54B692F7" w:rsidR="00FB7B01" w:rsidRPr="00631447" w:rsidRDefault="00FB7B01" w:rsidP="00631447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FB7B01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Протягом розробки було створено протокол прикладного рівня для взаємодії між клієнтом і сервером, який включає команди для передачі даних, запуску обчислень, перевірки статусу та отримання результатів.</w:t>
      </w:r>
      <w:r w:rsidR="00CE689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Передачу даних зроблено за допомогою </w:t>
      </w:r>
      <w:r w:rsidR="00631447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бібліотеки </w:t>
      </w:r>
      <w:r w:rsidR="00631447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socket</w:t>
      </w:r>
      <w:r w:rsidR="00631447" w:rsidRPr="00631447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r w:rsidR="00631447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та команд </w:t>
      </w:r>
      <w:r w:rsidR="00631447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bind</w:t>
      </w:r>
      <w:r w:rsidR="00631447" w:rsidRPr="00631447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, </w:t>
      </w:r>
      <w:r w:rsidR="00631447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listen</w:t>
      </w:r>
      <w:r w:rsidR="00631447" w:rsidRPr="00631447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, </w:t>
      </w:r>
      <w:r w:rsidR="00631447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send</w:t>
      </w:r>
      <w:r w:rsidR="00631447" w:rsidRPr="00631447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.</w:t>
      </w:r>
      <w:r w:rsidR="00631447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FB7B01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Також було додано обробку виняткових ситуацій, таких як розрив з'єднання або некоректні дані, що дозволяє програмі працювати стабільно.</w:t>
      </w:r>
    </w:p>
    <w:sectPr w:rsidR="00FB7B01" w:rsidRPr="006314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225A3"/>
    <w:multiLevelType w:val="hybridMultilevel"/>
    <w:tmpl w:val="54165984"/>
    <w:lvl w:ilvl="0" w:tplc="1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C9530B2"/>
    <w:multiLevelType w:val="hybridMultilevel"/>
    <w:tmpl w:val="9C4A4B2E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8BE5F11"/>
    <w:multiLevelType w:val="hybridMultilevel"/>
    <w:tmpl w:val="C07AAEF0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157653C"/>
    <w:multiLevelType w:val="hybridMultilevel"/>
    <w:tmpl w:val="05226DA2"/>
    <w:lvl w:ilvl="0" w:tplc="20000019">
      <w:start w:val="1"/>
      <w:numFmt w:val="lowerLetter"/>
      <w:lvlText w:val="%1."/>
      <w:lvlJc w:val="left"/>
      <w:pPr>
        <w:ind w:left="1077" w:hanging="360"/>
      </w:pPr>
    </w:lvl>
    <w:lvl w:ilvl="1" w:tplc="10000019" w:tentative="1">
      <w:start w:val="1"/>
      <w:numFmt w:val="lowerLetter"/>
      <w:lvlText w:val="%2."/>
      <w:lvlJc w:val="left"/>
      <w:pPr>
        <w:ind w:left="1797" w:hanging="360"/>
      </w:pPr>
    </w:lvl>
    <w:lvl w:ilvl="2" w:tplc="1000001B" w:tentative="1">
      <w:start w:val="1"/>
      <w:numFmt w:val="lowerRoman"/>
      <w:lvlText w:val="%3."/>
      <w:lvlJc w:val="right"/>
      <w:pPr>
        <w:ind w:left="2517" w:hanging="180"/>
      </w:pPr>
    </w:lvl>
    <w:lvl w:ilvl="3" w:tplc="1000000F" w:tentative="1">
      <w:start w:val="1"/>
      <w:numFmt w:val="decimal"/>
      <w:lvlText w:val="%4."/>
      <w:lvlJc w:val="left"/>
      <w:pPr>
        <w:ind w:left="3237" w:hanging="360"/>
      </w:pPr>
    </w:lvl>
    <w:lvl w:ilvl="4" w:tplc="10000019" w:tentative="1">
      <w:start w:val="1"/>
      <w:numFmt w:val="lowerLetter"/>
      <w:lvlText w:val="%5."/>
      <w:lvlJc w:val="left"/>
      <w:pPr>
        <w:ind w:left="3957" w:hanging="360"/>
      </w:pPr>
    </w:lvl>
    <w:lvl w:ilvl="5" w:tplc="1000001B" w:tentative="1">
      <w:start w:val="1"/>
      <w:numFmt w:val="lowerRoman"/>
      <w:lvlText w:val="%6."/>
      <w:lvlJc w:val="right"/>
      <w:pPr>
        <w:ind w:left="4677" w:hanging="180"/>
      </w:pPr>
    </w:lvl>
    <w:lvl w:ilvl="6" w:tplc="1000000F" w:tentative="1">
      <w:start w:val="1"/>
      <w:numFmt w:val="decimal"/>
      <w:lvlText w:val="%7."/>
      <w:lvlJc w:val="left"/>
      <w:pPr>
        <w:ind w:left="5397" w:hanging="360"/>
      </w:pPr>
    </w:lvl>
    <w:lvl w:ilvl="7" w:tplc="10000019" w:tentative="1">
      <w:start w:val="1"/>
      <w:numFmt w:val="lowerLetter"/>
      <w:lvlText w:val="%8."/>
      <w:lvlJc w:val="left"/>
      <w:pPr>
        <w:ind w:left="6117" w:hanging="360"/>
      </w:pPr>
    </w:lvl>
    <w:lvl w:ilvl="8" w:tplc="1000001B" w:tentative="1">
      <w:start w:val="1"/>
      <w:numFmt w:val="lowerRoman"/>
      <w:lvlText w:val="%9."/>
      <w:lvlJc w:val="right"/>
      <w:pPr>
        <w:ind w:left="6837" w:hanging="180"/>
      </w:pPr>
    </w:lvl>
  </w:abstractNum>
  <w:num w:numId="1" w16cid:durableId="1451315513">
    <w:abstractNumId w:val="2"/>
  </w:num>
  <w:num w:numId="2" w16cid:durableId="916326112">
    <w:abstractNumId w:val="3"/>
  </w:num>
  <w:num w:numId="3" w16cid:durableId="188763348">
    <w:abstractNumId w:val="1"/>
  </w:num>
  <w:num w:numId="4" w16cid:durableId="510416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F62"/>
    <w:rsid w:val="00395521"/>
    <w:rsid w:val="003B1F62"/>
    <w:rsid w:val="004C0B88"/>
    <w:rsid w:val="00535D6F"/>
    <w:rsid w:val="00631447"/>
    <w:rsid w:val="00685087"/>
    <w:rsid w:val="00894917"/>
    <w:rsid w:val="009162B4"/>
    <w:rsid w:val="009D160B"/>
    <w:rsid w:val="00CA58F9"/>
    <w:rsid w:val="00CC2B4D"/>
    <w:rsid w:val="00CE6896"/>
    <w:rsid w:val="00E16965"/>
    <w:rsid w:val="00E627EA"/>
    <w:rsid w:val="00FB7B01"/>
    <w:rsid w:val="00FD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59FC6"/>
  <w15:chartTrackingRefBased/>
  <w15:docId w15:val="{AD5AFA6A-54BA-4368-A25E-814AF376C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1F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1F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1F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1F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1F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1F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1F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1F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1F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F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1F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1F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1F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1F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1F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1F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1F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1F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1F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1F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1F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1F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1F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1F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1F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1F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1F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1F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1F62"/>
    <w:rPr>
      <w:b/>
      <w:bCs/>
      <w:smallCaps/>
      <w:color w:val="0F4761" w:themeColor="accent1" w:themeShade="BF"/>
      <w:spacing w:val="5"/>
    </w:rPr>
  </w:style>
  <w:style w:type="table" w:customStyle="1" w:styleId="TableGrid1">
    <w:name w:val="Table Grid1"/>
    <w:basedOn w:val="TableNormal"/>
    <w:next w:val="TableGrid"/>
    <w:uiPriority w:val="39"/>
    <w:rsid w:val="00FB7B01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FB7B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535D6F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9162B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162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5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6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6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0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8</Pages>
  <Words>3336</Words>
  <Characters>1903</Characters>
  <Application>Microsoft Office Word</Application>
  <DocSecurity>0</DocSecurity>
  <Lines>15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Simkov</dc:creator>
  <cp:keywords/>
  <dc:description/>
  <cp:lastModifiedBy>Nikita Simkov</cp:lastModifiedBy>
  <cp:revision>5</cp:revision>
  <dcterms:created xsi:type="dcterms:W3CDTF">2025-04-21T10:57:00Z</dcterms:created>
  <dcterms:modified xsi:type="dcterms:W3CDTF">2025-04-21T18:53:00Z</dcterms:modified>
</cp:coreProperties>
</file>