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E8735" w14:textId="77777777" w:rsidR="00241A34" w:rsidRPr="00AF0A70" w:rsidRDefault="00386A83" w:rsidP="00AF0A70">
      <w:pPr>
        <w:pStyle w:val="Heading1"/>
        <w:rPr>
          <w:color w:val="auto"/>
          <w:lang w:val="en-US"/>
        </w:rPr>
      </w:pPr>
      <w:r w:rsidRPr="00AF0A70">
        <w:rPr>
          <w:color w:val="auto"/>
          <w:lang w:val="en-US"/>
        </w:rPr>
        <w:t xml:space="preserve">Chapter 3 Thermal Comfort </w:t>
      </w:r>
    </w:p>
    <w:p w14:paraId="2483BB1B" w14:textId="5144A253" w:rsidR="00AF0A70" w:rsidRPr="00AF0A70" w:rsidRDefault="00E907ED" w:rsidP="00AF0A70">
      <w:pPr>
        <w:pStyle w:val="Heading2"/>
        <w:rPr>
          <w:lang w:eastAsia="en-US"/>
        </w:rPr>
      </w:pPr>
      <w:r>
        <w:t>Thermal C</w:t>
      </w:r>
      <w:r w:rsidR="00AF0A70" w:rsidRPr="00AF0A70">
        <w:t>omfort</w:t>
      </w:r>
    </w:p>
    <w:p w14:paraId="1B2FBA68" w14:textId="77777777" w:rsidR="00AF0A70" w:rsidRPr="00AF0A70" w:rsidRDefault="00AF0A70" w:rsidP="00AF0A70">
      <w:pPr>
        <w:rPr>
          <w:rFonts w:ascii="Times" w:hAnsi="Times" w:cs="Courier New"/>
          <w:bdr w:val="none" w:sz="0" w:space="0" w:color="auto" w:frame="1"/>
        </w:rPr>
      </w:pPr>
      <w:r w:rsidRPr="00AF0A70">
        <w:rPr>
          <w:rFonts w:ascii="Times" w:hAnsi="Times" w:cs="Courier New"/>
          <w:bdr w:val="none" w:sz="0" w:space="0" w:color="auto" w:frame="1"/>
        </w:rPr>
        <w:t xml:space="preserve">Thermal comfort is the condition of mind that expresses satisfaction with the thermal environment </w:t>
      </w:r>
    </w:p>
    <w:p w14:paraId="110EF004" w14:textId="39356126" w:rsidR="00AF0A70" w:rsidRPr="00AF0A70" w:rsidRDefault="00AF0A70" w:rsidP="00AF0A70">
      <w:pPr>
        <w:rPr>
          <w:rFonts w:ascii="Times" w:hAnsi="Times" w:cs="Courier New"/>
        </w:rPr>
      </w:pPr>
      <w:r w:rsidRPr="00AF0A70">
        <w:rPr>
          <w:rFonts w:ascii="Times" w:hAnsi="Times" w:cs="Courier New"/>
          <w:bdr w:val="none" w:sz="0" w:space="0" w:color="auto" w:frame="1"/>
        </w:rPr>
        <w:t>and is ass</w:t>
      </w:r>
      <w:r w:rsidR="006B2203">
        <w:rPr>
          <w:rFonts w:ascii="Times" w:hAnsi="Times" w:cs="Courier New"/>
          <w:bdr w:val="none" w:sz="0" w:space="0" w:color="auto" w:frame="1"/>
        </w:rPr>
        <w:t>essed by subjective evaluation such as ANSI/ASHRAE Standard 55</w:t>
      </w:r>
      <w:r w:rsidRPr="00AF0A70">
        <w:rPr>
          <w:rFonts w:ascii="Times" w:hAnsi="Times" w:cs="Courier New"/>
          <w:bdr w:val="none" w:sz="0" w:space="0" w:color="auto" w:frame="1"/>
        </w:rPr>
        <w:t>.</w:t>
      </w:r>
    </w:p>
    <w:p w14:paraId="47A51E2F" w14:textId="77777777" w:rsidR="00AF0A70" w:rsidRDefault="00AF0A70" w:rsidP="00AF0A70">
      <w:pPr>
        <w:rPr>
          <w:rStyle w:val="Strong"/>
          <w:b w:val="0"/>
          <w:bCs w:val="0"/>
        </w:rPr>
      </w:pPr>
    </w:p>
    <w:p w14:paraId="51512A01" w14:textId="77D09CB6" w:rsidR="00AF0A70" w:rsidRPr="00AF0A70" w:rsidRDefault="00AF0A70" w:rsidP="00AF0A70">
      <w:pPr>
        <w:pStyle w:val="Heading2"/>
      </w:pPr>
      <w:r w:rsidRPr="00AF0A70">
        <w:rPr>
          <w:rStyle w:val="Strong"/>
          <w:b w:val="0"/>
          <w:bCs w:val="0"/>
        </w:rPr>
        <w:t>ANSI/ASHRAE Standard 55</w:t>
      </w:r>
      <w:r w:rsidR="006C0A02">
        <w:rPr>
          <w:rStyle w:val="Strong"/>
          <w:b w:val="0"/>
          <w:bCs w:val="0"/>
        </w:rPr>
        <w:t xml:space="preserve"> </w:t>
      </w:r>
    </w:p>
    <w:p w14:paraId="7855AD61" w14:textId="45B0F6E3" w:rsidR="00AF0A70" w:rsidRPr="00AF0A70" w:rsidRDefault="006C0A02" w:rsidP="00AF0A70">
      <w:pPr>
        <w:rPr>
          <w:rStyle w:val="HTMLCode"/>
          <w:rFonts w:ascii="Times" w:hAnsi="Times"/>
          <w:sz w:val="24"/>
          <w:szCs w:val="24"/>
          <w:bdr w:val="none" w:sz="0" w:space="0" w:color="auto" w:frame="1"/>
        </w:rPr>
      </w:pPr>
      <w:r>
        <w:rPr>
          <w:rStyle w:val="HTMLCode"/>
          <w:rFonts w:ascii="Times" w:hAnsi="Times"/>
          <w:sz w:val="24"/>
          <w:szCs w:val="24"/>
          <w:bdr w:val="none" w:sz="0" w:space="0" w:color="auto" w:frame="1"/>
        </w:rPr>
        <w:t>According to the definition from Wikipedia, t</w:t>
      </w:r>
      <w:r w:rsidR="00AF0A70" w:rsidRPr="00AF0A70">
        <w:rPr>
          <w:rStyle w:val="HTMLCode"/>
          <w:rFonts w:ascii="Times" w:hAnsi="Times"/>
          <w:sz w:val="24"/>
          <w:szCs w:val="24"/>
          <w:bdr w:val="none" w:sz="0" w:space="0" w:color="auto" w:frame="1"/>
        </w:rPr>
        <w:t>hermal Environmental</w:t>
      </w:r>
      <w:r w:rsidR="006B2203">
        <w:rPr>
          <w:rStyle w:val="HTMLCode"/>
          <w:rFonts w:ascii="Times" w:hAnsi="Times"/>
          <w:sz w:val="24"/>
          <w:szCs w:val="24"/>
          <w:bdr w:val="none" w:sz="0" w:space="0" w:color="auto" w:frame="1"/>
        </w:rPr>
        <w:t xml:space="preserve"> Conditions for Human Occupancy</w:t>
      </w:r>
      <w:r w:rsidR="00AF0A70" w:rsidRPr="00AF0A70">
        <w:rPr>
          <w:rStyle w:val="HTMLCode"/>
          <w:rFonts w:ascii="Times" w:hAnsi="Times"/>
          <w:sz w:val="24"/>
          <w:szCs w:val="24"/>
          <w:bdr w:val="none" w:sz="0" w:space="0" w:color="auto" w:frame="1"/>
        </w:rPr>
        <w:t xml:space="preserve"> is a standard that provides minimum requirements for acceptable thermal indoor environments. </w:t>
      </w:r>
    </w:p>
    <w:p w14:paraId="5E807D99" w14:textId="30FC4DEA" w:rsidR="00AF0A70" w:rsidRPr="00AF0A70" w:rsidRDefault="00AF0A70" w:rsidP="00AF0A70">
      <w:pPr>
        <w:rPr>
          <w:rStyle w:val="HTMLCode"/>
          <w:rFonts w:ascii="Times" w:hAnsi="Times"/>
          <w:sz w:val="24"/>
          <w:szCs w:val="24"/>
          <w:bdr w:val="none" w:sz="0" w:space="0" w:color="auto" w:frame="1"/>
        </w:rPr>
      </w:pPr>
      <w:r w:rsidRPr="00AF0A70">
        <w:rPr>
          <w:rStyle w:val="HTMLCode"/>
          <w:rFonts w:ascii="Times" w:hAnsi="Times"/>
          <w:sz w:val="24"/>
          <w:szCs w:val="24"/>
          <w:bdr w:val="none" w:sz="0" w:space="0" w:color="auto" w:frame="1"/>
        </w:rPr>
        <w:t>The purpose of the</w:t>
      </w:r>
      <w:r>
        <w:rPr>
          <w:rStyle w:val="HTMLCode"/>
          <w:rFonts w:ascii="Times" w:hAnsi="Times"/>
          <w:sz w:val="24"/>
          <w:szCs w:val="24"/>
          <w:bdr w:val="none" w:sz="0" w:space="0" w:color="auto" w:frame="1"/>
        </w:rPr>
        <w:t xml:space="preserve"> </w:t>
      </w:r>
      <w:r w:rsidRPr="00AF0A70">
        <w:rPr>
          <w:rStyle w:val="HTMLCode"/>
          <w:rFonts w:ascii="Times" w:hAnsi="Times"/>
          <w:sz w:val="24"/>
          <w:szCs w:val="24"/>
          <w:bdr w:val="none" w:sz="0" w:space="0" w:color="auto" w:frame="1"/>
        </w:rPr>
        <w:t>Thermal standard is to specify the combinations of indoo</w:t>
      </w:r>
      <w:r>
        <w:rPr>
          <w:rStyle w:val="HTMLCode"/>
          <w:rFonts w:ascii="Times" w:hAnsi="Times"/>
          <w:sz w:val="24"/>
          <w:szCs w:val="24"/>
          <w:bdr w:val="none" w:sz="0" w:space="0" w:color="auto" w:frame="1"/>
        </w:rPr>
        <w:t xml:space="preserve">r thermal environmental factors </w:t>
      </w:r>
      <w:r w:rsidRPr="00AF0A70">
        <w:rPr>
          <w:rStyle w:val="HTMLCode"/>
          <w:rFonts w:ascii="Times" w:hAnsi="Times"/>
          <w:sz w:val="24"/>
          <w:szCs w:val="24"/>
          <w:bdr w:val="none" w:sz="0" w:space="0" w:color="auto" w:frame="1"/>
        </w:rPr>
        <w:t>and personal factors that will produce thermal environmental conditions acceptable to a majority of the occupants within the space</w:t>
      </w:r>
      <w:r>
        <w:rPr>
          <w:rStyle w:val="HTMLCode"/>
          <w:rFonts w:ascii="Times" w:hAnsi="Times"/>
          <w:sz w:val="24"/>
          <w:szCs w:val="24"/>
          <w:bdr w:val="none" w:sz="0" w:space="0" w:color="auto" w:frame="1"/>
        </w:rPr>
        <w:t xml:space="preserve">. </w:t>
      </w:r>
      <w:r w:rsidRPr="00AF0A70">
        <w:rPr>
          <w:rStyle w:val="HTMLCode"/>
          <w:rFonts w:ascii="Times" w:hAnsi="Times"/>
          <w:sz w:val="24"/>
          <w:szCs w:val="24"/>
          <w:bdr w:val="none" w:sz="0" w:space="0" w:color="auto" w:frame="1"/>
        </w:rPr>
        <w:t>The standard addresses the four primary environmental factors (temperature, thermal radiation, humidity, and air speed) and two personal factors (activity and clothing) that affect thermal comfort. It is applicable for healthy adults at atmospheric pressures in altitudes up t</w:t>
      </w:r>
      <w:r>
        <w:rPr>
          <w:rStyle w:val="HTMLCode"/>
          <w:rFonts w:ascii="Times" w:hAnsi="Times"/>
          <w:sz w:val="24"/>
          <w:szCs w:val="24"/>
          <w:bdr w:val="none" w:sz="0" w:space="0" w:color="auto" w:frame="1"/>
        </w:rPr>
        <w:t>o (or equivalent to) 3000 m (9</w:t>
      </w:r>
      <w:r w:rsidRPr="00AF0A70">
        <w:rPr>
          <w:rStyle w:val="HTMLCode"/>
          <w:rFonts w:ascii="Times" w:hAnsi="Times"/>
          <w:sz w:val="24"/>
          <w:szCs w:val="24"/>
          <w:bdr w:val="none" w:sz="0" w:space="0" w:color="auto" w:frame="1"/>
        </w:rPr>
        <w:t>800 f</w:t>
      </w:r>
      <w:r>
        <w:rPr>
          <w:rStyle w:val="HTMLCode"/>
          <w:rFonts w:ascii="Times" w:hAnsi="Times"/>
          <w:sz w:val="24"/>
          <w:szCs w:val="24"/>
          <w:bdr w:val="none" w:sz="0" w:space="0" w:color="auto" w:frame="1"/>
        </w:rPr>
        <w:t>ee</w:t>
      </w:r>
      <w:r w:rsidRPr="00AF0A70">
        <w:rPr>
          <w:rStyle w:val="HTMLCode"/>
          <w:rFonts w:ascii="Times" w:hAnsi="Times"/>
          <w:sz w:val="24"/>
          <w:szCs w:val="24"/>
          <w:bdr w:val="none" w:sz="0" w:space="0" w:color="auto" w:frame="1"/>
        </w:rPr>
        <w:t>t), and for indoor spaces designed for occupancy of at least 15 minutes.</w:t>
      </w:r>
    </w:p>
    <w:p w14:paraId="61E798B0" w14:textId="77777777" w:rsidR="00AF0A70" w:rsidRDefault="00AF0A70" w:rsidP="00AF0A70"/>
    <w:p w14:paraId="2F748857" w14:textId="6C39DF65" w:rsidR="00BA1157" w:rsidRDefault="00AF0A70" w:rsidP="00BA1157">
      <w:pPr>
        <w:pStyle w:val="Heading2"/>
      </w:pPr>
      <w:r w:rsidRPr="00BA1157">
        <w:t>CBE Thermal Comfort Tool for A</w:t>
      </w:r>
      <w:r w:rsidR="00BA1157">
        <w:t>SHRAE-55</w:t>
      </w:r>
    </w:p>
    <w:p w14:paraId="5A45CF9D" w14:textId="22BC4452" w:rsidR="006C0A02" w:rsidRPr="00917C13" w:rsidRDefault="006C0A02" w:rsidP="00917C13">
      <w:pPr>
        <w:pStyle w:val="HTMLPreformatted"/>
        <w:shd w:val="clear" w:color="auto" w:fill="FFFFFF"/>
        <w:rPr>
          <w:rStyle w:val="HTMLCode"/>
          <w:rFonts w:ascii="Times" w:hAnsi="Times"/>
          <w:sz w:val="24"/>
          <w:szCs w:val="24"/>
        </w:rPr>
      </w:pPr>
      <w:r w:rsidRPr="00D52D16">
        <w:rPr>
          <w:rStyle w:val="HTMLCode"/>
          <w:rFonts w:ascii="Times" w:hAnsi="Times"/>
          <w:sz w:val="24"/>
          <w:szCs w:val="24"/>
          <w:bdr w:val="none" w:sz="0" w:space="0" w:color="auto" w:frame="1"/>
        </w:rPr>
        <w:t xml:space="preserve">Here we introduce the </w:t>
      </w:r>
      <w:r w:rsidR="00EF7D74" w:rsidRPr="00D52D16">
        <w:rPr>
          <w:rStyle w:val="HTMLCode"/>
          <w:rFonts w:ascii="Times" w:hAnsi="Times"/>
          <w:sz w:val="24"/>
          <w:szCs w:val="24"/>
          <w:bdr w:val="none" w:sz="0" w:space="0" w:color="auto" w:frame="1"/>
        </w:rPr>
        <w:t>third-party</w:t>
      </w:r>
      <w:r w:rsidRPr="00D52D16">
        <w:rPr>
          <w:rStyle w:val="HTMLCode"/>
          <w:rFonts w:ascii="Times" w:hAnsi="Times"/>
          <w:sz w:val="24"/>
          <w:szCs w:val="24"/>
          <w:bdr w:val="none" w:sz="0" w:space="0" w:color="auto" w:frame="1"/>
        </w:rPr>
        <w:t xml:space="preserve"> tool from Berkeley</w:t>
      </w:r>
      <w:r w:rsidR="00F277B3" w:rsidRPr="00D52D16">
        <w:rPr>
          <w:rStyle w:val="HTMLCode"/>
          <w:rFonts w:ascii="Times" w:hAnsi="Times"/>
          <w:sz w:val="24"/>
          <w:szCs w:val="24"/>
          <w:bdr w:val="none" w:sz="0" w:space="0" w:color="auto" w:frame="1"/>
        </w:rPr>
        <w:t xml:space="preserve"> to evaluate the comfort based on the two </w:t>
      </w:r>
      <w:r w:rsidR="00DE6DE4" w:rsidRPr="00D52D16">
        <w:rPr>
          <w:rStyle w:val="HTMLCode"/>
          <w:rFonts w:ascii="Times" w:hAnsi="Times"/>
          <w:sz w:val="24"/>
          <w:szCs w:val="24"/>
          <w:bdr w:val="none" w:sz="0" w:space="0" w:color="auto" w:frame="1"/>
        </w:rPr>
        <w:t xml:space="preserve">types </w:t>
      </w:r>
      <w:r w:rsidR="00EF7D74" w:rsidRPr="00D52D16">
        <w:rPr>
          <w:rStyle w:val="HTMLCode"/>
          <w:rFonts w:ascii="Times" w:hAnsi="Times"/>
          <w:sz w:val="24"/>
          <w:szCs w:val="24"/>
          <w:bdr w:val="none" w:sz="0" w:space="0" w:color="auto" w:frame="1"/>
        </w:rPr>
        <w:t xml:space="preserve">of </w:t>
      </w:r>
      <w:r w:rsidR="00673C0B">
        <w:rPr>
          <w:rStyle w:val="HTMLCode"/>
          <w:rFonts w:ascii="Times" w:hAnsi="Times"/>
          <w:sz w:val="24"/>
          <w:szCs w:val="24"/>
          <w:bdr w:val="none" w:sz="0" w:space="0" w:color="auto" w:frame="1"/>
        </w:rPr>
        <w:t xml:space="preserve">input </w:t>
      </w:r>
      <w:r w:rsidR="00DE6DE4" w:rsidRPr="00D52D16">
        <w:rPr>
          <w:rStyle w:val="HTMLCode"/>
          <w:rFonts w:ascii="Times" w:hAnsi="Times"/>
          <w:sz w:val="24"/>
          <w:szCs w:val="24"/>
          <w:bdr w:val="none" w:sz="0" w:space="0" w:color="auto" w:frame="1"/>
        </w:rPr>
        <w:t>data</w:t>
      </w:r>
      <w:r w:rsidR="00F277B3" w:rsidRPr="00D52D16">
        <w:rPr>
          <w:rStyle w:val="HTMLCode"/>
          <w:rFonts w:ascii="Times" w:hAnsi="Times"/>
          <w:sz w:val="24"/>
          <w:szCs w:val="24"/>
          <w:bdr w:val="none" w:sz="0" w:space="0" w:color="auto" w:frame="1"/>
        </w:rPr>
        <w:t xml:space="preserve"> in our data </w:t>
      </w:r>
      <w:r w:rsidR="00EF7D74" w:rsidRPr="00D52D16">
        <w:rPr>
          <w:rStyle w:val="HTMLCode"/>
          <w:rFonts w:ascii="Times" w:hAnsi="Times"/>
          <w:sz w:val="24"/>
          <w:szCs w:val="24"/>
          <w:bdr w:val="none" w:sz="0" w:space="0" w:color="auto" w:frame="1"/>
        </w:rPr>
        <w:t>set:</w:t>
      </w:r>
      <w:r w:rsidR="00F277B3" w:rsidRPr="00D52D16">
        <w:rPr>
          <w:rStyle w:val="HTMLCode"/>
          <w:rFonts w:ascii="Times" w:hAnsi="Times"/>
          <w:sz w:val="24"/>
          <w:szCs w:val="24"/>
          <w:bdr w:val="none" w:sz="0" w:space="0" w:color="auto" w:frame="1"/>
        </w:rPr>
        <w:t xml:space="preserve"> </w:t>
      </w:r>
      <w:r w:rsidR="00EF7D74" w:rsidRPr="00D52D16">
        <w:rPr>
          <w:rStyle w:val="HTMLCode"/>
          <w:rFonts w:ascii="Times" w:hAnsi="Times"/>
          <w:sz w:val="24"/>
          <w:szCs w:val="24"/>
          <w:bdr w:val="none" w:sz="0" w:space="0" w:color="auto" w:frame="1"/>
        </w:rPr>
        <w:t>indoor temperature and o</w:t>
      </w:r>
      <w:r w:rsidR="00F277B3" w:rsidRPr="00D52D16">
        <w:rPr>
          <w:rStyle w:val="HTMLCode"/>
          <w:rFonts w:ascii="Times" w:hAnsi="Times"/>
          <w:sz w:val="24"/>
          <w:szCs w:val="24"/>
          <w:bdr w:val="none" w:sz="0" w:space="0" w:color="auto" w:frame="1"/>
        </w:rPr>
        <w:t>utdoor tempe</w:t>
      </w:r>
      <w:r w:rsidR="00DE6DE4" w:rsidRPr="00D52D16">
        <w:rPr>
          <w:rStyle w:val="HTMLCode"/>
          <w:rFonts w:ascii="Times" w:hAnsi="Times"/>
          <w:sz w:val="24"/>
          <w:szCs w:val="24"/>
          <w:bdr w:val="none" w:sz="0" w:space="0" w:color="auto" w:frame="1"/>
        </w:rPr>
        <w:t xml:space="preserve">rature retrieved </w:t>
      </w:r>
      <w:r w:rsidR="00D62EB8">
        <w:rPr>
          <w:rStyle w:val="HTMLCode"/>
          <w:rFonts w:ascii="Times" w:hAnsi="Times"/>
          <w:sz w:val="24"/>
          <w:szCs w:val="24"/>
          <w:bdr w:val="none" w:sz="0" w:space="0" w:color="auto" w:frame="1"/>
        </w:rPr>
        <w:t xml:space="preserve">through </w:t>
      </w:r>
      <w:r w:rsidR="00DE6DE4" w:rsidRPr="00D52D16">
        <w:rPr>
          <w:rStyle w:val="HTMLCode"/>
          <w:rFonts w:ascii="Times" w:hAnsi="Times"/>
          <w:sz w:val="24"/>
          <w:szCs w:val="24"/>
          <w:bdr w:val="none" w:sz="0" w:space="0" w:color="auto" w:frame="1"/>
        </w:rPr>
        <w:t xml:space="preserve">API </w:t>
      </w:r>
      <w:r w:rsidR="00D62EB8">
        <w:rPr>
          <w:rStyle w:val="HTMLCode"/>
          <w:rFonts w:ascii="Times" w:hAnsi="Times"/>
          <w:sz w:val="24"/>
          <w:szCs w:val="24"/>
          <w:bdr w:val="none" w:sz="0" w:space="0" w:color="auto" w:frame="1"/>
        </w:rPr>
        <w:t xml:space="preserve">interface </w:t>
      </w:r>
      <w:r w:rsidR="00DE6DE4" w:rsidRPr="00D52D16">
        <w:rPr>
          <w:rStyle w:val="HTMLCode"/>
          <w:rFonts w:ascii="Times" w:hAnsi="Times"/>
          <w:sz w:val="24"/>
          <w:szCs w:val="24"/>
          <w:bdr w:val="none" w:sz="0" w:space="0" w:color="auto" w:frame="1"/>
        </w:rPr>
        <w:t>provided from</w:t>
      </w:r>
      <w:r w:rsidR="00D52D16" w:rsidRPr="00D52D16">
        <w:rPr>
          <w:rStyle w:val="HTMLCode"/>
          <w:rFonts w:ascii="Times" w:hAnsi="Times"/>
          <w:sz w:val="24"/>
          <w:szCs w:val="24"/>
          <w:bdr w:val="none" w:sz="0" w:space="0" w:color="auto" w:frame="1"/>
        </w:rPr>
        <w:t xml:space="preserve"> worldweatheronline</w:t>
      </w:r>
      <w:r w:rsidR="00D52D16">
        <w:rPr>
          <w:rStyle w:val="HTMLCode"/>
          <w:rFonts w:ascii="Times" w:hAnsi="Times"/>
          <w:sz w:val="24"/>
          <w:szCs w:val="24"/>
          <w:bdr w:val="none" w:sz="0" w:space="0" w:color="auto" w:frame="1"/>
        </w:rPr>
        <w:t>.com</w:t>
      </w:r>
      <w:r w:rsidR="006911D2">
        <w:rPr>
          <w:rStyle w:val="HTMLCode"/>
          <w:rFonts w:ascii="Times" w:hAnsi="Times"/>
          <w:sz w:val="24"/>
          <w:szCs w:val="24"/>
          <w:bdr w:val="none" w:sz="0" w:space="0" w:color="auto" w:frame="1"/>
        </w:rPr>
        <w:t>.</w:t>
      </w:r>
      <w:r w:rsidR="00917C13">
        <w:rPr>
          <w:rStyle w:val="HTMLCode"/>
          <w:rFonts w:ascii="Times" w:hAnsi="Times"/>
          <w:sz w:val="24"/>
          <w:szCs w:val="24"/>
          <w:bdr w:val="none" w:sz="0" w:space="0" w:color="auto" w:frame="1"/>
        </w:rPr>
        <w:t xml:space="preserve"> </w:t>
      </w:r>
      <w:r w:rsidR="00DE6DE4" w:rsidRPr="00917C13">
        <w:rPr>
          <w:rStyle w:val="HTMLCode"/>
          <w:rFonts w:ascii="Times" w:hAnsi="Times"/>
          <w:sz w:val="24"/>
          <w:szCs w:val="24"/>
          <w:bdr w:val="none" w:sz="0" w:space="0" w:color="auto" w:frame="1"/>
        </w:rPr>
        <w:t>The reason we have mention</w:t>
      </w:r>
      <w:r w:rsidR="00EF7D74" w:rsidRPr="00917C13">
        <w:rPr>
          <w:rStyle w:val="HTMLCode"/>
          <w:rFonts w:ascii="Times" w:hAnsi="Times"/>
          <w:sz w:val="24"/>
          <w:szCs w:val="24"/>
          <w:bdr w:val="none" w:sz="0" w:space="0" w:color="auto" w:frame="1"/>
        </w:rPr>
        <w:t>ed</w:t>
      </w:r>
      <w:r w:rsidR="00DE6DE4" w:rsidRPr="00917C13">
        <w:rPr>
          <w:rStyle w:val="HTMLCode"/>
          <w:rFonts w:ascii="Times" w:hAnsi="Times"/>
          <w:sz w:val="24"/>
          <w:szCs w:val="24"/>
          <w:bdr w:val="none" w:sz="0" w:space="0" w:color="auto" w:frame="1"/>
        </w:rPr>
        <w:t xml:space="preserve"> the in previous chapter about the unreliable of the outdoor temperature measurement from weather station and we want to remove the unstable affection out of this evaluation. </w:t>
      </w:r>
    </w:p>
    <w:p w14:paraId="34FEDB7F" w14:textId="13A2F38C" w:rsidR="00EA5229" w:rsidRPr="00A63F87" w:rsidRDefault="00EA5229" w:rsidP="00EA5229">
      <w:pPr>
        <w:pStyle w:val="Heading3"/>
        <w:rPr>
          <w:rFonts w:ascii="Times" w:hAnsi="Times"/>
          <w:b/>
          <w:color w:val="auto"/>
        </w:rPr>
      </w:pPr>
      <w:r w:rsidRPr="00A63F87">
        <w:rPr>
          <w:rFonts w:ascii="Times" w:hAnsi="Times"/>
          <w:b/>
          <w:color w:val="auto"/>
        </w:rPr>
        <w:t>C</w:t>
      </w:r>
      <w:r w:rsidR="00D040CD">
        <w:rPr>
          <w:rFonts w:ascii="Times" w:hAnsi="Times"/>
          <w:b/>
          <w:color w:val="auto"/>
        </w:rPr>
        <w:t>omfort</w:t>
      </w:r>
      <w:r w:rsidRPr="00A63F87">
        <w:rPr>
          <w:rFonts w:ascii="Times" w:hAnsi="Times"/>
          <w:b/>
          <w:color w:val="auto"/>
        </w:rPr>
        <w:t xml:space="preserve"> for all sites</w:t>
      </w:r>
    </w:p>
    <w:p w14:paraId="6421D150" w14:textId="368BDA48" w:rsidR="00066685" w:rsidRDefault="00A63F87" w:rsidP="00BA1157">
      <w:r>
        <w:t xml:space="preserve">In this </w:t>
      </w:r>
      <w:r w:rsidR="007923F0">
        <w:t>section,</w:t>
      </w:r>
      <w:r>
        <w:t xml:space="preserve"> we will discuss about the o</w:t>
      </w:r>
      <w:r w:rsidR="004B7A44">
        <w:t>verall com</w:t>
      </w:r>
      <w:r w:rsidR="00EA5229">
        <w:t>fort for</w:t>
      </w:r>
      <w:r w:rsidR="00543D36">
        <w:t xml:space="preserve"> all sites</w:t>
      </w:r>
      <w:r w:rsidR="00066685">
        <w:t>.</w:t>
      </w:r>
    </w:p>
    <w:p w14:paraId="0F843164" w14:textId="73F209D4" w:rsidR="00AF0A70" w:rsidRDefault="00066685" w:rsidP="00BA1157">
      <w:r>
        <w:t>W</w:t>
      </w:r>
      <w:r w:rsidR="00830A9E">
        <w:t xml:space="preserve">e </w:t>
      </w:r>
      <w:r w:rsidR="00673C0B">
        <w:t xml:space="preserve">use CBE tools and binary </w:t>
      </w:r>
      <w:r w:rsidR="00CB1D6A">
        <w:t>classifier</w:t>
      </w:r>
      <w:r w:rsidR="00673C0B">
        <w:t xml:space="preserve"> algorithm</w:t>
      </w:r>
      <w:r w:rsidR="00830A9E">
        <w:t xml:space="preserve"> </w:t>
      </w:r>
      <w:r w:rsidR="00673C0B">
        <w:t xml:space="preserve">to calculate output result as </w:t>
      </w:r>
      <w:r w:rsidR="00AF0A70">
        <w:t>two different situation</w:t>
      </w:r>
      <w:r w:rsidR="00CC538E">
        <w:rPr>
          <w:lang w:val="en-US"/>
        </w:rPr>
        <w:t>s</w:t>
      </w:r>
      <w:r w:rsidR="00673C0B">
        <w:rPr>
          <w:lang w:val="en-US"/>
        </w:rPr>
        <w:t>:</w:t>
      </w:r>
      <w:r w:rsidR="00F43F9C">
        <w:rPr>
          <w:lang w:val="en-US"/>
        </w:rPr>
        <w:t xml:space="preserve"> comfort</w:t>
      </w:r>
      <w:r w:rsidR="00B34FD2">
        <w:rPr>
          <w:lang w:val="en-US"/>
        </w:rPr>
        <w:t xml:space="preserve"> =1</w:t>
      </w:r>
      <w:r w:rsidR="00D2703C">
        <w:rPr>
          <w:lang w:val="en-US"/>
        </w:rPr>
        <w:t xml:space="preserve"> and</w:t>
      </w:r>
      <w:r w:rsidR="00CC538E">
        <w:rPr>
          <w:lang w:val="en-US"/>
        </w:rPr>
        <w:t xml:space="preserve"> un</w:t>
      </w:r>
      <w:r w:rsidR="00F43F9C">
        <w:rPr>
          <w:lang w:val="en-US"/>
        </w:rPr>
        <w:t>-</w:t>
      </w:r>
      <w:r w:rsidR="00074AEA">
        <w:rPr>
          <w:lang w:val="en-US"/>
        </w:rPr>
        <w:t>comfort</w:t>
      </w:r>
      <w:r w:rsidR="00B34FD2">
        <w:rPr>
          <w:lang w:val="en-US"/>
        </w:rPr>
        <w:t xml:space="preserve"> =0</w:t>
      </w:r>
      <w:r w:rsidR="00074AEA">
        <w:rPr>
          <w:lang w:val="en-US"/>
        </w:rPr>
        <w:t xml:space="preserve">. </w:t>
      </w:r>
    </w:p>
    <w:p w14:paraId="181500BD" w14:textId="69EA376D" w:rsidR="004679B7" w:rsidRPr="001D71F4" w:rsidRDefault="0008144B" w:rsidP="004679B7">
      <w:pPr>
        <w:rPr>
          <w:lang w:eastAsia="en-US"/>
        </w:rPr>
      </w:pPr>
      <w:r>
        <w:rPr>
          <w:noProof/>
        </w:rPr>
        <w:drawing>
          <wp:inline distT="0" distB="0" distL="0" distR="0" wp14:anchorId="53C3E2C8" wp14:editId="7ABEC6B4">
            <wp:extent cx="6116320" cy="389509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site_comfort2017Jan_Sep.png"/>
                    <pic:cNvPicPr/>
                  </pic:nvPicPr>
                  <pic:blipFill>
                    <a:blip r:embed="rId5">
                      <a:extLst>
                        <a:ext uri="{28A0092B-C50C-407E-A947-70E740481C1C}">
                          <a14:useLocalDpi xmlns:a14="http://schemas.microsoft.com/office/drawing/2010/main" val="0"/>
                        </a:ext>
                      </a:extLst>
                    </a:blip>
                    <a:stretch>
                      <a:fillRect/>
                    </a:stretch>
                  </pic:blipFill>
                  <pic:spPr>
                    <a:xfrm>
                      <a:off x="0" y="0"/>
                      <a:ext cx="6116320" cy="3895090"/>
                    </a:xfrm>
                    <a:prstGeom prst="rect">
                      <a:avLst/>
                    </a:prstGeom>
                  </pic:spPr>
                </pic:pic>
              </a:graphicData>
            </a:graphic>
          </wp:inline>
        </w:drawing>
      </w:r>
    </w:p>
    <w:p w14:paraId="22B17F76" w14:textId="548D6248" w:rsidR="005F1EA1" w:rsidRDefault="00BA1157" w:rsidP="00384488">
      <w:pPr>
        <w:widowControl w:val="0"/>
        <w:autoSpaceDE w:val="0"/>
        <w:autoSpaceDN w:val="0"/>
        <w:adjustRightInd w:val="0"/>
        <w:spacing w:line="300" w:lineRule="atLeast"/>
        <w:rPr>
          <w:rFonts w:ascii="Times" w:hAnsi="Times" w:cs="Times"/>
          <w:color w:val="000000"/>
          <w:sz w:val="26"/>
          <w:szCs w:val="26"/>
          <w:lang w:eastAsia="en-US"/>
        </w:rPr>
      </w:pPr>
      <w:r>
        <w:rPr>
          <w:rFonts w:ascii="Times" w:hAnsi="Times" w:cs="Times"/>
          <w:color w:val="000000"/>
          <w:sz w:val="26"/>
          <w:szCs w:val="26"/>
          <w:lang w:eastAsia="en-US"/>
        </w:rPr>
        <w:lastRenderedPageBreak/>
        <w:t>Fig. X</w:t>
      </w:r>
      <w:r w:rsidR="007C2A5F">
        <w:rPr>
          <w:rFonts w:ascii="Times" w:hAnsi="Times" w:cs="Times"/>
          <w:color w:val="000000"/>
          <w:sz w:val="26"/>
          <w:szCs w:val="26"/>
          <w:lang w:eastAsia="en-US"/>
        </w:rPr>
        <w:t xml:space="preserve"> </w:t>
      </w:r>
      <w:r w:rsidR="00B34FD2">
        <w:rPr>
          <w:rFonts w:ascii="Times" w:hAnsi="Times" w:cs="Times"/>
          <w:color w:val="000000"/>
          <w:sz w:val="26"/>
          <w:szCs w:val="26"/>
          <w:lang w:eastAsia="en-US"/>
        </w:rPr>
        <w:t>Comfort</w:t>
      </w:r>
      <w:r w:rsidR="007C2A5F">
        <w:rPr>
          <w:rFonts w:ascii="Times" w:hAnsi="Times" w:cs="Times"/>
          <w:color w:val="000000"/>
          <w:sz w:val="26"/>
          <w:szCs w:val="26"/>
          <w:lang w:eastAsia="en-US"/>
        </w:rPr>
        <w:t xml:space="preserve"> </w:t>
      </w:r>
      <w:r w:rsidR="00704F3A">
        <w:rPr>
          <w:rFonts w:ascii="Times" w:hAnsi="Times" w:cs="Times"/>
          <w:color w:val="000000"/>
          <w:sz w:val="26"/>
          <w:szCs w:val="26"/>
          <w:lang w:eastAsia="en-US"/>
        </w:rPr>
        <w:t xml:space="preserve">all the sites participating in the GAIA platform is provided for a period of </w:t>
      </w:r>
      <w:r w:rsidR="00704F3A">
        <w:rPr>
          <w:rFonts w:ascii="Times" w:hAnsi="Times" w:cs="Times" w:hint="eastAsia"/>
          <w:color w:val="000000"/>
          <w:sz w:val="26"/>
          <w:szCs w:val="26"/>
          <w:lang w:eastAsia="en-US"/>
        </w:rPr>
        <w:t>ten</w:t>
      </w:r>
      <w:r w:rsidR="00C03BC5">
        <w:rPr>
          <w:rFonts w:ascii="Times" w:hAnsi="Times" w:cs="Times"/>
          <w:color w:val="000000"/>
          <w:sz w:val="26"/>
          <w:szCs w:val="26"/>
          <w:lang w:eastAsia="en-US"/>
        </w:rPr>
        <w:t xml:space="preserve"> months from Jan</w:t>
      </w:r>
      <w:r w:rsidR="0075325F">
        <w:rPr>
          <w:rFonts w:ascii="Times" w:hAnsi="Times" w:cs="Times"/>
          <w:color w:val="000000"/>
          <w:sz w:val="26"/>
          <w:szCs w:val="26"/>
          <w:lang w:eastAsia="en-US"/>
        </w:rPr>
        <w:t>uary</w:t>
      </w:r>
      <w:r w:rsidR="00EF4B00">
        <w:rPr>
          <w:rFonts w:ascii="Times" w:hAnsi="Times" w:cs="Times"/>
          <w:color w:val="000000"/>
          <w:sz w:val="26"/>
          <w:szCs w:val="26"/>
          <w:lang w:eastAsia="en-US"/>
        </w:rPr>
        <w:t>/01/</w:t>
      </w:r>
      <w:r w:rsidR="00C03BC5">
        <w:rPr>
          <w:rFonts w:ascii="Times" w:hAnsi="Times" w:cs="Times"/>
          <w:color w:val="000000"/>
          <w:sz w:val="26"/>
          <w:szCs w:val="26"/>
          <w:lang w:eastAsia="en-US"/>
        </w:rPr>
        <w:t xml:space="preserve">2017 to </w:t>
      </w:r>
      <w:r w:rsidR="0075325F">
        <w:rPr>
          <w:rFonts w:ascii="Times" w:hAnsi="Times" w:cs="Times"/>
          <w:color w:val="000000"/>
          <w:sz w:val="26"/>
          <w:szCs w:val="26"/>
          <w:lang w:eastAsia="en-US"/>
        </w:rPr>
        <w:t>September</w:t>
      </w:r>
      <w:r w:rsidR="00EF4B00">
        <w:rPr>
          <w:rFonts w:ascii="Times" w:hAnsi="Times" w:cs="Times"/>
          <w:color w:val="000000"/>
          <w:sz w:val="26"/>
          <w:szCs w:val="26"/>
          <w:lang w:eastAsia="en-US"/>
        </w:rPr>
        <w:t>/30/</w:t>
      </w:r>
      <w:r w:rsidR="00766AD6">
        <w:rPr>
          <w:rFonts w:ascii="Times" w:hAnsi="Times" w:cs="Times"/>
          <w:color w:val="000000"/>
          <w:sz w:val="26"/>
          <w:szCs w:val="26"/>
          <w:lang w:eastAsia="en-US"/>
        </w:rPr>
        <w:t>2017.</w:t>
      </w:r>
    </w:p>
    <w:p w14:paraId="29F8A52C" w14:textId="41513807" w:rsidR="004A3E56" w:rsidRDefault="0023030E" w:rsidP="00384488">
      <w:pPr>
        <w:widowControl w:val="0"/>
        <w:autoSpaceDE w:val="0"/>
        <w:autoSpaceDN w:val="0"/>
        <w:adjustRightInd w:val="0"/>
        <w:spacing w:line="300" w:lineRule="atLeast"/>
        <w:rPr>
          <w:rFonts w:ascii="Times" w:hAnsi="Times" w:cs="Times"/>
          <w:color w:val="000000"/>
          <w:sz w:val="26"/>
          <w:szCs w:val="26"/>
          <w:lang w:eastAsia="en-US"/>
        </w:rPr>
      </w:pPr>
      <w:r>
        <w:rPr>
          <w:rFonts w:ascii="Times" w:hAnsi="Times" w:cs="Times"/>
          <w:color w:val="000000"/>
          <w:sz w:val="26"/>
          <w:szCs w:val="26"/>
          <w:lang w:eastAsia="en-US"/>
        </w:rPr>
        <w:t>In the Fig. X each</w:t>
      </w:r>
      <w:r w:rsidR="00ED3F3F">
        <w:rPr>
          <w:rFonts w:ascii="Times" w:hAnsi="Times" w:cs="Times"/>
          <w:color w:val="000000"/>
          <w:sz w:val="26"/>
          <w:szCs w:val="26"/>
          <w:lang w:eastAsia="en-US"/>
        </w:rPr>
        <w:t xml:space="preserve"> column </w:t>
      </w:r>
      <w:r w:rsidR="005410E9">
        <w:rPr>
          <w:rFonts w:ascii="Times" w:hAnsi="Times" w:cs="Times"/>
          <w:color w:val="000000"/>
          <w:sz w:val="26"/>
          <w:szCs w:val="26"/>
          <w:lang w:eastAsia="en-US"/>
        </w:rPr>
        <w:t>represents</w:t>
      </w:r>
      <w:r w:rsidR="00ED3F3F">
        <w:rPr>
          <w:rFonts w:ascii="Times" w:hAnsi="Times" w:cs="Times"/>
          <w:color w:val="000000"/>
          <w:sz w:val="26"/>
          <w:szCs w:val="26"/>
          <w:lang w:eastAsia="en-US"/>
        </w:rPr>
        <w:t xml:space="preserve"> one single site with </w:t>
      </w:r>
      <w:r w:rsidR="005410E9">
        <w:rPr>
          <w:rFonts w:ascii="Times" w:hAnsi="Times" w:cs="Times"/>
          <w:color w:val="000000"/>
          <w:sz w:val="26"/>
          <w:szCs w:val="26"/>
          <w:lang w:eastAsia="en-US"/>
        </w:rPr>
        <w:t>average</w:t>
      </w:r>
      <w:r w:rsidR="0075325F">
        <w:rPr>
          <w:rFonts w:ascii="Times" w:hAnsi="Times" w:cs="Times"/>
          <w:color w:val="000000"/>
          <w:sz w:val="26"/>
          <w:szCs w:val="26"/>
          <w:lang w:eastAsia="en-US"/>
        </w:rPr>
        <w:t xml:space="preserve"> output</w:t>
      </w:r>
      <w:r w:rsidR="005410E9">
        <w:rPr>
          <w:rFonts w:ascii="Times" w:hAnsi="Times" w:cs="Times"/>
          <w:color w:val="000000"/>
          <w:sz w:val="26"/>
          <w:szCs w:val="26"/>
          <w:lang w:eastAsia="en-US"/>
        </w:rPr>
        <w:t xml:space="preserve"> of </w:t>
      </w:r>
      <w:r w:rsidR="00D2282C">
        <w:rPr>
          <w:rFonts w:ascii="Times" w:hAnsi="Times" w:cs="Times"/>
          <w:color w:val="000000"/>
          <w:sz w:val="26"/>
          <w:szCs w:val="26"/>
          <w:lang w:eastAsia="en-US"/>
        </w:rPr>
        <w:t xml:space="preserve">all </w:t>
      </w:r>
      <w:r w:rsidR="00ED3F3F">
        <w:rPr>
          <w:rFonts w:ascii="Times" w:hAnsi="Times" w:cs="Times"/>
          <w:color w:val="000000"/>
          <w:sz w:val="26"/>
          <w:szCs w:val="26"/>
          <w:lang w:eastAsia="en-US"/>
        </w:rPr>
        <w:t xml:space="preserve">rooms </w:t>
      </w:r>
      <w:r w:rsidR="00B34FD2">
        <w:rPr>
          <w:rFonts w:ascii="Times" w:hAnsi="Times" w:cs="Times"/>
          <w:color w:val="000000"/>
          <w:sz w:val="26"/>
          <w:szCs w:val="26"/>
          <w:lang w:eastAsia="en-US"/>
        </w:rPr>
        <w:t>comfort</w:t>
      </w:r>
      <w:r>
        <w:rPr>
          <w:rFonts w:ascii="Times" w:hAnsi="Times" w:cs="Times"/>
          <w:color w:val="000000"/>
          <w:sz w:val="26"/>
          <w:szCs w:val="26"/>
          <w:lang w:eastAsia="en-US"/>
        </w:rPr>
        <w:t xml:space="preserve">. And </w:t>
      </w:r>
      <w:r w:rsidR="00745D23">
        <w:rPr>
          <w:rFonts w:ascii="Times" w:hAnsi="Times" w:cs="Times"/>
          <w:color w:val="000000"/>
          <w:sz w:val="26"/>
          <w:szCs w:val="26"/>
          <w:lang w:eastAsia="en-US"/>
        </w:rPr>
        <w:t>each row represents</w:t>
      </w:r>
      <w:r w:rsidR="0027671A">
        <w:rPr>
          <w:rFonts w:ascii="Times" w:hAnsi="Times" w:cs="Times"/>
          <w:color w:val="000000"/>
          <w:sz w:val="26"/>
          <w:szCs w:val="26"/>
          <w:lang w:eastAsia="en-US"/>
        </w:rPr>
        <w:t xml:space="preserve"> one single day </w:t>
      </w:r>
      <w:r w:rsidR="00384488">
        <w:rPr>
          <w:rFonts w:ascii="Times" w:hAnsi="Times" w:cs="Times"/>
          <w:color w:val="000000"/>
          <w:sz w:val="26"/>
          <w:szCs w:val="26"/>
          <w:lang w:eastAsia="en-US"/>
        </w:rPr>
        <w:t xml:space="preserve">limited </w:t>
      </w:r>
      <w:r w:rsidR="00244957">
        <w:rPr>
          <w:rFonts w:ascii="Times" w:hAnsi="Times" w:cs="Times"/>
          <w:color w:val="000000"/>
          <w:sz w:val="26"/>
          <w:szCs w:val="26"/>
          <w:lang w:eastAsia="en-US"/>
        </w:rPr>
        <w:t xml:space="preserve">in </w:t>
      </w:r>
      <w:r w:rsidR="00384488">
        <w:rPr>
          <w:rFonts w:ascii="Times" w:hAnsi="Times" w:cs="Times"/>
          <w:color w:val="000000"/>
          <w:sz w:val="26"/>
          <w:szCs w:val="26"/>
          <w:lang w:eastAsia="en-US"/>
        </w:rPr>
        <w:t>workday</w:t>
      </w:r>
      <w:r w:rsidR="00244957">
        <w:rPr>
          <w:rFonts w:ascii="Times" w:hAnsi="Times" w:cs="Times"/>
          <w:color w:val="000000"/>
          <w:sz w:val="26"/>
          <w:szCs w:val="26"/>
          <w:lang w:eastAsia="en-US"/>
        </w:rPr>
        <w:t>s</w:t>
      </w:r>
      <w:r w:rsidR="00384488">
        <w:rPr>
          <w:rFonts w:ascii="Times" w:hAnsi="Times" w:cs="Times"/>
          <w:color w:val="000000"/>
          <w:sz w:val="26"/>
          <w:szCs w:val="26"/>
          <w:lang w:eastAsia="en-US"/>
        </w:rPr>
        <w:t xml:space="preserve"> </w:t>
      </w:r>
      <w:r w:rsidR="00244957">
        <w:rPr>
          <w:rFonts w:ascii="Times" w:hAnsi="Times" w:cs="Times"/>
          <w:color w:val="000000"/>
          <w:sz w:val="26"/>
          <w:szCs w:val="26"/>
          <w:lang w:eastAsia="en-US"/>
        </w:rPr>
        <w:t xml:space="preserve">between </w:t>
      </w:r>
      <w:r w:rsidR="0027671A">
        <w:rPr>
          <w:rFonts w:ascii="Times" w:hAnsi="Times" w:cs="Times"/>
          <w:color w:val="000000"/>
          <w:sz w:val="26"/>
          <w:szCs w:val="26"/>
          <w:lang w:eastAsia="en-US"/>
        </w:rPr>
        <w:t>Monday to Friday at 08:00 to 16:00</w:t>
      </w:r>
      <w:r w:rsidR="00F53B85">
        <w:rPr>
          <w:rFonts w:ascii="Times" w:hAnsi="Times" w:cs="Times"/>
          <w:color w:val="000000"/>
          <w:sz w:val="26"/>
          <w:szCs w:val="26"/>
          <w:lang w:eastAsia="en-US"/>
        </w:rPr>
        <w:t xml:space="preserve">(time interval: </w:t>
      </w:r>
      <w:r w:rsidR="00384488">
        <w:rPr>
          <w:rFonts w:ascii="Times" w:hAnsi="Times" w:cs="Times"/>
          <w:color w:val="000000"/>
          <w:sz w:val="26"/>
          <w:szCs w:val="26"/>
          <w:lang w:eastAsia="en-US"/>
        </w:rPr>
        <w:t>hourly</w:t>
      </w:r>
      <w:r w:rsidR="00F53B85">
        <w:rPr>
          <w:rFonts w:ascii="Times" w:hAnsi="Times" w:cs="Times"/>
          <w:color w:val="000000"/>
          <w:sz w:val="26"/>
          <w:szCs w:val="26"/>
          <w:lang w:eastAsia="en-US"/>
        </w:rPr>
        <w:t>)</w:t>
      </w:r>
      <w:r w:rsidR="0027671A">
        <w:rPr>
          <w:rFonts w:ascii="Times" w:hAnsi="Times" w:cs="Times"/>
          <w:color w:val="000000"/>
          <w:sz w:val="26"/>
          <w:szCs w:val="26"/>
          <w:lang w:eastAsia="en-US"/>
        </w:rPr>
        <w:t xml:space="preserve"> the </w:t>
      </w:r>
      <w:r w:rsidR="00B9639A">
        <w:rPr>
          <w:rFonts w:ascii="Times" w:hAnsi="Times" w:cs="Times"/>
          <w:color w:val="000000"/>
          <w:sz w:val="26"/>
          <w:szCs w:val="26"/>
          <w:lang w:eastAsia="en-US"/>
        </w:rPr>
        <w:t>average</w:t>
      </w:r>
      <w:r w:rsidR="00D2282C">
        <w:rPr>
          <w:rFonts w:ascii="Times" w:hAnsi="Times" w:cs="Times"/>
          <w:color w:val="000000"/>
          <w:sz w:val="26"/>
          <w:szCs w:val="26"/>
          <w:lang w:eastAsia="en-US"/>
        </w:rPr>
        <w:t xml:space="preserve"> </w:t>
      </w:r>
      <w:r w:rsidR="0027671A">
        <w:rPr>
          <w:rFonts w:ascii="Times" w:hAnsi="Times" w:cs="Times"/>
          <w:color w:val="000000"/>
          <w:sz w:val="26"/>
          <w:szCs w:val="26"/>
          <w:lang w:eastAsia="en-US"/>
        </w:rPr>
        <w:t>of the</w:t>
      </w:r>
      <w:r w:rsidR="009320C0">
        <w:rPr>
          <w:rFonts w:ascii="Times" w:hAnsi="Times" w:cs="Times"/>
          <w:color w:val="000000"/>
          <w:sz w:val="26"/>
          <w:szCs w:val="26"/>
          <w:lang w:eastAsia="en-US"/>
        </w:rPr>
        <w:t xml:space="preserve"> comfort</w:t>
      </w:r>
      <w:r w:rsidR="00D2282C">
        <w:rPr>
          <w:rFonts w:ascii="Times" w:hAnsi="Times" w:cs="Times"/>
          <w:color w:val="000000"/>
          <w:sz w:val="26"/>
          <w:szCs w:val="26"/>
          <w:lang w:eastAsia="en-US"/>
        </w:rPr>
        <w:t xml:space="preserve"> situation for each site</w:t>
      </w:r>
      <w:r w:rsidR="0075325F">
        <w:rPr>
          <w:rFonts w:ascii="Times" w:hAnsi="Times" w:cs="Times"/>
          <w:color w:val="000000"/>
          <w:sz w:val="26"/>
          <w:szCs w:val="26"/>
          <w:lang w:eastAsia="en-US"/>
        </w:rPr>
        <w:t xml:space="preserve">. </w:t>
      </w:r>
      <w:r w:rsidR="00492024">
        <w:rPr>
          <w:rFonts w:ascii="Times" w:hAnsi="Times" w:cs="Times"/>
          <w:color w:val="000000"/>
          <w:sz w:val="26"/>
          <w:szCs w:val="26"/>
          <w:lang w:eastAsia="en-US"/>
        </w:rPr>
        <w:t>Due to the inactivity of the sites which has no indoor temperature data cause the long-term uncomfortable situation</w:t>
      </w:r>
      <w:r w:rsidR="00257246">
        <w:rPr>
          <w:rFonts w:ascii="Times" w:hAnsi="Times" w:cs="Times"/>
          <w:color w:val="000000"/>
          <w:sz w:val="26"/>
          <w:szCs w:val="26"/>
          <w:lang w:eastAsia="en-US"/>
        </w:rPr>
        <w:t xml:space="preserve"> like school 159705 from January to middle September.</w:t>
      </w:r>
    </w:p>
    <w:p w14:paraId="7D9E0691" w14:textId="7A748433" w:rsidR="00704F3A" w:rsidRPr="00492024" w:rsidRDefault="00E0786C" w:rsidP="00492024">
      <w:pPr>
        <w:rPr>
          <w:rFonts w:ascii="Helvetica" w:eastAsia="Times New Roman" w:hAnsi="Helvetica"/>
          <w:sz w:val="18"/>
          <w:szCs w:val="18"/>
        </w:rPr>
      </w:pPr>
      <w:r>
        <w:rPr>
          <w:rFonts w:ascii="Times" w:hAnsi="Times" w:cs="Times"/>
          <w:color w:val="000000"/>
          <w:sz w:val="26"/>
          <w:szCs w:val="26"/>
          <w:lang w:eastAsia="en-US"/>
        </w:rPr>
        <w:t>F</w:t>
      </w:r>
      <w:r w:rsidR="004A3E56">
        <w:rPr>
          <w:rFonts w:ascii="Times" w:hAnsi="Times" w:cs="Times"/>
          <w:color w:val="000000"/>
          <w:sz w:val="26"/>
          <w:szCs w:val="26"/>
          <w:lang w:eastAsia="en-US"/>
        </w:rPr>
        <w:t xml:space="preserve">rom the fig. X, </w:t>
      </w:r>
      <w:r w:rsidR="0075325F">
        <w:rPr>
          <w:rFonts w:ascii="Times" w:hAnsi="Times" w:cs="Times"/>
          <w:color w:val="000000"/>
          <w:sz w:val="26"/>
          <w:szCs w:val="26"/>
          <w:lang w:eastAsia="en-US"/>
        </w:rPr>
        <w:t xml:space="preserve">site 155849 </w:t>
      </w:r>
      <w:r w:rsidR="009B2531">
        <w:rPr>
          <w:rFonts w:ascii="Times" w:hAnsi="Times" w:cs="Times"/>
          <w:color w:val="000000"/>
          <w:sz w:val="26"/>
          <w:szCs w:val="26"/>
          <w:lang w:eastAsia="en-US"/>
        </w:rPr>
        <w:t>stands out with</w:t>
      </w:r>
      <w:r w:rsidR="0075325F">
        <w:rPr>
          <w:rFonts w:ascii="Times" w:hAnsi="Times" w:cs="Times"/>
          <w:color w:val="000000"/>
          <w:sz w:val="26"/>
          <w:szCs w:val="26"/>
          <w:lang w:eastAsia="en-US"/>
        </w:rPr>
        <w:t xml:space="preserve"> very stable comfort condition for all the rooms while the </w:t>
      </w:r>
      <w:r w:rsidR="004A3E56">
        <w:rPr>
          <w:rFonts w:ascii="Times" w:hAnsi="Times" w:cs="Times"/>
          <w:color w:val="000000"/>
          <w:sz w:val="26"/>
          <w:szCs w:val="26"/>
          <w:lang w:eastAsia="en-US"/>
        </w:rPr>
        <w:t>site 157185 are keep moving up and down but never achieve the comfortable status in the entire school but some rooms occasionally from late August to the end of September.</w:t>
      </w:r>
      <w:r w:rsidR="00D040CD">
        <w:rPr>
          <w:rFonts w:ascii="Times" w:hAnsi="Times" w:cs="Times"/>
          <w:color w:val="000000"/>
          <w:sz w:val="26"/>
          <w:szCs w:val="26"/>
          <w:lang w:eastAsia="en-US"/>
        </w:rPr>
        <w:t xml:space="preserve"> </w:t>
      </w:r>
    </w:p>
    <w:p w14:paraId="5DCA2A0A" w14:textId="1277E027" w:rsidR="00227047" w:rsidRPr="0013032D" w:rsidRDefault="005F1EA1" w:rsidP="0013032D">
      <w:pPr>
        <w:widowControl w:val="0"/>
        <w:autoSpaceDE w:val="0"/>
        <w:autoSpaceDN w:val="0"/>
        <w:adjustRightInd w:val="0"/>
        <w:spacing w:line="300" w:lineRule="atLeast"/>
        <w:rPr>
          <w:rFonts w:ascii="Times" w:hAnsi="Times" w:cs="Times"/>
          <w:color w:val="000000"/>
          <w:sz w:val="26"/>
          <w:szCs w:val="26"/>
          <w:lang w:eastAsia="en-US"/>
        </w:rPr>
      </w:pPr>
      <w:r>
        <w:rPr>
          <w:rFonts w:ascii="Times" w:hAnsi="Times" w:cs="Times"/>
          <w:color w:val="000000"/>
          <w:sz w:val="26"/>
          <w:szCs w:val="26"/>
          <w:lang w:eastAsia="en-US"/>
        </w:rPr>
        <w:t xml:space="preserve">For </w:t>
      </w:r>
      <w:r w:rsidR="00CB1D6A">
        <w:rPr>
          <w:rFonts w:ascii="Times" w:hAnsi="Times" w:cs="Times"/>
          <w:color w:val="000000"/>
          <w:sz w:val="26"/>
          <w:szCs w:val="26"/>
          <w:lang w:eastAsia="en-US"/>
        </w:rPr>
        <w:t>schools during the</w:t>
      </w:r>
      <w:r>
        <w:rPr>
          <w:rFonts w:ascii="Times" w:hAnsi="Times" w:cs="Times"/>
          <w:color w:val="000000"/>
          <w:sz w:val="26"/>
          <w:szCs w:val="26"/>
          <w:lang w:eastAsia="en-US"/>
        </w:rPr>
        <w:t xml:space="preserve"> active period: </w:t>
      </w:r>
      <w:r w:rsidRPr="0013032D">
        <w:rPr>
          <w:rFonts w:ascii="Times" w:hAnsi="Times" w:cs="Times"/>
          <w:color w:val="000000"/>
          <w:sz w:val="26"/>
          <w:szCs w:val="26"/>
          <w:lang w:eastAsia="en-US"/>
        </w:rPr>
        <w:t xml:space="preserve">School </w:t>
      </w:r>
      <w:r w:rsidR="00227047" w:rsidRPr="0013032D">
        <w:rPr>
          <w:rFonts w:ascii="Times" w:hAnsi="Times" w:cs="Times"/>
          <w:color w:val="000000"/>
          <w:sz w:val="26"/>
          <w:szCs w:val="26"/>
          <w:lang w:eastAsia="en-US"/>
        </w:rPr>
        <w:t>155877</w:t>
      </w:r>
      <w:r w:rsidRPr="0013032D">
        <w:rPr>
          <w:rFonts w:ascii="Times" w:hAnsi="Times" w:cs="Times"/>
          <w:color w:val="000000"/>
          <w:sz w:val="26"/>
          <w:szCs w:val="26"/>
          <w:lang w:eastAsia="en-US"/>
        </w:rPr>
        <w:t xml:space="preserve"> and </w:t>
      </w:r>
      <w:r w:rsidR="00D4018D" w:rsidRPr="0013032D">
        <w:rPr>
          <w:rFonts w:ascii="Times" w:hAnsi="Times" w:cs="Times"/>
          <w:color w:val="000000"/>
          <w:sz w:val="26"/>
          <w:szCs w:val="26"/>
          <w:lang w:eastAsia="en-US"/>
        </w:rPr>
        <w:t>155849</w:t>
      </w:r>
      <w:r w:rsidR="00227047" w:rsidRPr="0013032D">
        <w:rPr>
          <w:rFonts w:ascii="Times" w:hAnsi="Times" w:cs="Times"/>
          <w:color w:val="000000"/>
          <w:sz w:val="26"/>
          <w:szCs w:val="26"/>
          <w:lang w:eastAsia="en-US"/>
        </w:rPr>
        <w:t xml:space="preserve"> indicate better comfort </w:t>
      </w:r>
      <w:r w:rsidRPr="0013032D">
        <w:rPr>
          <w:rFonts w:ascii="Times" w:hAnsi="Times" w:cs="Times"/>
          <w:color w:val="000000"/>
          <w:sz w:val="26"/>
          <w:szCs w:val="26"/>
          <w:lang w:eastAsia="en-US"/>
        </w:rPr>
        <w:t>compared with other school</w:t>
      </w:r>
      <w:r w:rsidR="0013032D">
        <w:rPr>
          <w:rFonts w:ascii="Times" w:hAnsi="Times" w:cs="Times"/>
          <w:color w:val="000000"/>
          <w:sz w:val="26"/>
          <w:szCs w:val="26"/>
          <w:lang w:eastAsia="en-US"/>
        </w:rPr>
        <w:t xml:space="preserve">, meanwhile </w:t>
      </w:r>
      <w:r w:rsidRPr="0013032D">
        <w:rPr>
          <w:rFonts w:ascii="Times" w:hAnsi="Times" w:cs="Times"/>
          <w:color w:val="000000"/>
          <w:sz w:val="26"/>
          <w:szCs w:val="26"/>
          <w:lang w:eastAsia="en-US"/>
        </w:rPr>
        <w:t>School</w:t>
      </w:r>
      <w:r w:rsidR="00227047" w:rsidRPr="0013032D">
        <w:rPr>
          <w:rFonts w:ascii="Times" w:hAnsi="Times" w:cs="Times"/>
          <w:color w:val="000000"/>
          <w:sz w:val="26"/>
          <w:szCs w:val="26"/>
          <w:lang w:eastAsia="en-US"/>
        </w:rPr>
        <w:t xml:space="preserve"> 19640 is continuously switching between comfort and un-comfort </w:t>
      </w:r>
    </w:p>
    <w:p w14:paraId="4503223D" w14:textId="5344DC21" w:rsidR="00D4018D" w:rsidRDefault="00D4018D" w:rsidP="0013032D">
      <w:pPr>
        <w:widowControl w:val="0"/>
        <w:autoSpaceDE w:val="0"/>
        <w:autoSpaceDN w:val="0"/>
        <w:adjustRightInd w:val="0"/>
        <w:spacing w:line="300" w:lineRule="atLeast"/>
        <w:rPr>
          <w:rFonts w:ascii="Times" w:hAnsi="Times" w:cs="Times"/>
          <w:color w:val="000000"/>
          <w:sz w:val="26"/>
          <w:szCs w:val="26"/>
          <w:lang w:eastAsia="en-US"/>
        </w:rPr>
      </w:pPr>
      <w:r>
        <w:rPr>
          <w:rFonts w:ascii="Times" w:hAnsi="Times" w:cs="Times"/>
          <w:color w:val="000000"/>
          <w:sz w:val="26"/>
          <w:szCs w:val="26"/>
          <w:lang w:eastAsia="en-US"/>
        </w:rPr>
        <w:t>T</w:t>
      </w:r>
      <w:r w:rsidR="00984279">
        <w:rPr>
          <w:rFonts w:ascii="Times" w:hAnsi="Times" w:cs="Times"/>
          <w:color w:val="000000"/>
          <w:sz w:val="26"/>
          <w:szCs w:val="26"/>
          <w:lang w:eastAsia="en-US"/>
        </w:rPr>
        <w:t>he location for school 155877 is on the south of Greece while school 19640 is on the north. The geography location could be one of the reason</w:t>
      </w:r>
      <w:r w:rsidR="0013032D">
        <w:rPr>
          <w:rFonts w:ascii="Times" w:hAnsi="Times" w:cs="Times"/>
          <w:color w:val="000000"/>
          <w:sz w:val="26"/>
          <w:szCs w:val="26"/>
          <w:lang w:eastAsia="en-US"/>
        </w:rPr>
        <w:t>s</w:t>
      </w:r>
      <w:r w:rsidR="00CB1D6A">
        <w:rPr>
          <w:rFonts w:ascii="Times" w:hAnsi="Times" w:cs="Times"/>
          <w:color w:val="000000"/>
          <w:sz w:val="26"/>
          <w:szCs w:val="26"/>
          <w:lang w:eastAsia="en-US"/>
        </w:rPr>
        <w:t>.</w:t>
      </w:r>
      <w:r w:rsidR="00984279">
        <w:rPr>
          <w:rFonts w:ascii="Times" w:hAnsi="Times" w:cs="Times"/>
          <w:color w:val="000000"/>
          <w:sz w:val="26"/>
          <w:szCs w:val="26"/>
          <w:lang w:eastAsia="en-US"/>
        </w:rPr>
        <w:t xml:space="preserve"> </w:t>
      </w:r>
      <w:r w:rsidR="00A54047">
        <w:rPr>
          <w:rFonts w:ascii="Times" w:hAnsi="Times" w:cs="Times"/>
          <w:color w:val="000000"/>
          <w:sz w:val="26"/>
          <w:szCs w:val="26"/>
          <w:lang w:eastAsia="en-US"/>
        </w:rPr>
        <w:t>And</w:t>
      </w:r>
      <w:r>
        <w:rPr>
          <w:rFonts w:ascii="Times" w:hAnsi="Times" w:cs="Times"/>
          <w:color w:val="000000"/>
          <w:sz w:val="26"/>
          <w:szCs w:val="26"/>
          <w:lang w:eastAsia="en-US"/>
        </w:rPr>
        <w:t xml:space="preserve"> school 155849 is close to the capital which </w:t>
      </w:r>
      <w:r w:rsidR="00A54047">
        <w:rPr>
          <w:rFonts w:ascii="Times" w:hAnsi="Times" w:cs="Times"/>
          <w:color w:val="000000"/>
          <w:sz w:val="26"/>
          <w:szCs w:val="26"/>
          <w:lang w:eastAsia="en-US"/>
        </w:rPr>
        <w:t>has</w:t>
      </w:r>
      <w:r>
        <w:rPr>
          <w:rFonts w:ascii="Times" w:hAnsi="Times" w:cs="Times"/>
          <w:color w:val="000000"/>
          <w:sz w:val="26"/>
          <w:szCs w:val="26"/>
          <w:lang w:eastAsia="en-US"/>
        </w:rPr>
        <w:t xml:space="preserve"> </w:t>
      </w:r>
      <w:r w:rsidR="00A54047">
        <w:rPr>
          <w:rFonts w:ascii="Times" w:hAnsi="Times" w:cs="Times"/>
          <w:color w:val="000000"/>
          <w:sz w:val="26"/>
          <w:szCs w:val="26"/>
          <w:lang w:eastAsia="en-US"/>
        </w:rPr>
        <w:t>good</w:t>
      </w:r>
      <w:r>
        <w:rPr>
          <w:rFonts w:ascii="Times" w:hAnsi="Times" w:cs="Times"/>
          <w:color w:val="000000"/>
          <w:sz w:val="26"/>
          <w:szCs w:val="26"/>
          <w:lang w:eastAsia="en-US"/>
        </w:rPr>
        <w:t xml:space="preserve"> financial </w:t>
      </w:r>
      <w:r w:rsidR="00A54047">
        <w:rPr>
          <w:rFonts w:ascii="Times" w:hAnsi="Times" w:cs="Times"/>
          <w:color w:val="000000"/>
          <w:sz w:val="26"/>
          <w:szCs w:val="26"/>
          <w:lang w:eastAsia="en-US"/>
        </w:rPr>
        <w:t>support</w:t>
      </w:r>
      <w:r>
        <w:rPr>
          <w:rFonts w:ascii="Times" w:hAnsi="Times" w:cs="Times"/>
          <w:color w:val="000000"/>
          <w:sz w:val="26"/>
          <w:szCs w:val="26"/>
          <w:lang w:eastAsia="en-US"/>
        </w:rPr>
        <w:t xml:space="preserve"> to provide considerably better comfortable environment</w:t>
      </w:r>
      <w:r w:rsidR="00D040CD">
        <w:rPr>
          <w:rFonts w:ascii="Times" w:hAnsi="Times" w:cs="Times"/>
          <w:color w:val="000000"/>
          <w:sz w:val="26"/>
          <w:szCs w:val="26"/>
          <w:lang w:eastAsia="en-US"/>
        </w:rPr>
        <w:t xml:space="preserve"> such as using </w:t>
      </w:r>
      <w:r w:rsidR="00A54047">
        <w:rPr>
          <w:rFonts w:ascii="Times" w:hAnsi="Times" w:cs="Times"/>
          <w:color w:val="000000"/>
          <w:sz w:val="26"/>
          <w:szCs w:val="26"/>
          <w:lang w:eastAsia="en-US"/>
        </w:rPr>
        <w:t>the h</w:t>
      </w:r>
      <w:r w:rsidR="00745A7A" w:rsidRPr="00745A7A">
        <w:rPr>
          <w:rFonts w:ascii="Times" w:hAnsi="Times" w:cs="Times"/>
          <w:color w:val="000000"/>
          <w:sz w:val="26"/>
          <w:szCs w:val="26"/>
          <w:lang w:eastAsia="en-US"/>
        </w:rPr>
        <w:t>eating, ventilation, and air conditioning</w:t>
      </w:r>
      <w:r w:rsidR="00745A7A">
        <w:rPr>
          <w:rFonts w:ascii="Times" w:hAnsi="Times" w:cs="Times"/>
          <w:color w:val="000000"/>
          <w:sz w:val="26"/>
          <w:szCs w:val="26"/>
          <w:lang w:eastAsia="en-US"/>
        </w:rPr>
        <w:t xml:space="preserve"> </w:t>
      </w:r>
      <w:r w:rsidR="008B1AD0">
        <w:rPr>
          <w:rFonts w:ascii="Times" w:hAnsi="Times" w:cs="Times"/>
          <w:color w:val="000000"/>
          <w:sz w:val="26"/>
          <w:szCs w:val="26"/>
          <w:lang w:eastAsia="en-US"/>
        </w:rPr>
        <w:t>system.</w:t>
      </w:r>
    </w:p>
    <w:p w14:paraId="0B93AEB6" w14:textId="7E6EE94E" w:rsidR="001477EE" w:rsidRDefault="001477EE" w:rsidP="00384488">
      <w:pPr>
        <w:widowControl w:val="0"/>
        <w:autoSpaceDE w:val="0"/>
        <w:autoSpaceDN w:val="0"/>
        <w:adjustRightInd w:val="0"/>
        <w:spacing w:line="300" w:lineRule="atLeast"/>
        <w:rPr>
          <w:rFonts w:ascii="Times" w:hAnsi="Times" w:cs="Times"/>
          <w:color w:val="000000"/>
          <w:sz w:val="26"/>
          <w:szCs w:val="26"/>
          <w:lang w:eastAsia="en-US"/>
        </w:rPr>
      </w:pPr>
      <w:r>
        <w:rPr>
          <w:rFonts w:ascii="Times" w:hAnsi="Times" w:cs="Times"/>
          <w:color w:val="000000"/>
          <w:sz w:val="26"/>
          <w:szCs w:val="26"/>
          <w:lang w:eastAsia="en-US"/>
        </w:rPr>
        <w:t xml:space="preserve">Apart </w:t>
      </w:r>
      <w:r w:rsidR="009F1BAC">
        <w:rPr>
          <w:rFonts w:ascii="Times" w:hAnsi="Times" w:cs="Times"/>
          <w:color w:val="000000"/>
          <w:sz w:val="26"/>
          <w:szCs w:val="26"/>
          <w:lang w:eastAsia="en-US"/>
        </w:rPr>
        <w:t>from the reasons are mentioned above</w:t>
      </w:r>
      <w:r>
        <w:rPr>
          <w:rFonts w:ascii="Times" w:hAnsi="Times" w:cs="Times"/>
          <w:color w:val="000000"/>
          <w:sz w:val="26"/>
          <w:szCs w:val="26"/>
          <w:lang w:eastAsia="en-US"/>
        </w:rPr>
        <w:t>, there are other reasons that affect thermal comfort, e.g., such as the construction materials, the location and surround environment of the school and orientation and location of the classroom which affect the day time exposed in the sunlight and also the position of the air conditioner system inside the classrooms.</w:t>
      </w:r>
    </w:p>
    <w:p w14:paraId="1F2234E0" w14:textId="2246D367" w:rsidR="001477EE" w:rsidRPr="001477EE" w:rsidRDefault="001477EE" w:rsidP="00384488">
      <w:pPr>
        <w:widowControl w:val="0"/>
        <w:autoSpaceDE w:val="0"/>
        <w:autoSpaceDN w:val="0"/>
        <w:adjustRightInd w:val="0"/>
        <w:spacing w:line="300" w:lineRule="atLeast"/>
        <w:rPr>
          <w:rFonts w:ascii="Times" w:hAnsi="Times" w:cs="Times"/>
          <w:color w:val="000000"/>
          <w:lang w:eastAsia="en-US"/>
        </w:rPr>
      </w:pPr>
      <w:r>
        <w:rPr>
          <w:rFonts w:ascii="Times" w:hAnsi="Times" w:cs="Times"/>
          <w:color w:val="000000"/>
          <w:sz w:val="26"/>
          <w:szCs w:val="26"/>
          <w:lang w:eastAsia="en-US"/>
        </w:rPr>
        <w:t xml:space="preserve">Part of those data are not included in the GAIA platform which is hard to determine which is the key effect on the comfort. </w:t>
      </w:r>
    </w:p>
    <w:p w14:paraId="62D1BB09" w14:textId="77777777" w:rsidR="00A93CF7" w:rsidRDefault="00A93CF7" w:rsidP="00384488">
      <w:pPr>
        <w:rPr>
          <w:rFonts w:ascii="Times" w:hAnsi="Times" w:cs="Times"/>
          <w:color w:val="000000"/>
          <w:sz w:val="26"/>
          <w:szCs w:val="26"/>
          <w:lang w:eastAsia="en-US"/>
        </w:rPr>
      </w:pPr>
      <w:r>
        <w:rPr>
          <w:rFonts w:ascii="Times" w:hAnsi="Times" w:cs="Times"/>
          <w:color w:val="000000"/>
          <w:sz w:val="26"/>
          <w:szCs w:val="26"/>
          <w:lang w:eastAsia="en-US"/>
        </w:rPr>
        <w:br w:type="page"/>
      </w:r>
    </w:p>
    <w:p w14:paraId="6FE6E4B9" w14:textId="6D65F2DC" w:rsidR="00EA5229" w:rsidRPr="00A63F87" w:rsidRDefault="00EA5229" w:rsidP="00EA5229">
      <w:pPr>
        <w:pStyle w:val="Heading3"/>
        <w:rPr>
          <w:rFonts w:ascii="Times" w:hAnsi="Times"/>
          <w:b/>
          <w:color w:val="auto"/>
        </w:rPr>
      </w:pPr>
      <w:r w:rsidRPr="00A63F87">
        <w:rPr>
          <w:rFonts w:ascii="Times" w:hAnsi="Times"/>
          <w:b/>
          <w:color w:val="auto"/>
        </w:rPr>
        <w:lastRenderedPageBreak/>
        <w:t>Comfort for single site</w:t>
      </w:r>
    </w:p>
    <w:p w14:paraId="0EFA2390" w14:textId="5A20D7E7" w:rsidR="005F3525" w:rsidRDefault="00D916BF" w:rsidP="00704F3A">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T</w:t>
      </w:r>
      <w:r w:rsidR="00830A9E">
        <w:rPr>
          <w:rFonts w:ascii="Times" w:hAnsi="Times" w:cs="Times"/>
          <w:color w:val="000000"/>
          <w:sz w:val="26"/>
          <w:szCs w:val="26"/>
          <w:lang w:eastAsia="en-US"/>
        </w:rPr>
        <w:t>he figures</w:t>
      </w:r>
      <w:r>
        <w:rPr>
          <w:rFonts w:ascii="Times" w:hAnsi="Times" w:cs="Times"/>
          <w:color w:val="000000"/>
          <w:sz w:val="26"/>
          <w:szCs w:val="26"/>
          <w:lang w:eastAsia="en-US"/>
        </w:rPr>
        <w:t xml:space="preserve"> in this section </w:t>
      </w:r>
      <w:r w:rsidR="00830A9E">
        <w:rPr>
          <w:rFonts w:ascii="Times" w:hAnsi="Times" w:cs="Times"/>
          <w:color w:val="000000"/>
          <w:sz w:val="26"/>
          <w:szCs w:val="26"/>
          <w:lang w:eastAsia="en-US"/>
        </w:rPr>
        <w:t>indicate</w:t>
      </w:r>
      <w:r w:rsidR="0004607A">
        <w:rPr>
          <w:rFonts w:ascii="Times" w:hAnsi="Times" w:cs="Times"/>
          <w:color w:val="000000"/>
          <w:sz w:val="26"/>
          <w:szCs w:val="26"/>
          <w:lang w:eastAsia="en-US"/>
        </w:rPr>
        <w:t xml:space="preserve"> </w:t>
      </w:r>
      <w:r w:rsidR="0004607A">
        <w:rPr>
          <w:rFonts w:ascii="Times" w:hAnsi="Times" w:cs="Times"/>
          <w:color w:val="000000"/>
          <w:sz w:val="26"/>
          <w:szCs w:val="26"/>
          <w:lang w:eastAsia="en-US"/>
        </w:rPr>
        <w:t>one single site</w:t>
      </w:r>
      <w:r w:rsidR="0004607A">
        <w:rPr>
          <w:rFonts w:ascii="Times" w:hAnsi="Times" w:cs="Times"/>
          <w:color w:val="000000"/>
          <w:sz w:val="26"/>
          <w:szCs w:val="26"/>
          <w:lang w:eastAsia="en-US"/>
        </w:rPr>
        <w:t>,</w:t>
      </w:r>
      <w:r w:rsidR="00830A9E">
        <w:rPr>
          <w:rFonts w:ascii="Times" w:hAnsi="Times" w:cs="Times"/>
          <w:color w:val="000000"/>
          <w:sz w:val="26"/>
          <w:szCs w:val="26"/>
          <w:lang w:eastAsia="en-US"/>
        </w:rPr>
        <w:t xml:space="preserve"> different rooms</w:t>
      </w:r>
      <w:r w:rsidR="00830A9E">
        <w:rPr>
          <w:rFonts w:ascii="Times" w:hAnsi="Times" w:cs="Times"/>
          <w:color w:val="000000"/>
          <w:sz w:val="26"/>
          <w:szCs w:val="26"/>
          <w:lang w:val="en-US"/>
        </w:rPr>
        <w:t>’</w:t>
      </w:r>
      <w:r w:rsidR="00D040CD">
        <w:rPr>
          <w:rFonts w:ascii="Times" w:hAnsi="Times" w:cs="Times"/>
          <w:color w:val="000000"/>
          <w:sz w:val="26"/>
          <w:szCs w:val="26"/>
          <w:lang w:eastAsia="en-US"/>
        </w:rPr>
        <w:t xml:space="preserve"> comfort </w:t>
      </w:r>
      <w:r w:rsidR="0004607A">
        <w:rPr>
          <w:rFonts w:ascii="Times" w:hAnsi="Times" w:cs="Times"/>
          <w:color w:val="000000"/>
          <w:sz w:val="26"/>
          <w:szCs w:val="26"/>
          <w:lang w:eastAsia="en-US"/>
        </w:rPr>
        <w:t>classifier result 1 or 0 corresponding to each hour during the working day and working time, instead of the average of the all the rooms’ results</w:t>
      </w:r>
      <w:r w:rsidR="00D040CD">
        <w:rPr>
          <w:rFonts w:ascii="Times" w:hAnsi="Times" w:cs="Times"/>
          <w:color w:val="000000"/>
          <w:sz w:val="26"/>
          <w:szCs w:val="26"/>
          <w:lang w:eastAsia="en-US"/>
        </w:rPr>
        <w:t xml:space="preserve">. </w:t>
      </w:r>
      <w:r w:rsidR="0004607A">
        <w:rPr>
          <w:rFonts w:ascii="Times" w:hAnsi="Times" w:cs="Times"/>
          <w:color w:val="000000"/>
          <w:sz w:val="26"/>
          <w:szCs w:val="26"/>
          <w:lang w:eastAsia="en-US"/>
        </w:rPr>
        <w:t xml:space="preserve">In </w:t>
      </w:r>
      <w:r w:rsidR="00D040CD">
        <w:rPr>
          <w:rFonts w:ascii="Times" w:hAnsi="Times" w:cs="Times"/>
          <w:color w:val="000000"/>
          <w:sz w:val="26"/>
          <w:szCs w:val="26"/>
          <w:lang w:eastAsia="en-US"/>
        </w:rPr>
        <w:t>the sam</w:t>
      </w:r>
      <w:r w:rsidR="00BE7CA7">
        <w:rPr>
          <w:rFonts w:ascii="Times" w:hAnsi="Times" w:cs="Times"/>
          <w:color w:val="000000"/>
          <w:sz w:val="26"/>
          <w:szCs w:val="26"/>
          <w:lang w:eastAsia="en-US"/>
        </w:rPr>
        <w:t>e school</w:t>
      </w:r>
      <w:r w:rsidR="0004607A">
        <w:rPr>
          <w:rFonts w:ascii="Times" w:hAnsi="Times" w:cs="Times"/>
          <w:color w:val="000000"/>
          <w:sz w:val="26"/>
          <w:szCs w:val="26"/>
          <w:lang w:eastAsia="en-US"/>
        </w:rPr>
        <w:t>, at</w:t>
      </w:r>
      <w:r w:rsidR="00BE7CA7">
        <w:rPr>
          <w:rFonts w:ascii="Times" w:hAnsi="Times" w:cs="Times"/>
          <w:color w:val="000000"/>
          <w:sz w:val="26"/>
          <w:szCs w:val="26"/>
          <w:lang w:eastAsia="en-US"/>
        </w:rPr>
        <w:t xml:space="preserve"> the same time</w:t>
      </w:r>
      <w:r w:rsidR="00227F88">
        <w:rPr>
          <w:rFonts w:ascii="Times" w:hAnsi="Times" w:cs="Times"/>
          <w:color w:val="000000"/>
          <w:sz w:val="26"/>
          <w:szCs w:val="26"/>
          <w:lang w:eastAsia="en-US"/>
        </w:rPr>
        <w:t xml:space="preserve"> </w:t>
      </w:r>
      <w:r w:rsidR="0004607A">
        <w:rPr>
          <w:rFonts w:ascii="Times" w:hAnsi="Times" w:cs="Times"/>
          <w:color w:val="000000"/>
          <w:sz w:val="26"/>
          <w:szCs w:val="26"/>
          <w:lang w:eastAsia="en-US"/>
        </w:rPr>
        <w:t>these results</w:t>
      </w:r>
      <w:r w:rsidR="00227F88">
        <w:rPr>
          <w:rFonts w:ascii="Times" w:hAnsi="Times" w:cs="Times"/>
          <w:color w:val="000000"/>
          <w:sz w:val="26"/>
          <w:szCs w:val="26"/>
          <w:lang w:eastAsia="en-US"/>
        </w:rPr>
        <w:t xml:space="preserve"> still</w:t>
      </w:r>
      <w:r w:rsidR="00BE7CA7">
        <w:rPr>
          <w:rFonts w:ascii="Times" w:hAnsi="Times" w:cs="Times"/>
          <w:color w:val="000000"/>
          <w:sz w:val="26"/>
          <w:szCs w:val="26"/>
          <w:lang w:eastAsia="en-US"/>
        </w:rPr>
        <w:t xml:space="preserve"> </w:t>
      </w:r>
      <w:r w:rsidR="0004607A">
        <w:rPr>
          <w:rFonts w:ascii="Times" w:hAnsi="Times" w:cs="Times"/>
          <w:color w:val="000000"/>
          <w:sz w:val="26"/>
          <w:szCs w:val="26"/>
          <w:lang w:eastAsia="en-US"/>
        </w:rPr>
        <w:t>have</w:t>
      </w:r>
      <w:r w:rsidR="00BE7CA7">
        <w:rPr>
          <w:rFonts w:ascii="Times" w:hAnsi="Times" w:cs="Times"/>
          <w:color w:val="000000"/>
          <w:sz w:val="26"/>
          <w:szCs w:val="26"/>
          <w:lang w:eastAsia="en-US"/>
        </w:rPr>
        <w:t xml:space="preserve"> different behaviour</w:t>
      </w:r>
      <w:r w:rsidR="00483EB6">
        <w:rPr>
          <w:rFonts w:ascii="Times" w:hAnsi="Times" w:cs="Times"/>
          <w:color w:val="000000"/>
          <w:sz w:val="26"/>
          <w:szCs w:val="26"/>
          <w:lang w:eastAsia="en-US"/>
        </w:rPr>
        <w:t xml:space="preserve"> considering the same outdoor temperature. We introduce the other feature</w:t>
      </w:r>
      <w:r>
        <w:rPr>
          <w:rFonts w:ascii="Times" w:hAnsi="Times" w:cs="Times"/>
          <w:color w:val="000000"/>
          <w:sz w:val="26"/>
          <w:szCs w:val="26"/>
          <w:lang w:eastAsia="en-US"/>
        </w:rPr>
        <w:t>s</w:t>
      </w:r>
      <w:r w:rsidR="00822FD7">
        <w:rPr>
          <w:rFonts w:ascii="Times" w:hAnsi="Times" w:cs="Times"/>
          <w:color w:val="000000"/>
          <w:sz w:val="26"/>
          <w:szCs w:val="26"/>
          <w:lang w:eastAsia="en-US"/>
        </w:rPr>
        <w:t>,</w:t>
      </w:r>
      <w:r w:rsidR="00483EB6">
        <w:rPr>
          <w:rFonts w:ascii="Times" w:hAnsi="Times" w:cs="Times"/>
          <w:color w:val="000000"/>
          <w:sz w:val="26"/>
          <w:szCs w:val="26"/>
          <w:lang w:eastAsia="en-US"/>
        </w:rPr>
        <w:t xml:space="preserve"> </w:t>
      </w:r>
      <w:r>
        <w:rPr>
          <w:rFonts w:ascii="Times" w:hAnsi="Times" w:cs="Times"/>
          <w:color w:val="000000"/>
          <w:sz w:val="26"/>
          <w:szCs w:val="26"/>
          <w:lang w:eastAsia="en-US"/>
        </w:rPr>
        <w:t xml:space="preserve">such as </w:t>
      </w:r>
      <w:r w:rsidR="00483EB6">
        <w:rPr>
          <w:rFonts w:ascii="Times" w:hAnsi="Times" w:cs="Times"/>
          <w:color w:val="000000"/>
          <w:sz w:val="26"/>
          <w:szCs w:val="26"/>
          <w:lang w:eastAsia="en-US"/>
        </w:rPr>
        <w:t>the orientation of sensor</w:t>
      </w:r>
      <w:r w:rsidR="00F84C9E">
        <w:rPr>
          <w:rFonts w:ascii="Times" w:hAnsi="Times" w:cs="Times"/>
          <w:color w:val="000000"/>
          <w:sz w:val="26"/>
          <w:szCs w:val="26"/>
          <w:lang w:eastAsia="en-US"/>
        </w:rPr>
        <w:t xml:space="preserve"> device</w:t>
      </w:r>
      <w:r w:rsidR="00483EB6">
        <w:rPr>
          <w:rFonts w:ascii="Times" w:hAnsi="Times" w:cs="Times"/>
          <w:color w:val="000000"/>
          <w:sz w:val="26"/>
          <w:szCs w:val="26"/>
          <w:lang w:eastAsia="en-US"/>
        </w:rPr>
        <w:t xml:space="preserve"> location</w:t>
      </w:r>
      <w:r w:rsidR="00822FD7">
        <w:rPr>
          <w:rFonts w:ascii="Times" w:hAnsi="Times" w:cs="Times"/>
          <w:color w:val="000000"/>
          <w:sz w:val="26"/>
          <w:szCs w:val="26"/>
          <w:lang w:eastAsia="en-US"/>
        </w:rPr>
        <w:t>s</w:t>
      </w:r>
      <w:r>
        <w:rPr>
          <w:rFonts w:ascii="Times" w:hAnsi="Times" w:cs="Times"/>
          <w:color w:val="000000"/>
          <w:sz w:val="26"/>
          <w:szCs w:val="26"/>
          <w:lang w:eastAsia="en-US"/>
        </w:rPr>
        <w:t xml:space="preserve">, </w:t>
      </w:r>
      <w:r>
        <w:rPr>
          <w:rFonts w:ascii="Times" w:hAnsi="Times" w:cs="Times"/>
          <w:color w:val="000000"/>
          <w:sz w:val="26"/>
          <w:szCs w:val="26"/>
          <w:lang w:eastAsia="en-US"/>
        </w:rPr>
        <w:t xml:space="preserve">the location </w:t>
      </w:r>
      <w:r>
        <w:rPr>
          <w:rFonts w:ascii="Times" w:hAnsi="Times" w:cs="Times"/>
          <w:color w:val="000000"/>
          <w:sz w:val="26"/>
          <w:szCs w:val="26"/>
          <w:lang w:eastAsia="en-US"/>
        </w:rPr>
        <w:t xml:space="preserve">or the usage for the classroom </w:t>
      </w:r>
      <w:r w:rsidR="00822FD7">
        <w:rPr>
          <w:rFonts w:ascii="Times" w:hAnsi="Times" w:cs="Times"/>
          <w:color w:val="000000"/>
          <w:sz w:val="26"/>
          <w:szCs w:val="26"/>
          <w:lang w:eastAsia="en-US"/>
        </w:rPr>
        <w:t xml:space="preserve">to seek </w:t>
      </w:r>
      <w:r w:rsidR="005F3525">
        <w:rPr>
          <w:rFonts w:ascii="Times" w:hAnsi="Times" w:cs="Times"/>
          <w:color w:val="000000"/>
          <w:sz w:val="26"/>
          <w:szCs w:val="26"/>
          <w:lang w:eastAsia="en-US"/>
        </w:rPr>
        <w:t>the possible pattern.</w:t>
      </w:r>
    </w:p>
    <w:p w14:paraId="493E2A52" w14:textId="3596D4C5" w:rsidR="00A62037" w:rsidRDefault="004755BC" w:rsidP="00A62037">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We cross checked the comfort w</w:t>
      </w:r>
      <w:r w:rsidR="00C460CC">
        <w:rPr>
          <w:rFonts w:ascii="Times" w:hAnsi="Times" w:cs="Times"/>
          <w:color w:val="000000"/>
          <w:sz w:val="26"/>
          <w:szCs w:val="26"/>
          <w:lang w:eastAsia="en-US"/>
        </w:rPr>
        <w:t>ith informa</w:t>
      </w:r>
      <w:r w:rsidR="00A62037">
        <w:rPr>
          <w:rFonts w:ascii="Times" w:hAnsi="Times" w:cs="Times"/>
          <w:color w:val="000000"/>
          <w:sz w:val="26"/>
          <w:szCs w:val="26"/>
          <w:lang w:eastAsia="en-US"/>
        </w:rPr>
        <w:t>tion from Chapter 2 floor plan and the Table X below</w:t>
      </w:r>
      <w:r w:rsidR="004064B1">
        <w:rPr>
          <w:rFonts w:ascii="Times" w:hAnsi="Times" w:cs="Times"/>
          <w:color w:val="000000"/>
          <w:sz w:val="26"/>
          <w:szCs w:val="26"/>
          <w:lang w:eastAsia="en-US"/>
        </w:rPr>
        <w:t xml:space="preserve">. </w:t>
      </w:r>
    </w:p>
    <w:p w14:paraId="4008FC9F" w14:textId="70EA61F4" w:rsidR="00A62037" w:rsidRDefault="00A62037" w:rsidP="00A62037">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noProof/>
          <w:color w:val="000000"/>
          <w:sz w:val="26"/>
          <w:szCs w:val="26"/>
        </w:rPr>
        <w:drawing>
          <wp:inline distT="0" distB="0" distL="0" distR="0" wp14:anchorId="5410F3B5" wp14:editId="29623A00">
            <wp:extent cx="5850890" cy="4385945"/>
            <wp:effectExtent l="0" t="0" r="0" b="8255"/>
            <wp:docPr id="7" name="Picture 7" descr="/Users/nanazhu/Documents/Sapienza/Thesis/image/155877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anazhu/Documents/Sapienza/Thesis/image/155877Jan_Oc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p>
    <w:p w14:paraId="6FD2780D" w14:textId="2851EDA0" w:rsidR="003716FF" w:rsidRDefault="00A62037" w:rsidP="00A62037">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For the class11(155636</w:t>
      </w:r>
      <w:r w:rsidR="00AA4A1B">
        <w:rPr>
          <w:rFonts w:ascii="Times" w:hAnsi="Times" w:cs="Times"/>
          <w:color w:val="000000"/>
          <w:sz w:val="26"/>
          <w:szCs w:val="26"/>
          <w:lang w:eastAsia="en-US"/>
        </w:rPr>
        <w:t xml:space="preserve"> facing to the north-west</w:t>
      </w:r>
      <w:r>
        <w:rPr>
          <w:rFonts w:ascii="Times" w:hAnsi="Times" w:cs="Times"/>
          <w:color w:val="000000"/>
          <w:sz w:val="26"/>
          <w:szCs w:val="26"/>
          <w:lang w:eastAsia="en-US"/>
        </w:rPr>
        <w:t>) on the floor plan it appears better comfort in and spring seasons but the class7(155644</w:t>
      </w:r>
      <w:r w:rsidR="00AA4A1B">
        <w:rPr>
          <w:rFonts w:ascii="Times" w:hAnsi="Times" w:cs="Times"/>
          <w:color w:val="000000"/>
          <w:sz w:val="26"/>
          <w:szCs w:val="26"/>
          <w:lang w:eastAsia="en-US"/>
        </w:rPr>
        <w:t xml:space="preserve"> facing to the south-east</w:t>
      </w:r>
      <w:r>
        <w:rPr>
          <w:rFonts w:ascii="Times" w:hAnsi="Times" w:cs="Times"/>
          <w:color w:val="000000"/>
          <w:sz w:val="26"/>
          <w:szCs w:val="26"/>
          <w:lang w:eastAsia="en-US"/>
        </w:rPr>
        <w:t>) has better condition in summer and early autumn season. And the class 8(155635</w:t>
      </w:r>
      <w:r w:rsidR="00AA4A1B">
        <w:rPr>
          <w:rFonts w:ascii="Times" w:hAnsi="Times" w:cs="Times"/>
          <w:color w:val="000000"/>
          <w:sz w:val="26"/>
          <w:szCs w:val="26"/>
          <w:lang w:eastAsia="en-US"/>
        </w:rPr>
        <w:t xml:space="preserve"> facing to the south</w:t>
      </w:r>
      <w:r>
        <w:rPr>
          <w:rFonts w:ascii="Times" w:hAnsi="Times" w:cs="Times"/>
          <w:color w:val="000000"/>
          <w:sz w:val="26"/>
          <w:szCs w:val="26"/>
          <w:lang w:eastAsia="en-US"/>
        </w:rPr>
        <w:t>) are switch between good and bac</w:t>
      </w:r>
      <w:r w:rsidR="00B06AD7">
        <w:rPr>
          <w:rFonts w:ascii="Times" w:hAnsi="Times" w:cs="Times"/>
          <w:color w:val="000000"/>
          <w:sz w:val="26"/>
          <w:szCs w:val="26"/>
          <w:lang w:eastAsia="en-US"/>
        </w:rPr>
        <w:t>k</w:t>
      </w:r>
      <w:r>
        <w:rPr>
          <w:rFonts w:ascii="Times" w:hAnsi="Times" w:cs="Times"/>
          <w:color w:val="000000"/>
          <w:sz w:val="26"/>
          <w:szCs w:val="26"/>
          <w:lang w:eastAsia="en-US"/>
        </w:rPr>
        <w:t xml:space="preserve"> for all the winter spring time only have less fluctuate in the summer season.</w:t>
      </w:r>
      <w:r w:rsidR="00B06AD7">
        <w:rPr>
          <w:rFonts w:ascii="Times" w:hAnsi="Times" w:cs="Times"/>
          <w:color w:val="000000"/>
          <w:sz w:val="26"/>
          <w:szCs w:val="26"/>
          <w:lang w:eastAsia="en-US"/>
        </w:rPr>
        <w:t xml:space="preserve"> And this pattern fit the </w:t>
      </w:r>
      <w:r w:rsidR="00AA4A1B">
        <w:rPr>
          <w:rFonts w:ascii="Times" w:hAnsi="Times" w:cs="Times"/>
          <w:color w:val="000000"/>
          <w:sz w:val="26"/>
          <w:szCs w:val="26"/>
          <w:lang w:eastAsia="en-US"/>
        </w:rPr>
        <w:t>seasoning pattern on exposure time and angle</w:t>
      </w:r>
      <w:r w:rsidR="00281654">
        <w:rPr>
          <w:rFonts w:ascii="Times" w:hAnsi="Times" w:cs="Times"/>
          <w:color w:val="000000"/>
          <w:sz w:val="26"/>
          <w:szCs w:val="26"/>
          <w:lang w:eastAsia="en-US"/>
        </w:rPr>
        <w:t xml:space="preserve"> from sunlight.</w:t>
      </w:r>
      <w:r w:rsidR="00AA4A1B">
        <w:rPr>
          <w:rFonts w:ascii="Times" w:hAnsi="Times" w:cs="Times"/>
          <w:color w:val="000000"/>
          <w:sz w:val="26"/>
          <w:szCs w:val="26"/>
          <w:lang w:eastAsia="en-US"/>
        </w:rPr>
        <w:t xml:space="preserve"> </w:t>
      </w:r>
    </w:p>
    <w:p w14:paraId="3DF3332A" w14:textId="77777777" w:rsidR="00ED4596" w:rsidRDefault="00ED4596" w:rsidP="00A62037">
      <w:pPr>
        <w:widowControl w:val="0"/>
        <w:autoSpaceDE w:val="0"/>
        <w:autoSpaceDN w:val="0"/>
        <w:adjustRightInd w:val="0"/>
        <w:spacing w:after="240" w:line="300" w:lineRule="atLeast"/>
        <w:rPr>
          <w:rFonts w:ascii="Times" w:hAnsi="Times" w:cs="Times"/>
          <w:color w:val="000000"/>
          <w:sz w:val="26"/>
          <w:szCs w:val="26"/>
          <w:lang w:eastAsia="en-US"/>
        </w:rPr>
      </w:pPr>
    </w:p>
    <w:p w14:paraId="70586058" w14:textId="0974FAD2" w:rsidR="00ED4596" w:rsidRDefault="00ED4596" w:rsidP="00A62037">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noProof/>
          <w:color w:val="000000"/>
          <w:sz w:val="26"/>
          <w:szCs w:val="26"/>
        </w:rPr>
        <w:lastRenderedPageBreak/>
        <w:drawing>
          <wp:inline distT="0" distB="0" distL="0" distR="0" wp14:anchorId="67C6FEA9" wp14:editId="58249852">
            <wp:extent cx="5850890" cy="4385945"/>
            <wp:effectExtent l="0" t="0" r="0" b="8255"/>
            <wp:docPr id="9" name="Picture 9" descr="/Users/nanazhu/Documents/Sapienza/Thesis/image/19640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nazhu/Documents/Sapienza/Thesis/image/19640Jan_Oc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p>
    <w:p w14:paraId="74339268" w14:textId="22CDB506" w:rsidR="00F32175" w:rsidRDefault="00ED36F3" w:rsidP="00A62037">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When we look at the worse performa</w:t>
      </w:r>
      <w:r w:rsidR="0054050A">
        <w:rPr>
          <w:rFonts w:ascii="Times" w:hAnsi="Times" w:cs="Times"/>
          <w:color w:val="000000"/>
          <w:sz w:val="26"/>
          <w:szCs w:val="26"/>
          <w:lang w:eastAsia="en-US"/>
        </w:rPr>
        <w:t xml:space="preserve">nce example school 19640, it presents interesting variability </w:t>
      </w:r>
      <w:r w:rsidR="00241A34">
        <w:rPr>
          <w:rFonts w:ascii="Times" w:hAnsi="Times" w:cs="Times"/>
          <w:color w:val="000000"/>
          <w:sz w:val="26"/>
          <w:szCs w:val="26"/>
          <w:lang w:eastAsia="en-US"/>
        </w:rPr>
        <w:t>no longer</w:t>
      </w:r>
      <w:r w:rsidR="0054050A">
        <w:rPr>
          <w:rFonts w:ascii="Times" w:hAnsi="Times" w:cs="Times"/>
          <w:color w:val="000000"/>
          <w:sz w:val="26"/>
          <w:szCs w:val="26"/>
          <w:lang w:eastAsia="en-US"/>
        </w:rPr>
        <w:t xml:space="preserve"> based on the orientation but on the location,</w:t>
      </w:r>
      <w:r w:rsidR="004721ED">
        <w:rPr>
          <w:rFonts w:ascii="Times" w:hAnsi="Times" w:cs="Times"/>
          <w:color w:val="000000"/>
          <w:sz w:val="26"/>
          <w:szCs w:val="26"/>
          <w:lang w:eastAsia="en-US"/>
        </w:rPr>
        <w:t xml:space="preserve"> usage. The first two </w:t>
      </w:r>
      <w:r w:rsidR="00E457B0">
        <w:rPr>
          <w:rFonts w:ascii="Times" w:hAnsi="Times" w:cs="Times"/>
          <w:color w:val="000000"/>
          <w:sz w:val="26"/>
          <w:szCs w:val="26"/>
          <w:lang w:eastAsia="en-US"/>
        </w:rPr>
        <w:t>classes</w:t>
      </w:r>
      <w:r w:rsidR="00FB6DB3">
        <w:rPr>
          <w:rFonts w:ascii="Times" w:hAnsi="Times" w:cs="Times"/>
          <w:color w:val="000000"/>
          <w:sz w:val="26"/>
          <w:szCs w:val="26"/>
          <w:lang w:eastAsia="en-US"/>
        </w:rPr>
        <w:t xml:space="preserve"> class 1</w:t>
      </w:r>
      <w:r w:rsidR="004721ED">
        <w:rPr>
          <w:rFonts w:ascii="Times" w:hAnsi="Times" w:cs="Times"/>
          <w:color w:val="000000"/>
          <w:sz w:val="26"/>
          <w:szCs w:val="26"/>
          <w:lang w:eastAsia="en-US"/>
        </w:rPr>
        <w:t xml:space="preserve">(90580) and </w:t>
      </w:r>
      <w:r w:rsidR="00FB6DB3">
        <w:rPr>
          <w:rFonts w:ascii="Times" w:hAnsi="Times" w:cs="Times"/>
          <w:color w:val="000000"/>
          <w:sz w:val="26"/>
          <w:szCs w:val="26"/>
          <w:lang w:eastAsia="en-US"/>
        </w:rPr>
        <w:t>class 2</w:t>
      </w:r>
      <w:r w:rsidR="004721ED">
        <w:rPr>
          <w:rFonts w:ascii="Times" w:hAnsi="Times" w:cs="Times"/>
          <w:color w:val="000000"/>
          <w:sz w:val="26"/>
          <w:szCs w:val="26"/>
          <w:lang w:eastAsia="en-US"/>
        </w:rPr>
        <w:t xml:space="preserve">(90601) are sharing similarity not only </w:t>
      </w:r>
      <w:r w:rsidR="00241A34">
        <w:rPr>
          <w:rFonts w:ascii="Times" w:hAnsi="Times" w:cs="Times"/>
          <w:color w:val="000000"/>
          <w:sz w:val="26"/>
          <w:szCs w:val="26"/>
          <w:lang w:eastAsia="en-US"/>
        </w:rPr>
        <w:t>their</w:t>
      </w:r>
      <w:r w:rsidR="004721ED">
        <w:rPr>
          <w:rFonts w:ascii="Times" w:hAnsi="Times" w:cs="Times"/>
          <w:color w:val="000000"/>
          <w:sz w:val="26"/>
          <w:szCs w:val="26"/>
          <w:lang w:eastAsia="en-US"/>
        </w:rPr>
        <w:t xml:space="preserve"> location</w:t>
      </w:r>
      <w:r w:rsidR="00241A34">
        <w:rPr>
          <w:rFonts w:ascii="Times" w:hAnsi="Times" w:cs="Times"/>
          <w:color w:val="000000"/>
          <w:sz w:val="26"/>
          <w:szCs w:val="26"/>
          <w:lang w:eastAsia="en-US"/>
        </w:rPr>
        <w:t>s</w:t>
      </w:r>
      <w:r w:rsidR="004721ED">
        <w:rPr>
          <w:rFonts w:ascii="Times" w:hAnsi="Times" w:cs="Times"/>
          <w:color w:val="000000"/>
          <w:sz w:val="26"/>
          <w:szCs w:val="26"/>
          <w:lang w:eastAsia="en-US"/>
        </w:rPr>
        <w:t xml:space="preserve"> also </w:t>
      </w:r>
      <w:r w:rsidR="009021E6">
        <w:rPr>
          <w:rFonts w:ascii="Times" w:hAnsi="Times" w:cs="Times"/>
          <w:color w:val="000000"/>
          <w:sz w:val="26"/>
          <w:szCs w:val="26"/>
          <w:lang w:eastAsia="en-US"/>
        </w:rPr>
        <w:t xml:space="preserve">their </w:t>
      </w:r>
      <w:r w:rsidR="004721ED">
        <w:rPr>
          <w:rFonts w:ascii="Times" w:hAnsi="Times" w:cs="Times"/>
          <w:color w:val="000000"/>
          <w:sz w:val="26"/>
          <w:szCs w:val="26"/>
          <w:lang w:eastAsia="en-US"/>
        </w:rPr>
        <w:t>comfort.</w:t>
      </w:r>
      <w:r w:rsidR="00241A34">
        <w:rPr>
          <w:rFonts w:ascii="Times" w:hAnsi="Times" w:cs="Times"/>
          <w:color w:val="000000"/>
          <w:sz w:val="26"/>
          <w:szCs w:val="26"/>
          <w:lang w:eastAsia="en-US"/>
        </w:rPr>
        <w:t xml:space="preserve"> And the music class and laboratory are also sharing the similarity on comfort while by their usage for dedicated purpose.</w:t>
      </w:r>
      <w:r w:rsidR="00F32175">
        <w:rPr>
          <w:rFonts w:ascii="Times" w:hAnsi="Times" w:cs="Times"/>
          <w:noProof/>
          <w:color w:val="000000"/>
          <w:sz w:val="26"/>
          <w:szCs w:val="26"/>
        </w:rPr>
        <w:lastRenderedPageBreak/>
        <w:drawing>
          <wp:inline distT="0" distB="0" distL="0" distR="0" wp14:anchorId="23EF3115" wp14:editId="2A3AC880">
            <wp:extent cx="5850890" cy="4385945"/>
            <wp:effectExtent l="0" t="0" r="0" b="8255"/>
            <wp:docPr id="11" name="Picture 11" descr="/Users/nanazhu/Documents/Sapienza/Thesis/image/155849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nazhu/Documents/Sapienza/Thesis/image/155849Jan_O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p>
    <w:p w14:paraId="2C2A901F" w14:textId="7FDD336E" w:rsidR="00F32175" w:rsidRDefault="00F32175" w:rsidP="00A62037">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t xml:space="preserve">For this </w:t>
      </w:r>
      <w:r w:rsidR="00EC076F">
        <w:rPr>
          <w:rFonts w:ascii="Times" w:hAnsi="Times" w:cs="Times"/>
          <w:color w:val="000000"/>
          <w:sz w:val="26"/>
          <w:szCs w:val="26"/>
          <w:lang w:eastAsia="en-US"/>
        </w:rPr>
        <w:t>school 155849,</w:t>
      </w:r>
      <w:r>
        <w:rPr>
          <w:rFonts w:ascii="Times" w:hAnsi="Times" w:cs="Times"/>
          <w:color w:val="000000"/>
          <w:sz w:val="26"/>
          <w:szCs w:val="26"/>
          <w:lang w:eastAsia="en-US"/>
        </w:rPr>
        <w:t xml:space="preserve"> there is only one </w:t>
      </w:r>
      <w:r w:rsidR="0094236B">
        <w:rPr>
          <w:rFonts w:ascii="Times" w:hAnsi="Times" w:cs="Times"/>
          <w:color w:val="000000"/>
          <w:sz w:val="26"/>
          <w:szCs w:val="26"/>
          <w:lang w:eastAsia="en-US"/>
        </w:rPr>
        <w:t xml:space="preserve">class 0x312 </w:t>
      </w:r>
      <w:r w:rsidR="00DC299E">
        <w:rPr>
          <w:rFonts w:ascii="Times" w:hAnsi="Times" w:cs="Times"/>
          <w:color w:val="000000"/>
          <w:sz w:val="26"/>
          <w:szCs w:val="26"/>
          <w:lang w:eastAsia="en-US"/>
        </w:rPr>
        <w:t>(</w:t>
      </w:r>
      <w:r w:rsidR="0094236B">
        <w:rPr>
          <w:rFonts w:ascii="Times" w:hAnsi="Times" w:cs="Times"/>
          <w:color w:val="000000"/>
          <w:sz w:val="26"/>
          <w:szCs w:val="26"/>
          <w:lang w:eastAsia="en-US"/>
        </w:rPr>
        <w:t xml:space="preserve">155162 </w:t>
      </w:r>
      <w:r w:rsidR="00DC299E">
        <w:rPr>
          <w:rFonts w:ascii="Times" w:hAnsi="Times" w:cs="Times"/>
          <w:color w:val="000000"/>
          <w:sz w:val="26"/>
          <w:szCs w:val="26"/>
          <w:lang w:eastAsia="en-US"/>
        </w:rPr>
        <w:t>facing to the north-west)</w:t>
      </w:r>
      <w:r>
        <w:rPr>
          <w:rFonts w:ascii="Times" w:hAnsi="Times" w:cs="Times"/>
          <w:color w:val="000000"/>
          <w:sz w:val="26"/>
          <w:szCs w:val="26"/>
          <w:lang w:eastAsia="en-US"/>
        </w:rPr>
        <w:t xml:space="preserve"> being count</w:t>
      </w:r>
      <w:r w:rsidR="005F3525">
        <w:rPr>
          <w:rFonts w:ascii="Times" w:hAnsi="Times" w:cs="Times"/>
          <w:color w:val="000000"/>
          <w:sz w:val="26"/>
          <w:szCs w:val="26"/>
          <w:lang w:eastAsia="en-US"/>
        </w:rPr>
        <w:t>ed into the comfort performance</w:t>
      </w:r>
      <w:r w:rsidR="0094236B">
        <w:rPr>
          <w:rFonts w:ascii="Times" w:hAnsi="Times" w:cs="Times"/>
          <w:color w:val="000000"/>
          <w:sz w:val="26"/>
          <w:szCs w:val="26"/>
          <w:lang w:eastAsia="en-US"/>
        </w:rPr>
        <w:t xml:space="preserve"> and also another reason why this school could stand out among so many schools in the first section. In this Fig. X</w:t>
      </w:r>
      <w:r>
        <w:rPr>
          <w:rFonts w:ascii="Times" w:hAnsi="Times" w:cs="Times"/>
          <w:color w:val="000000"/>
          <w:sz w:val="26"/>
          <w:szCs w:val="26"/>
          <w:lang w:eastAsia="en-US"/>
        </w:rPr>
        <w:t xml:space="preserve"> </w:t>
      </w:r>
      <w:r w:rsidR="0094236B">
        <w:rPr>
          <w:rFonts w:ascii="Times" w:hAnsi="Times" w:cs="Times"/>
          <w:color w:val="000000"/>
          <w:sz w:val="26"/>
          <w:szCs w:val="26"/>
          <w:lang w:eastAsia="en-US"/>
        </w:rPr>
        <w:t xml:space="preserve">it </w:t>
      </w:r>
      <w:r>
        <w:rPr>
          <w:rFonts w:ascii="Times" w:hAnsi="Times" w:cs="Times"/>
          <w:color w:val="000000"/>
          <w:sz w:val="26"/>
          <w:szCs w:val="26"/>
          <w:lang w:eastAsia="en-US"/>
        </w:rPr>
        <w:t xml:space="preserve">shows clear pattern </w:t>
      </w:r>
      <w:r w:rsidR="00560008">
        <w:rPr>
          <w:rFonts w:ascii="Times" w:hAnsi="Times" w:cs="Times"/>
          <w:color w:val="000000"/>
          <w:sz w:val="26"/>
          <w:szCs w:val="26"/>
          <w:lang w:eastAsia="en-US"/>
        </w:rPr>
        <w:t xml:space="preserve">that: from March to September </w:t>
      </w:r>
      <w:r w:rsidR="00EC076F">
        <w:rPr>
          <w:rFonts w:ascii="Times" w:hAnsi="Times" w:cs="Times"/>
          <w:color w:val="000000"/>
          <w:sz w:val="26"/>
          <w:szCs w:val="26"/>
          <w:lang w:eastAsia="en-US"/>
        </w:rPr>
        <w:t>most of the time this room mains in the comfort condition</w:t>
      </w:r>
      <w:r w:rsidR="00560008">
        <w:rPr>
          <w:rFonts w:ascii="Times" w:hAnsi="Times" w:cs="Times"/>
          <w:color w:val="000000"/>
          <w:sz w:val="26"/>
          <w:szCs w:val="26"/>
          <w:lang w:eastAsia="en-US"/>
        </w:rPr>
        <w:t>.</w:t>
      </w:r>
      <w:r w:rsidR="00B230C5">
        <w:rPr>
          <w:rFonts w:ascii="Times" w:hAnsi="Times" w:cs="Times"/>
          <w:color w:val="000000"/>
          <w:sz w:val="26"/>
          <w:szCs w:val="26"/>
          <w:lang w:eastAsia="en-US"/>
        </w:rPr>
        <w:t xml:space="preserve"> Its most uncomfortable time are in summer and winter season.</w:t>
      </w:r>
    </w:p>
    <w:p w14:paraId="4029DD4E" w14:textId="77777777" w:rsidR="00EB36F3" w:rsidRDefault="00EB36F3" w:rsidP="00A62037">
      <w:pPr>
        <w:widowControl w:val="0"/>
        <w:autoSpaceDE w:val="0"/>
        <w:autoSpaceDN w:val="0"/>
        <w:adjustRightInd w:val="0"/>
        <w:spacing w:after="240" w:line="300" w:lineRule="atLeast"/>
        <w:rPr>
          <w:rFonts w:ascii="Times" w:hAnsi="Times" w:cs="Times"/>
          <w:color w:val="000000"/>
          <w:sz w:val="26"/>
          <w:szCs w:val="26"/>
          <w:lang w:eastAsia="en-US"/>
        </w:rPr>
      </w:pPr>
    </w:p>
    <w:p w14:paraId="50CB7350" w14:textId="77777777" w:rsidR="00084172" w:rsidRDefault="00084172">
      <w:pPr>
        <w:rPr>
          <w:rFonts w:ascii="Times" w:hAnsi="Times" w:cs="Times"/>
          <w:color w:val="000000"/>
          <w:sz w:val="26"/>
          <w:szCs w:val="26"/>
          <w:lang w:eastAsia="en-US"/>
        </w:rPr>
      </w:pPr>
      <w:r>
        <w:rPr>
          <w:rFonts w:ascii="Times" w:hAnsi="Times" w:cs="Times"/>
          <w:color w:val="000000"/>
          <w:sz w:val="26"/>
          <w:szCs w:val="26"/>
          <w:lang w:eastAsia="en-US"/>
        </w:rPr>
        <w:br w:type="page"/>
      </w:r>
    </w:p>
    <w:p w14:paraId="211BCCA9" w14:textId="708F9EC9" w:rsidR="00EB36F3" w:rsidRDefault="00EB36F3" w:rsidP="00A62037">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color w:val="000000"/>
          <w:sz w:val="26"/>
          <w:szCs w:val="26"/>
          <w:lang w:eastAsia="en-US"/>
        </w:rPr>
        <w:lastRenderedPageBreak/>
        <w:t xml:space="preserve">As the rest of the result we list here but not going to discuss each of them. </w:t>
      </w:r>
    </w:p>
    <w:p w14:paraId="27AF3024" w14:textId="25085844" w:rsidR="000004D0" w:rsidRDefault="00227047" w:rsidP="00A62037">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noProof/>
          <w:color w:val="000000"/>
          <w:sz w:val="26"/>
          <w:szCs w:val="26"/>
        </w:rPr>
        <w:drawing>
          <wp:inline distT="0" distB="0" distL="0" distR="0" wp14:anchorId="6863311E" wp14:editId="309F6A78">
            <wp:extent cx="5843054" cy="4036695"/>
            <wp:effectExtent l="0" t="0" r="0" b="1905"/>
            <wp:docPr id="4" name="Picture 4" descr="/Users/nanazhu/Documents/Sapienza/Thesis/image/144242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nazhu/Documents/Sapienza/Thesis/image/144242Jan_O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332" cy="4081792"/>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7C3C6C5F" wp14:editId="6FA77394">
            <wp:extent cx="5850890" cy="4385945"/>
            <wp:effectExtent l="0" t="0" r="0" b="8255"/>
            <wp:docPr id="5" name="Picture 5" descr="/Users/nanazhu/Documents/Sapienza/Thesis/image/157185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nazhu/Documents/Sapienza/Thesis/image/157185Jan_O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lastRenderedPageBreak/>
        <w:drawing>
          <wp:inline distT="0" distB="0" distL="0" distR="0" wp14:anchorId="41A999E0" wp14:editId="598409EC">
            <wp:extent cx="5850890" cy="4385945"/>
            <wp:effectExtent l="0" t="0" r="0" b="8255"/>
            <wp:docPr id="6" name="Picture 6" descr="/Users/nanazhu/Documents/Sapienza/Thesis/image/155865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nazhu/Documents/Sapienza/Thesis/image/155865Jan_O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p>
    <w:p w14:paraId="6968AD85" w14:textId="6FE99B28" w:rsidR="00D3312A" w:rsidRDefault="00227047" w:rsidP="000004D0">
      <w:pPr>
        <w:widowControl w:val="0"/>
        <w:autoSpaceDE w:val="0"/>
        <w:autoSpaceDN w:val="0"/>
        <w:adjustRightInd w:val="0"/>
        <w:spacing w:after="240" w:line="300" w:lineRule="atLeast"/>
        <w:rPr>
          <w:rFonts w:ascii="Times" w:hAnsi="Times" w:cs="Times"/>
          <w:noProof/>
          <w:color w:val="000000"/>
          <w:sz w:val="26"/>
          <w:szCs w:val="26"/>
        </w:rPr>
      </w:pPr>
      <w:r>
        <w:rPr>
          <w:rFonts w:ascii="Times" w:hAnsi="Times" w:cs="Times"/>
          <w:noProof/>
          <w:color w:val="000000"/>
          <w:sz w:val="26"/>
          <w:szCs w:val="26"/>
        </w:rPr>
        <w:drawing>
          <wp:inline distT="0" distB="0" distL="0" distR="0" wp14:anchorId="12D974B9" wp14:editId="44F9C09B">
            <wp:extent cx="5850890" cy="4385945"/>
            <wp:effectExtent l="0" t="0" r="0" b="8255"/>
            <wp:docPr id="8" name="Picture 8" descr="/Users/nanazhu/Documents/Sapienza/Thesis/image/155851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nazhu/Documents/Sapienza/Thesis/image/155851Jan_O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lastRenderedPageBreak/>
        <w:drawing>
          <wp:inline distT="0" distB="0" distL="0" distR="0" wp14:anchorId="0CB430A8" wp14:editId="6FF24FFB">
            <wp:extent cx="5850890" cy="4385945"/>
            <wp:effectExtent l="0" t="0" r="0" b="8255"/>
            <wp:docPr id="10" name="Picture 10" descr="/Users/nanazhu/Documents/Sapienza/Thesis/image/144024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anazhu/Documents/Sapienza/Thesis/image/144024Jan_O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2E29DFA8" wp14:editId="0A302622">
            <wp:extent cx="5850890" cy="4385945"/>
            <wp:effectExtent l="0" t="0" r="0" b="8255"/>
            <wp:docPr id="12" name="Picture 12" descr="/Users/nanazhu/Documents/Sapienza/Thesis/image/144243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anazhu/Documents/Sapienza/Thesis/image/144243Jan_O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r>
        <w:rPr>
          <w:rFonts w:ascii="Times" w:hAnsi="Times" w:cs="Times"/>
          <w:noProof/>
          <w:color w:val="000000"/>
          <w:sz w:val="26"/>
          <w:szCs w:val="26"/>
        </w:rPr>
        <w:lastRenderedPageBreak/>
        <w:drawing>
          <wp:inline distT="0" distB="0" distL="0" distR="0" wp14:anchorId="199C0C85" wp14:editId="291BD2AB">
            <wp:extent cx="5850890" cy="4385945"/>
            <wp:effectExtent l="0" t="0" r="0" b="8255"/>
            <wp:docPr id="13" name="Picture 13" descr="/Users/nanazhu/Documents/Sapienza/Thesis/image/27827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nanazhu/Documents/Sapienza/Thesis/image/27827Jan_O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p>
    <w:p w14:paraId="2DE758DD" w14:textId="15C81585" w:rsidR="00C74CA1" w:rsidRDefault="00C74CA1" w:rsidP="000004D0">
      <w:pPr>
        <w:widowControl w:val="0"/>
        <w:autoSpaceDE w:val="0"/>
        <w:autoSpaceDN w:val="0"/>
        <w:adjustRightInd w:val="0"/>
        <w:spacing w:after="240" w:line="300" w:lineRule="atLeast"/>
        <w:rPr>
          <w:rFonts w:ascii="Times" w:hAnsi="Times" w:cs="Times"/>
          <w:noProof/>
          <w:color w:val="000000"/>
          <w:sz w:val="26"/>
          <w:szCs w:val="26"/>
        </w:rPr>
      </w:pPr>
      <w:r>
        <w:rPr>
          <w:rFonts w:ascii="Times" w:hAnsi="Times" w:cs="Times"/>
          <w:noProof/>
          <w:color w:val="000000"/>
          <w:sz w:val="26"/>
          <w:szCs w:val="26"/>
        </w:rPr>
        <w:drawing>
          <wp:inline distT="0" distB="0" distL="0" distR="0" wp14:anchorId="37EE3B86" wp14:editId="496E63F6">
            <wp:extent cx="5850890" cy="4385945"/>
            <wp:effectExtent l="0" t="0" r="0" b="8255"/>
            <wp:docPr id="14" name="Picture 14" descr="/Users/nanazhu/Documents/Sapienza/Thesis/image/159705Jan_O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nanazhu/Documents/Sapienza/Thesis/image/159705Jan_O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0890" cy="4385945"/>
                    </a:xfrm>
                    <a:prstGeom prst="rect">
                      <a:avLst/>
                    </a:prstGeom>
                    <a:noFill/>
                    <a:ln>
                      <a:noFill/>
                    </a:ln>
                  </pic:spPr>
                </pic:pic>
              </a:graphicData>
            </a:graphic>
          </wp:inline>
        </w:drawing>
      </w:r>
    </w:p>
    <w:tbl>
      <w:tblPr>
        <w:tblpPr w:leftFromText="180" w:rightFromText="180" w:vertAnchor="text" w:horzAnchor="page" w:tblpX="1090" w:tblpY="-341"/>
        <w:tblW w:w="9435" w:type="dxa"/>
        <w:tblLook w:val="04A0" w:firstRow="1" w:lastRow="0" w:firstColumn="1" w:lastColumn="0" w:noHBand="0" w:noVBand="1"/>
      </w:tblPr>
      <w:tblGrid>
        <w:gridCol w:w="1265"/>
        <w:gridCol w:w="3260"/>
        <w:gridCol w:w="2127"/>
        <w:gridCol w:w="2783"/>
      </w:tblGrid>
      <w:tr w:rsidR="00E82AC2" w14:paraId="0C9C0309" w14:textId="77777777" w:rsidTr="00CC207E">
        <w:trPr>
          <w:trHeight w:val="666"/>
        </w:trPr>
        <w:tc>
          <w:tcPr>
            <w:tcW w:w="1265" w:type="dxa"/>
            <w:tcBorders>
              <w:top w:val="single" w:sz="4" w:space="0" w:color="auto"/>
              <w:left w:val="single" w:sz="4" w:space="0" w:color="auto"/>
              <w:bottom w:val="single" w:sz="4" w:space="0" w:color="auto"/>
              <w:right w:val="nil"/>
            </w:tcBorders>
            <w:shd w:val="clear" w:color="auto" w:fill="auto"/>
            <w:noWrap/>
            <w:vAlign w:val="bottom"/>
          </w:tcPr>
          <w:p w14:paraId="6FD5C618" w14:textId="1247EE08" w:rsidR="00D3312A" w:rsidRDefault="00D3312A" w:rsidP="00CC207E">
            <w:pPr>
              <w:rPr>
                <w:rFonts w:ascii="DengXian" w:eastAsia="DengXian" w:hAnsi="DengXian"/>
              </w:rPr>
            </w:pPr>
            <w:r>
              <w:rPr>
                <w:rFonts w:ascii="DengXian" w:eastAsia="DengXian" w:hAnsi="DengXian"/>
              </w:rPr>
              <w:lastRenderedPageBreak/>
              <w:t>Site</w:t>
            </w:r>
            <w:r w:rsidR="001B7F07">
              <w:rPr>
                <w:rFonts w:ascii="DengXian" w:eastAsia="DengXian" w:hAnsi="DengXian"/>
              </w:rPr>
              <w:t xml:space="preserve"> ID </w:t>
            </w:r>
          </w:p>
        </w:tc>
        <w:tc>
          <w:tcPr>
            <w:tcW w:w="3260" w:type="dxa"/>
            <w:tcBorders>
              <w:top w:val="single" w:sz="4" w:space="0" w:color="auto"/>
              <w:left w:val="nil"/>
              <w:bottom w:val="single" w:sz="4" w:space="0" w:color="auto"/>
              <w:right w:val="nil"/>
            </w:tcBorders>
            <w:shd w:val="clear" w:color="auto" w:fill="auto"/>
            <w:noWrap/>
            <w:vAlign w:val="bottom"/>
          </w:tcPr>
          <w:p w14:paraId="771D6D71" w14:textId="241657B8" w:rsidR="00D3312A" w:rsidRDefault="007D0A9C" w:rsidP="00FB1C40">
            <w:pPr>
              <w:jc w:val="center"/>
              <w:rPr>
                <w:rFonts w:ascii="DengXian" w:eastAsia="DengXian" w:hAnsi="DengXian"/>
              </w:rPr>
            </w:pPr>
            <w:r>
              <w:rPr>
                <w:rFonts w:ascii="DengXian" w:eastAsia="DengXian" w:hAnsi="DengXian"/>
              </w:rPr>
              <w:t xml:space="preserve">Room </w:t>
            </w:r>
            <w:r w:rsidR="00EF127A">
              <w:rPr>
                <w:rFonts w:ascii="DengXian" w:eastAsia="DengXian" w:hAnsi="DengXian"/>
              </w:rPr>
              <w:t>sensor ID</w:t>
            </w:r>
          </w:p>
        </w:tc>
        <w:tc>
          <w:tcPr>
            <w:tcW w:w="2127" w:type="dxa"/>
            <w:tcBorders>
              <w:top w:val="single" w:sz="4" w:space="0" w:color="auto"/>
              <w:left w:val="nil"/>
              <w:bottom w:val="single" w:sz="4" w:space="0" w:color="auto"/>
              <w:right w:val="nil"/>
            </w:tcBorders>
            <w:shd w:val="clear" w:color="auto" w:fill="auto"/>
            <w:noWrap/>
            <w:vAlign w:val="bottom"/>
          </w:tcPr>
          <w:p w14:paraId="3EFC8974" w14:textId="51EA2145" w:rsidR="00D3312A" w:rsidRDefault="007D0A9C" w:rsidP="00CC207E">
            <w:pPr>
              <w:rPr>
                <w:rFonts w:ascii="DengXian" w:eastAsia="DengXian" w:hAnsi="DengXian"/>
              </w:rPr>
            </w:pPr>
            <w:r>
              <w:rPr>
                <w:rFonts w:ascii="DengXian" w:eastAsia="DengXian" w:hAnsi="DengXian"/>
              </w:rPr>
              <w:t xml:space="preserve">Room </w:t>
            </w:r>
            <w:r w:rsidR="00D3312A">
              <w:rPr>
                <w:rFonts w:ascii="DengXian" w:eastAsia="DengXian" w:hAnsi="DengXian"/>
              </w:rPr>
              <w:t>Orientation</w:t>
            </w:r>
          </w:p>
        </w:tc>
        <w:tc>
          <w:tcPr>
            <w:tcW w:w="2783" w:type="dxa"/>
            <w:tcBorders>
              <w:top w:val="single" w:sz="4" w:space="0" w:color="auto"/>
              <w:left w:val="nil"/>
              <w:bottom w:val="single" w:sz="4" w:space="0" w:color="auto"/>
              <w:right w:val="single" w:sz="4" w:space="0" w:color="auto"/>
            </w:tcBorders>
            <w:shd w:val="clear" w:color="auto" w:fill="auto"/>
            <w:noWrap/>
            <w:vAlign w:val="bottom"/>
          </w:tcPr>
          <w:p w14:paraId="7931F54A" w14:textId="7E5D0733" w:rsidR="00D3312A" w:rsidRDefault="007D0A9C" w:rsidP="00CC207E">
            <w:pPr>
              <w:rPr>
                <w:rFonts w:ascii="DengXian" w:eastAsia="DengXian" w:hAnsi="DengXian"/>
                <w:color w:val="000000"/>
              </w:rPr>
            </w:pPr>
            <w:r>
              <w:rPr>
                <w:rFonts w:ascii="DengXian" w:eastAsia="DengXian" w:hAnsi="DengXian"/>
                <w:color w:val="000000"/>
              </w:rPr>
              <w:t xml:space="preserve">Room </w:t>
            </w:r>
            <w:r w:rsidR="00D3312A">
              <w:rPr>
                <w:rFonts w:ascii="DengXian" w:eastAsia="DengXian" w:hAnsi="DengXian"/>
                <w:color w:val="000000"/>
              </w:rPr>
              <w:t xml:space="preserve">alias </w:t>
            </w:r>
            <w:r w:rsidR="001D18AE">
              <w:rPr>
                <w:rFonts w:ascii="DengXian" w:eastAsia="DengXian" w:hAnsi="DengXian"/>
                <w:color w:val="000000"/>
              </w:rPr>
              <w:t xml:space="preserve">on floor plan </w:t>
            </w:r>
          </w:p>
        </w:tc>
      </w:tr>
      <w:tr w:rsidR="00E82AC2" w14:paraId="3584A767" w14:textId="77777777" w:rsidTr="00CC207E">
        <w:trPr>
          <w:trHeight w:val="320"/>
        </w:trPr>
        <w:tc>
          <w:tcPr>
            <w:tcW w:w="1265" w:type="dxa"/>
            <w:tcBorders>
              <w:top w:val="single" w:sz="4" w:space="0" w:color="auto"/>
              <w:left w:val="single" w:sz="4" w:space="0" w:color="auto"/>
              <w:bottom w:val="nil"/>
              <w:right w:val="nil"/>
            </w:tcBorders>
            <w:shd w:val="clear" w:color="auto" w:fill="auto"/>
            <w:noWrap/>
            <w:vAlign w:val="bottom"/>
            <w:hideMark/>
          </w:tcPr>
          <w:p w14:paraId="582D1A27" w14:textId="77777777" w:rsidR="00D3312A" w:rsidRDefault="00D3312A" w:rsidP="00CC207E">
            <w:pPr>
              <w:jc w:val="center"/>
              <w:rPr>
                <w:rFonts w:ascii="DengXian" w:eastAsia="DengXian" w:hAnsi="DengXian"/>
              </w:rPr>
            </w:pPr>
            <w:r>
              <w:rPr>
                <w:rFonts w:ascii="DengXian" w:eastAsia="DengXian" w:hAnsi="DengXian" w:hint="eastAsia"/>
              </w:rPr>
              <w:t>144024</w:t>
            </w:r>
          </w:p>
        </w:tc>
        <w:tc>
          <w:tcPr>
            <w:tcW w:w="3260" w:type="dxa"/>
            <w:tcBorders>
              <w:top w:val="single" w:sz="4" w:space="0" w:color="auto"/>
              <w:left w:val="nil"/>
              <w:bottom w:val="nil"/>
              <w:right w:val="nil"/>
            </w:tcBorders>
            <w:shd w:val="clear" w:color="auto" w:fill="auto"/>
            <w:noWrap/>
            <w:vAlign w:val="bottom"/>
            <w:hideMark/>
          </w:tcPr>
          <w:p w14:paraId="5551389C" w14:textId="77777777" w:rsidR="00D3312A" w:rsidRDefault="00D3312A" w:rsidP="00CC207E">
            <w:pPr>
              <w:jc w:val="center"/>
              <w:rPr>
                <w:rFonts w:ascii="DengXian" w:eastAsia="DengXian" w:hAnsi="DengXian" w:hint="eastAsia"/>
              </w:rPr>
            </w:pPr>
            <w:r>
              <w:rPr>
                <w:rFonts w:ascii="DengXian" w:eastAsia="DengXian" w:hAnsi="DengXian" w:hint="eastAsia"/>
              </w:rPr>
              <w:t>149059</w:t>
            </w:r>
          </w:p>
        </w:tc>
        <w:tc>
          <w:tcPr>
            <w:tcW w:w="2127" w:type="dxa"/>
            <w:tcBorders>
              <w:top w:val="single" w:sz="4" w:space="0" w:color="auto"/>
              <w:left w:val="nil"/>
              <w:bottom w:val="nil"/>
              <w:right w:val="nil"/>
            </w:tcBorders>
            <w:shd w:val="clear" w:color="auto" w:fill="auto"/>
            <w:noWrap/>
            <w:vAlign w:val="bottom"/>
            <w:hideMark/>
          </w:tcPr>
          <w:p w14:paraId="27F5AED6"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single" w:sz="4" w:space="0" w:color="auto"/>
              <w:left w:val="nil"/>
              <w:bottom w:val="nil"/>
              <w:right w:val="single" w:sz="4" w:space="0" w:color="auto"/>
            </w:tcBorders>
            <w:shd w:val="clear" w:color="auto" w:fill="auto"/>
            <w:noWrap/>
            <w:vAlign w:val="bottom"/>
            <w:hideMark/>
          </w:tcPr>
          <w:p w14:paraId="17410C61"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0xfe6</w:t>
            </w:r>
          </w:p>
        </w:tc>
      </w:tr>
      <w:tr w:rsidR="00E82AC2" w14:paraId="7AF0F428"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3D16DCCE" w14:textId="77777777" w:rsidR="00D3312A" w:rsidRDefault="00D3312A" w:rsidP="00CC207E">
            <w:pPr>
              <w:jc w:val="center"/>
              <w:rPr>
                <w:rFonts w:ascii="DengXian" w:eastAsia="DengXian" w:hAnsi="DengXian" w:hint="eastAsia"/>
              </w:rPr>
            </w:pPr>
            <w:r>
              <w:rPr>
                <w:rFonts w:ascii="DengXian" w:eastAsia="DengXian" w:hAnsi="DengXian" w:hint="eastAsia"/>
              </w:rPr>
              <w:t>144024</w:t>
            </w:r>
          </w:p>
        </w:tc>
        <w:tc>
          <w:tcPr>
            <w:tcW w:w="3260" w:type="dxa"/>
            <w:tcBorders>
              <w:top w:val="nil"/>
              <w:left w:val="nil"/>
              <w:bottom w:val="nil"/>
              <w:right w:val="nil"/>
            </w:tcBorders>
            <w:shd w:val="clear" w:color="auto" w:fill="auto"/>
            <w:noWrap/>
            <w:vAlign w:val="bottom"/>
            <w:hideMark/>
          </w:tcPr>
          <w:p w14:paraId="3121A221" w14:textId="77777777" w:rsidR="00D3312A" w:rsidRDefault="00D3312A" w:rsidP="00CC207E">
            <w:pPr>
              <w:jc w:val="center"/>
              <w:rPr>
                <w:rFonts w:ascii="DengXian" w:eastAsia="DengXian" w:hAnsi="DengXian" w:hint="eastAsia"/>
              </w:rPr>
            </w:pPr>
            <w:r>
              <w:rPr>
                <w:rFonts w:ascii="DengXian" w:eastAsia="DengXian" w:hAnsi="DengXian" w:hint="eastAsia"/>
              </w:rPr>
              <w:t>149085</w:t>
            </w:r>
          </w:p>
        </w:tc>
        <w:tc>
          <w:tcPr>
            <w:tcW w:w="2127" w:type="dxa"/>
            <w:tcBorders>
              <w:top w:val="nil"/>
              <w:left w:val="nil"/>
              <w:bottom w:val="nil"/>
              <w:right w:val="nil"/>
            </w:tcBorders>
            <w:shd w:val="clear" w:color="auto" w:fill="auto"/>
            <w:noWrap/>
            <w:vAlign w:val="bottom"/>
            <w:hideMark/>
          </w:tcPr>
          <w:p w14:paraId="725596EA"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nil"/>
              <w:right w:val="single" w:sz="4" w:space="0" w:color="auto"/>
            </w:tcBorders>
            <w:shd w:val="clear" w:color="auto" w:fill="auto"/>
            <w:noWrap/>
            <w:vAlign w:val="bottom"/>
            <w:hideMark/>
          </w:tcPr>
          <w:p w14:paraId="588B816C"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0xd1e</w:t>
            </w:r>
          </w:p>
        </w:tc>
      </w:tr>
      <w:tr w:rsidR="00E82AC2" w14:paraId="7CF2AB68" w14:textId="77777777" w:rsidTr="00CC207E">
        <w:trPr>
          <w:trHeight w:val="370"/>
        </w:trPr>
        <w:tc>
          <w:tcPr>
            <w:tcW w:w="1265" w:type="dxa"/>
            <w:tcBorders>
              <w:top w:val="nil"/>
              <w:left w:val="single" w:sz="4" w:space="0" w:color="auto"/>
              <w:bottom w:val="nil"/>
              <w:right w:val="nil"/>
            </w:tcBorders>
            <w:shd w:val="clear" w:color="auto" w:fill="auto"/>
            <w:noWrap/>
            <w:vAlign w:val="bottom"/>
            <w:hideMark/>
          </w:tcPr>
          <w:p w14:paraId="08D3A044" w14:textId="77777777" w:rsidR="00D3312A" w:rsidRDefault="00D3312A" w:rsidP="00CC207E">
            <w:pPr>
              <w:jc w:val="center"/>
              <w:rPr>
                <w:rFonts w:ascii="DengXian" w:eastAsia="DengXian" w:hAnsi="DengXian" w:hint="eastAsia"/>
              </w:rPr>
            </w:pPr>
            <w:r>
              <w:rPr>
                <w:rFonts w:ascii="DengXian" w:eastAsia="DengXian" w:hAnsi="DengXian" w:hint="eastAsia"/>
              </w:rPr>
              <w:t>144024</w:t>
            </w:r>
          </w:p>
        </w:tc>
        <w:tc>
          <w:tcPr>
            <w:tcW w:w="3260" w:type="dxa"/>
            <w:tcBorders>
              <w:top w:val="nil"/>
              <w:left w:val="nil"/>
              <w:bottom w:val="nil"/>
              <w:right w:val="nil"/>
            </w:tcBorders>
            <w:shd w:val="clear" w:color="auto" w:fill="auto"/>
            <w:noWrap/>
            <w:vAlign w:val="bottom"/>
            <w:hideMark/>
          </w:tcPr>
          <w:p w14:paraId="39B7FC63" w14:textId="77777777" w:rsidR="00D3312A" w:rsidRDefault="00D3312A" w:rsidP="00CC207E">
            <w:pPr>
              <w:jc w:val="center"/>
              <w:rPr>
                <w:rFonts w:ascii="DengXian" w:eastAsia="DengXian" w:hAnsi="DengXian" w:hint="eastAsia"/>
              </w:rPr>
            </w:pPr>
            <w:r>
              <w:rPr>
                <w:rFonts w:ascii="DengXian" w:eastAsia="DengXian" w:hAnsi="DengXian" w:hint="eastAsia"/>
              </w:rPr>
              <w:t>149067</w:t>
            </w:r>
            <w:bookmarkStart w:id="0" w:name="_GoBack"/>
            <w:bookmarkEnd w:id="0"/>
          </w:p>
        </w:tc>
        <w:tc>
          <w:tcPr>
            <w:tcW w:w="2127" w:type="dxa"/>
            <w:tcBorders>
              <w:top w:val="nil"/>
              <w:left w:val="nil"/>
              <w:bottom w:val="nil"/>
              <w:right w:val="nil"/>
            </w:tcBorders>
            <w:shd w:val="clear" w:color="auto" w:fill="auto"/>
            <w:noWrap/>
            <w:vAlign w:val="bottom"/>
            <w:hideMark/>
          </w:tcPr>
          <w:p w14:paraId="625A37D5"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nil"/>
              <w:right w:val="single" w:sz="4" w:space="0" w:color="auto"/>
            </w:tcBorders>
            <w:shd w:val="clear" w:color="auto" w:fill="auto"/>
            <w:noWrap/>
            <w:vAlign w:val="bottom"/>
            <w:hideMark/>
          </w:tcPr>
          <w:p w14:paraId="3A1CC65D"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0xd21</w:t>
            </w:r>
          </w:p>
        </w:tc>
      </w:tr>
      <w:tr w:rsidR="00E82AC2" w14:paraId="21D92A96"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04A6BBE2" w14:textId="77777777" w:rsidR="00D3312A" w:rsidRDefault="00D3312A" w:rsidP="00CC207E">
            <w:pPr>
              <w:jc w:val="center"/>
              <w:rPr>
                <w:rFonts w:ascii="DengXian" w:eastAsia="DengXian" w:hAnsi="DengXian" w:hint="eastAsia"/>
              </w:rPr>
            </w:pPr>
            <w:r>
              <w:rPr>
                <w:rFonts w:ascii="DengXian" w:eastAsia="DengXian" w:hAnsi="DengXian" w:hint="eastAsia"/>
              </w:rPr>
              <w:t>144024</w:t>
            </w:r>
          </w:p>
        </w:tc>
        <w:tc>
          <w:tcPr>
            <w:tcW w:w="3260" w:type="dxa"/>
            <w:tcBorders>
              <w:top w:val="nil"/>
              <w:left w:val="nil"/>
              <w:bottom w:val="nil"/>
              <w:right w:val="nil"/>
            </w:tcBorders>
            <w:shd w:val="clear" w:color="auto" w:fill="auto"/>
            <w:noWrap/>
            <w:vAlign w:val="bottom"/>
            <w:hideMark/>
          </w:tcPr>
          <w:p w14:paraId="0B826D66" w14:textId="77777777" w:rsidR="00D3312A" w:rsidRDefault="00D3312A" w:rsidP="00CC207E">
            <w:pPr>
              <w:jc w:val="center"/>
              <w:rPr>
                <w:rFonts w:ascii="DengXian" w:eastAsia="DengXian" w:hAnsi="DengXian" w:hint="eastAsia"/>
              </w:rPr>
            </w:pPr>
            <w:r>
              <w:rPr>
                <w:rFonts w:ascii="DengXian" w:eastAsia="DengXian" w:hAnsi="DengXian" w:hint="eastAsia"/>
              </w:rPr>
              <w:t>149075</w:t>
            </w:r>
          </w:p>
        </w:tc>
        <w:tc>
          <w:tcPr>
            <w:tcW w:w="2127" w:type="dxa"/>
            <w:tcBorders>
              <w:top w:val="nil"/>
              <w:left w:val="nil"/>
              <w:bottom w:val="nil"/>
              <w:right w:val="nil"/>
            </w:tcBorders>
            <w:shd w:val="clear" w:color="auto" w:fill="auto"/>
            <w:noWrap/>
            <w:vAlign w:val="bottom"/>
            <w:hideMark/>
          </w:tcPr>
          <w:p w14:paraId="25ABA08C"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nil"/>
              <w:right w:val="single" w:sz="4" w:space="0" w:color="auto"/>
            </w:tcBorders>
            <w:shd w:val="clear" w:color="auto" w:fill="auto"/>
            <w:noWrap/>
            <w:vAlign w:val="bottom"/>
            <w:hideMark/>
          </w:tcPr>
          <w:p w14:paraId="443AE111"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0xd1d</w:t>
            </w:r>
          </w:p>
        </w:tc>
      </w:tr>
      <w:tr w:rsidR="00E82AC2" w14:paraId="0A2B9535" w14:textId="77777777" w:rsidTr="00CC207E">
        <w:trPr>
          <w:trHeight w:val="354"/>
        </w:trPr>
        <w:tc>
          <w:tcPr>
            <w:tcW w:w="1265" w:type="dxa"/>
            <w:tcBorders>
              <w:top w:val="nil"/>
              <w:left w:val="single" w:sz="4" w:space="0" w:color="auto"/>
              <w:bottom w:val="single" w:sz="4" w:space="0" w:color="auto"/>
              <w:right w:val="nil"/>
            </w:tcBorders>
            <w:shd w:val="clear" w:color="auto" w:fill="auto"/>
            <w:noWrap/>
            <w:vAlign w:val="bottom"/>
            <w:hideMark/>
          </w:tcPr>
          <w:p w14:paraId="23437511" w14:textId="77777777" w:rsidR="00D3312A" w:rsidRDefault="00D3312A" w:rsidP="00CC207E">
            <w:pPr>
              <w:jc w:val="center"/>
              <w:rPr>
                <w:rFonts w:ascii="DengXian" w:eastAsia="DengXian" w:hAnsi="DengXian" w:hint="eastAsia"/>
              </w:rPr>
            </w:pPr>
            <w:r>
              <w:rPr>
                <w:rFonts w:ascii="DengXian" w:eastAsia="DengXian" w:hAnsi="DengXian" w:hint="eastAsia"/>
              </w:rPr>
              <w:t>144024</w:t>
            </w:r>
          </w:p>
        </w:tc>
        <w:tc>
          <w:tcPr>
            <w:tcW w:w="3260" w:type="dxa"/>
            <w:tcBorders>
              <w:top w:val="nil"/>
              <w:left w:val="nil"/>
              <w:bottom w:val="single" w:sz="4" w:space="0" w:color="auto"/>
              <w:right w:val="nil"/>
            </w:tcBorders>
            <w:shd w:val="clear" w:color="auto" w:fill="auto"/>
            <w:noWrap/>
            <w:vAlign w:val="bottom"/>
            <w:hideMark/>
          </w:tcPr>
          <w:p w14:paraId="6DEEC5F8" w14:textId="77777777" w:rsidR="00D3312A" w:rsidRDefault="00D3312A" w:rsidP="00CC207E">
            <w:pPr>
              <w:jc w:val="center"/>
              <w:rPr>
                <w:rFonts w:ascii="DengXian" w:eastAsia="DengXian" w:hAnsi="DengXian" w:hint="eastAsia"/>
              </w:rPr>
            </w:pPr>
            <w:r>
              <w:rPr>
                <w:rFonts w:ascii="DengXian" w:eastAsia="DengXian" w:hAnsi="DengXian" w:hint="eastAsia"/>
              </w:rPr>
              <w:t>205610</w:t>
            </w:r>
          </w:p>
        </w:tc>
        <w:tc>
          <w:tcPr>
            <w:tcW w:w="2127" w:type="dxa"/>
            <w:tcBorders>
              <w:top w:val="nil"/>
              <w:left w:val="nil"/>
              <w:bottom w:val="single" w:sz="4" w:space="0" w:color="auto"/>
              <w:right w:val="nil"/>
            </w:tcBorders>
            <w:shd w:val="clear" w:color="auto" w:fill="auto"/>
            <w:noWrap/>
            <w:vAlign w:val="bottom"/>
            <w:hideMark/>
          </w:tcPr>
          <w:p w14:paraId="7C2DAF28"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single" w:sz="4" w:space="0" w:color="auto"/>
              <w:right w:val="single" w:sz="4" w:space="0" w:color="auto"/>
            </w:tcBorders>
            <w:shd w:val="clear" w:color="auto" w:fill="auto"/>
            <w:noWrap/>
            <w:vAlign w:val="bottom"/>
            <w:hideMark/>
          </w:tcPr>
          <w:p w14:paraId="7FA5794E"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0xff3</w:t>
            </w:r>
          </w:p>
        </w:tc>
      </w:tr>
      <w:tr w:rsidR="00E82AC2" w14:paraId="42AD6B87" w14:textId="77777777" w:rsidTr="00CC207E">
        <w:trPr>
          <w:trHeight w:val="320"/>
        </w:trPr>
        <w:tc>
          <w:tcPr>
            <w:tcW w:w="1265" w:type="dxa"/>
            <w:tcBorders>
              <w:top w:val="single" w:sz="4" w:space="0" w:color="auto"/>
              <w:left w:val="single" w:sz="4" w:space="0" w:color="auto"/>
              <w:bottom w:val="nil"/>
              <w:right w:val="nil"/>
            </w:tcBorders>
            <w:shd w:val="clear" w:color="auto" w:fill="auto"/>
            <w:noWrap/>
            <w:vAlign w:val="bottom"/>
            <w:hideMark/>
          </w:tcPr>
          <w:p w14:paraId="4507CD13" w14:textId="77777777" w:rsidR="00D3312A" w:rsidRDefault="00D3312A" w:rsidP="00CC207E">
            <w:pPr>
              <w:jc w:val="center"/>
              <w:rPr>
                <w:rFonts w:ascii="DengXian" w:eastAsia="DengXian" w:hAnsi="DengXian" w:hint="eastAsia"/>
              </w:rPr>
            </w:pPr>
            <w:r>
              <w:rPr>
                <w:rFonts w:ascii="DengXian" w:eastAsia="DengXian" w:hAnsi="DengXian" w:hint="eastAsia"/>
              </w:rPr>
              <w:t>144243</w:t>
            </w:r>
          </w:p>
        </w:tc>
        <w:tc>
          <w:tcPr>
            <w:tcW w:w="3260" w:type="dxa"/>
            <w:tcBorders>
              <w:top w:val="single" w:sz="4" w:space="0" w:color="auto"/>
              <w:left w:val="nil"/>
              <w:bottom w:val="nil"/>
              <w:right w:val="nil"/>
            </w:tcBorders>
            <w:shd w:val="clear" w:color="auto" w:fill="auto"/>
            <w:noWrap/>
            <w:vAlign w:val="bottom"/>
            <w:hideMark/>
          </w:tcPr>
          <w:p w14:paraId="57531BEE" w14:textId="77777777" w:rsidR="00D3312A" w:rsidRDefault="00D3312A" w:rsidP="00CC207E">
            <w:pPr>
              <w:jc w:val="center"/>
              <w:rPr>
                <w:rFonts w:ascii="DengXian" w:eastAsia="DengXian" w:hAnsi="DengXian" w:hint="eastAsia"/>
              </w:rPr>
            </w:pPr>
            <w:r>
              <w:rPr>
                <w:rFonts w:ascii="DengXian" w:eastAsia="DengXian" w:hAnsi="DengXian" w:hint="eastAsia"/>
              </w:rPr>
              <w:t>145158</w:t>
            </w:r>
          </w:p>
        </w:tc>
        <w:tc>
          <w:tcPr>
            <w:tcW w:w="2127" w:type="dxa"/>
            <w:tcBorders>
              <w:top w:val="single" w:sz="4" w:space="0" w:color="auto"/>
              <w:left w:val="nil"/>
              <w:bottom w:val="nil"/>
              <w:right w:val="nil"/>
            </w:tcBorders>
            <w:shd w:val="clear" w:color="auto" w:fill="auto"/>
            <w:noWrap/>
            <w:vAlign w:val="bottom"/>
            <w:hideMark/>
          </w:tcPr>
          <w:p w14:paraId="2A6364FC"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single" w:sz="4" w:space="0" w:color="auto"/>
              <w:left w:val="nil"/>
              <w:bottom w:val="nil"/>
              <w:right w:val="single" w:sz="4" w:space="0" w:color="auto"/>
            </w:tcBorders>
            <w:shd w:val="clear" w:color="auto" w:fill="auto"/>
            <w:noWrap/>
            <w:vAlign w:val="bottom"/>
            <w:hideMark/>
          </w:tcPr>
          <w:p w14:paraId="4225E420"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0xfe8</w:t>
            </w:r>
          </w:p>
        </w:tc>
      </w:tr>
      <w:tr w:rsidR="00E82AC2" w14:paraId="28BE2FA7"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1202F3F6" w14:textId="77777777" w:rsidR="00D3312A" w:rsidRDefault="00D3312A" w:rsidP="00CC207E">
            <w:pPr>
              <w:jc w:val="center"/>
              <w:rPr>
                <w:rFonts w:ascii="DengXian" w:eastAsia="DengXian" w:hAnsi="DengXian" w:hint="eastAsia"/>
              </w:rPr>
            </w:pPr>
            <w:r>
              <w:rPr>
                <w:rFonts w:ascii="DengXian" w:eastAsia="DengXian" w:hAnsi="DengXian" w:hint="eastAsia"/>
              </w:rPr>
              <w:t>144243</w:t>
            </w:r>
          </w:p>
        </w:tc>
        <w:tc>
          <w:tcPr>
            <w:tcW w:w="3260" w:type="dxa"/>
            <w:tcBorders>
              <w:top w:val="nil"/>
              <w:left w:val="nil"/>
              <w:bottom w:val="nil"/>
              <w:right w:val="nil"/>
            </w:tcBorders>
            <w:shd w:val="clear" w:color="auto" w:fill="auto"/>
            <w:noWrap/>
            <w:vAlign w:val="bottom"/>
            <w:hideMark/>
          </w:tcPr>
          <w:p w14:paraId="1655D6A6" w14:textId="77777777" w:rsidR="00D3312A" w:rsidRDefault="00D3312A" w:rsidP="00CC207E">
            <w:pPr>
              <w:jc w:val="center"/>
              <w:rPr>
                <w:rFonts w:ascii="DengXian" w:eastAsia="DengXian" w:hAnsi="DengXian" w:hint="eastAsia"/>
              </w:rPr>
            </w:pPr>
            <w:r>
              <w:rPr>
                <w:rFonts w:ascii="DengXian" w:eastAsia="DengXian" w:hAnsi="DengXian" w:hint="eastAsia"/>
              </w:rPr>
              <w:t>145169</w:t>
            </w:r>
          </w:p>
        </w:tc>
        <w:tc>
          <w:tcPr>
            <w:tcW w:w="2127" w:type="dxa"/>
            <w:tcBorders>
              <w:top w:val="nil"/>
              <w:left w:val="nil"/>
              <w:bottom w:val="nil"/>
              <w:right w:val="nil"/>
            </w:tcBorders>
            <w:shd w:val="clear" w:color="auto" w:fill="auto"/>
            <w:noWrap/>
            <w:vAlign w:val="bottom"/>
            <w:hideMark/>
          </w:tcPr>
          <w:p w14:paraId="76184D35" w14:textId="77777777"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nil"/>
              <w:left w:val="nil"/>
              <w:bottom w:val="nil"/>
              <w:right w:val="single" w:sz="4" w:space="0" w:color="auto"/>
            </w:tcBorders>
            <w:shd w:val="clear" w:color="auto" w:fill="auto"/>
            <w:noWrap/>
            <w:vAlign w:val="bottom"/>
            <w:hideMark/>
          </w:tcPr>
          <w:p w14:paraId="1D56DF38"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0x192</w:t>
            </w:r>
          </w:p>
        </w:tc>
      </w:tr>
      <w:tr w:rsidR="00E82AC2" w14:paraId="5CD5A968"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2336D803" w14:textId="77777777" w:rsidR="00D3312A" w:rsidRDefault="00D3312A" w:rsidP="00CC207E">
            <w:pPr>
              <w:jc w:val="center"/>
              <w:rPr>
                <w:rFonts w:ascii="DengXian" w:eastAsia="DengXian" w:hAnsi="DengXian" w:hint="eastAsia"/>
              </w:rPr>
            </w:pPr>
            <w:r>
              <w:rPr>
                <w:rFonts w:ascii="DengXian" w:eastAsia="DengXian" w:hAnsi="DengXian" w:hint="eastAsia"/>
              </w:rPr>
              <w:t>144243</w:t>
            </w:r>
          </w:p>
        </w:tc>
        <w:tc>
          <w:tcPr>
            <w:tcW w:w="3260" w:type="dxa"/>
            <w:tcBorders>
              <w:top w:val="nil"/>
              <w:left w:val="nil"/>
              <w:bottom w:val="nil"/>
              <w:right w:val="nil"/>
            </w:tcBorders>
            <w:shd w:val="clear" w:color="auto" w:fill="auto"/>
            <w:noWrap/>
            <w:vAlign w:val="bottom"/>
            <w:hideMark/>
          </w:tcPr>
          <w:p w14:paraId="0A09A35D" w14:textId="77777777" w:rsidR="00D3312A" w:rsidRDefault="00D3312A" w:rsidP="00CC207E">
            <w:pPr>
              <w:jc w:val="center"/>
              <w:rPr>
                <w:rFonts w:ascii="DengXian" w:eastAsia="DengXian" w:hAnsi="DengXian" w:hint="eastAsia"/>
              </w:rPr>
            </w:pPr>
            <w:r>
              <w:rPr>
                <w:rFonts w:ascii="DengXian" w:eastAsia="DengXian" w:hAnsi="DengXian" w:hint="eastAsia"/>
              </w:rPr>
              <w:t>145171</w:t>
            </w:r>
          </w:p>
        </w:tc>
        <w:tc>
          <w:tcPr>
            <w:tcW w:w="2127" w:type="dxa"/>
            <w:tcBorders>
              <w:top w:val="nil"/>
              <w:left w:val="nil"/>
              <w:bottom w:val="nil"/>
              <w:right w:val="nil"/>
            </w:tcBorders>
            <w:shd w:val="clear" w:color="auto" w:fill="auto"/>
            <w:noWrap/>
            <w:vAlign w:val="bottom"/>
            <w:hideMark/>
          </w:tcPr>
          <w:p w14:paraId="2ECCEA12"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nil"/>
              <w:right w:val="single" w:sz="4" w:space="0" w:color="auto"/>
            </w:tcBorders>
            <w:shd w:val="clear" w:color="auto" w:fill="auto"/>
            <w:noWrap/>
            <w:vAlign w:val="bottom"/>
            <w:hideMark/>
          </w:tcPr>
          <w:p w14:paraId="063C92BA"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0xd28</w:t>
            </w:r>
          </w:p>
        </w:tc>
      </w:tr>
      <w:tr w:rsidR="00E82AC2" w14:paraId="228448AE" w14:textId="77777777" w:rsidTr="00CC207E">
        <w:trPr>
          <w:trHeight w:val="320"/>
        </w:trPr>
        <w:tc>
          <w:tcPr>
            <w:tcW w:w="1265" w:type="dxa"/>
            <w:tcBorders>
              <w:top w:val="nil"/>
              <w:left w:val="single" w:sz="4" w:space="0" w:color="auto"/>
              <w:bottom w:val="single" w:sz="4" w:space="0" w:color="auto"/>
              <w:right w:val="nil"/>
            </w:tcBorders>
            <w:shd w:val="clear" w:color="auto" w:fill="auto"/>
            <w:noWrap/>
            <w:vAlign w:val="bottom"/>
            <w:hideMark/>
          </w:tcPr>
          <w:p w14:paraId="0BD0F1B2" w14:textId="77777777" w:rsidR="00D3312A" w:rsidRDefault="00D3312A" w:rsidP="00CC207E">
            <w:pPr>
              <w:jc w:val="center"/>
              <w:rPr>
                <w:rFonts w:ascii="DengXian" w:eastAsia="DengXian" w:hAnsi="DengXian" w:hint="eastAsia"/>
              </w:rPr>
            </w:pPr>
            <w:r>
              <w:rPr>
                <w:rFonts w:ascii="DengXian" w:eastAsia="DengXian" w:hAnsi="DengXian" w:hint="eastAsia"/>
              </w:rPr>
              <w:t>144243</w:t>
            </w:r>
          </w:p>
        </w:tc>
        <w:tc>
          <w:tcPr>
            <w:tcW w:w="3260" w:type="dxa"/>
            <w:tcBorders>
              <w:top w:val="nil"/>
              <w:left w:val="nil"/>
              <w:bottom w:val="single" w:sz="4" w:space="0" w:color="auto"/>
              <w:right w:val="nil"/>
            </w:tcBorders>
            <w:shd w:val="clear" w:color="auto" w:fill="auto"/>
            <w:noWrap/>
            <w:vAlign w:val="bottom"/>
            <w:hideMark/>
          </w:tcPr>
          <w:p w14:paraId="69D4F741" w14:textId="77777777" w:rsidR="00D3312A" w:rsidRDefault="00D3312A" w:rsidP="00CC207E">
            <w:pPr>
              <w:jc w:val="center"/>
              <w:rPr>
                <w:rFonts w:ascii="DengXian" w:eastAsia="DengXian" w:hAnsi="DengXian" w:hint="eastAsia"/>
              </w:rPr>
            </w:pPr>
            <w:r>
              <w:rPr>
                <w:rFonts w:ascii="DengXian" w:eastAsia="DengXian" w:hAnsi="DengXian" w:hint="eastAsia"/>
              </w:rPr>
              <w:t>145230</w:t>
            </w:r>
          </w:p>
        </w:tc>
        <w:tc>
          <w:tcPr>
            <w:tcW w:w="2127" w:type="dxa"/>
            <w:tcBorders>
              <w:top w:val="nil"/>
              <w:left w:val="nil"/>
              <w:bottom w:val="single" w:sz="4" w:space="0" w:color="auto"/>
              <w:right w:val="nil"/>
            </w:tcBorders>
            <w:shd w:val="clear" w:color="auto" w:fill="auto"/>
            <w:noWrap/>
            <w:vAlign w:val="bottom"/>
            <w:hideMark/>
          </w:tcPr>
          <w:p w14:paraId="2A1E5E4B" w14:textId="77777777" w:rsidR="00D3312A" w:rsidRDefault="00D3312A" w:rsidP="00CC207E">
            <w:pPr>
              <w:jc w:val="center"/>
              <w:rPr>
                <w:rFonts w:ascii="DengXian" w:eastAsia="DengXian" w:hAnsi="DengXian" w:hint="eastAsia"/>
              </w:rPr>
            </w:pPr>
            <w:r>
              <w:rPr>
                <w:rFonts w:ascii="DengXian" w:eastAsia="DengXian" w:hAnsi="DengXian" w:hint="eastAsia"/>
              </w:rPr>
              <w:t>West</w:t>
            </w:r>
          </w:p>
        </w:tc>
        <w:tc>
          <w:tcPr>
            <w:tcW w:w="2783" w:type="dxa"/>
            <w:tcBorders>
              <w:top w:val="nil"/>
              <w:left w:val="nil"/>
              <w:bottom w:val="single" w:sz="4" w:space="0" w:color="auto"/>
              <w:right w:val="single" w:sz="4" w:space="0" w:color="auto"/>
            </w:tcBorders>
            <w:shd w:val="clear" w:color="auto" w:fill="auto"/>
            <w:noWrap/>
            <w:vAlign w:val="bottom"/>
            <w:hideMark/>
          </w:tcPr>
          <w:p w14:paraId="6A142960"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0xd25</w:t>
            </w:r>
          </w:p>
        </w:tc>
      </w:tr>
      <w:tr w:rsidR="00E82AC2" w14:paraId="4B8B76C5" w14:textId="77777777" w:rsidTr="00CC207E">
        <w:trPr>
          <w:trHeight w:val="320"/>
        </w:trPr>
        <w:tc>
          <w:tcPr>
            <w:tcW w:w="1265" w:type="dxa"/>
            <w:tcBorders>
              <w:top w:val="single" w:sz="4" w:space="0" w:color="auto"/>
              <w:left w:val="single" w:sz="4" w:space="0" w:color="auto"/>
              <w:bottom w:val="nil"/>
              <w:right w:val="nil"/>
            </w:tcBorders>
            <w:shd w:val="clear" w:color="auto" w:fill="auto"/>
            <w:noWrap/>
            <w:vAlign w:val="bottom"/>
            <w:hideMark/>
          </w:tcPr>
          <w:p w14:paraId="47E4F7E7" w14:textId="77777777" w:rsidR="00D3312A" w:rsidRDefault="00D3312A" w:rsidP="00CC207E">
            <w:pPr>
              <w:jc w:val="center"/>
              <w:rPr>
                <w:rFonts w:ascii="DengXian" w:eastAsia="DengXian" w:hAnsi="DengXian" w:hint="eastAsia"/>
              </w:rPr>
            </w:pPr>
            <w:r>
              <w:rPr>
                <w:rFonts w:ascii="DengXian" w:eastAsia="DengXian" w:hAnsi="DengXian" w:hint="eastAsia"/>
              </w:rPr>
              <w:t>155851</w:t>
            </w:r>
          </w:p>
        </w:tc>
        <w:tc>
          <w:tcPr>
            <w:tcW w:w="3260" w:type="dxa"/>
            <w:tcBorders>
              <w:top w:val="single" w:sz="4" w:space="0" w:color="auto"/>
              <w:left w:val="nil"/>
              <w:bottom w:val="nil"/>
              <w:right w:val="nil"/>
            </w:tcBorders>
            <w:shd w:val="clear" w:color="auto" w:fill="auto"/>
            <w:noWrap/>
            <w:vAlign w:val="bottom"/>
            <w:hideMark/>
          </w:tcPr>
          <w:p w14:paraId="360737B4" w14:textId="77777777" w:rsidR="00D3312A" w:rsidRDefault="00D3312A" w:rsidP="00CC207E">
            <w:pPr>
              <w:jc w:val="center"/>
              <w:rPr>
                <w:rFonts w:ascii="DengXian" w:eastAsia="DengXian" w:hAnsi="DengXian" w:hint="eastAsia"/>
              </w:rPr>
            </w:pPr>
            <w:r>
              <w:rPr>
                <w:rFonts w:ascii="DengXian" w:eastAsia="DengXian" w:hAnsi="DengXian" w:hint="eastAsia"/>
              </w:rPr>
              <w:t>155571</w:t>
            </w:r>
          </w:p>
        </w:tc>
        <w:tc>
          <w:tcPr>
            <w:tcW w:w="2127" w:type="dxa"/>
            <w:tcBorders>
              <w:top w:val="single" w:sz="4" w:space="0" w:color="auto"/>
              <w:left w:val="nil"/>
              <w:bottom w:val="nil"/>
              <w:right w:val="nil"/>
            </w:tcBorders>
            <w:shd w:val="clear" w:color="auto" w:fill="auto"/>
            <w:noWrap/>
            <w:vAlign w:val="bottom"/>
            <w:hideMark/>
          </w:tcPr>
          <w:p w14:paraId="4DF0C59D"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single" w:sz="4" w:space="0" w:color="auto"/>
              <w:left w:val="nil"/>
              <w:bottom w:val="nil"/>
              <w:right w:val="single" w:sz="4" w:space="0" w:color="auto"/>
            </w:tcBorders>
            <w:shd w:val="clear" w:color="auto" w:fill="auto"/>
            <w:noWrap/>
            <w:vAlign w:val="bottom"/>
            <w:hideMark/>
          </w:tcPr>
          <w:p w14:paraId="28D9EDFB"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0xd26</w:t>
            </w:r>
          </w:p>
        </w:tc>
      </w:tr>
      <w:tr w:rsidR="00E82AC2" w14:paraId="66CA9F3D"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4058536F" w14:textId="77777777" w:rsidR="00D3312A" w:rsidRDefault="00D3312A" w:rsidP="00CC207E">
            <w:pPr>
              <w:jc w:val="center"/>
              <w:rPr>
                <w:rFonts w:ascii="DengXian" w:eastAsia="DengXian" w:hAnsi="DengXian" w:hint="eastAsia"/>
              </w:rPr>
            </w:pPr>
            <w:r>
              <w:rPr>
                <w:rFonts w:ascii="DengXian" w:eastAsia="DengXian" w:hAnsi="DengXian" w:hint="eastAsia"/>
              </w:rPr>
              <w:t>155851</w:t>
            </w:r>
          </w:p>
        </w:tc>
        <w:tc>
          <w:tcPr>
            <w:tcW w:w="3260" w:type="dxa"/>
            <w:tcBorders>
              <w:top w:val="nil"/>
              <w:left w:val="nil"/>
              <w:bottom w:val="nil"/>
              <w:right w:val="nil"/>
            </w:tcBorders>
            <w:shd w:val="clear" w:color="auto" w:fill="auto"/>
            <w:noWrap/>
            <w:vAlign w:val="bottom"/>
            <w:hideMark/>
          </w:tcPr>
          <w:p w14:paraId="1785AA6F" w14:textId="77777777" w:rsidR="00D3312A" w:rsidRDefault="00D3312A" w:rsidP="00CC207E">
            <w:pPr>
              <w:jc w:val="center"/>
              <w:rPr>
                <w:rFonts w:ascii="DengXian" w:eastAsia="DengXian" w:hAnsi="DengXian" w:hint="eastAsia"/>
              </w:rPr>
            </w:pPr>
            <w:r>
              <w:rPr>
                <w:rFonts w:ascii="DengXian" w:eastAsia="DengXian" w:hAnsi="DengXian" w:hint="eastAsia"/>
              </w:rPr>
              <w:t>156845</w:t>
            </w:r>
          </w:p>
        </w:tc>
        <w:tc>
          <w:tcPr>
            <w:tcW w:w="2127" w:type="dxa"/>
            <w:tcBorders>
              <w:top w:val="nil"/>
              <w:left w:val="nil"/>
              <w:bottom w:val="nil"/>
              <w:right w:val="nil"/>
            </w:tcBorders>
            <w:shd w:val="clear" w:color="auto" w:fill="auto"/>
            <w:noWrap/>
            <w:vAlign w:val="bottom"/>
            <w:hideMark/>
          </w:tcPr>
          <w:p w14:paraId="7DE82762"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nil"/>
              <w:right w:val="single" w:sz="4" w:space="0" w:color="auto"/>
            </w:tcBorders>
            <w:shd w:val="clear" w:color="auto" w:fill="auto"/>
            <w:noWrap/>
            <w:vAlign w:val="bottom"/>
            <w:hideMark/>
          </w:tcPr>
          <w:p w14:paraId="4E3BCA3F"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0xd09</w:t>
            </w:r>
          </w:p>
        </w:tc>
      </w:tr>
      <w:tr w:rsidR="00E82AC2" w14:paraId="165B6A1E"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064BC486" w14:textId="77777777" w:rsidR="00D3312A" w:rsidRDefault="00D3312A" w:rsidP="00CC207E">
            <w:pPr>
              <w:jc w:val="center"/>
              <w:rPr>
                <w:rFonts w:ascii="DengXian" w:eastAsia="DengXian" w:hAnsi="DengXian" w:hint="eastAsia"/>
              </w:rPr>
            </w:pPr>
            <w:r>
              <w:rPr>
                <w:rFonts w:ascii="DengXian" w:eastAsia="DengXian" w:hAnsi="DengXian" w:hint="eastAsia"/>
              </w:rPr>
              <w:t>155851</w:t>
            </w:r>
          </w:p>
        </w:tc>
        <w:tc>
          <w:tcPr>
            <w:tcW w:w="3260" w:type="dxa"/>
            <w:tcBorders>
              <w:top w:val="nil"/>
              <w:left w:val="nil"/>
              <w:bottom w:val="nil"/>
              <w:right w:val="nil"/>
            </w:tcBorders>
            <w:shd w:val="clear" w:color="auto" w:fill="auto"/>
            <w:noWrap/>
            <w:vAlign w:val="bottom"/>
            <w:hideMark/>
          </w:tcPr>
          <w:p w14:paraId="23BF0898" w14:textId="77777777" w:rsidR="00D3312A" w:rsidRDefault="00D3312A" w:rsidP="00CC207E">
            <w:pPr>
              <w:jc w:val="center"/>
              <w:rPr>
                <w:rFonts w:ascii="DengXian" w:eastAsia="DengXian" w:hAnsi="DengXian" w:hint="eastAsia"/>
              </w:rPr>
            </w:pPr>
            <w:r>
              <w:rPr>
                <w:rFonts w:ascii="DengXian" w:eastAsia="DengXian" w:hAnsi="DengXian" w:hint="eastAsia"/>
              </w:rPr>
              <w:t>157189</w:t>
            </w:r>
          </w:p>
        </w:tc>
        <w:tc>
          <w:tcPr>
            <w:tcW w:w="2127" w:type="dxa"/>
            <w:tcBorders>
              <w:top w:val="nil"/>
              <w:left w:val="nil"/>
              <w:bottom w:val="nil"/>
              <w:right w:val="nil"/>
            </w:tcBorders>
            <w:shd w:val="clear" w:color="auto" w:fill="auto"/>
            <w:noWrap/>
            <w:vAlign w:val="bottom"/>
            <w:hideMark/>
          </w:tcPr>
          <w:p w14:paraId="72B986BB" w14:textId="77777777"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nil"/>
              <w:left w:val="nil"/>
              <w:bottom w:val="nil"/>
              <w:right w:val="single" w:sz="4" w:space="0" w:color="auto"/>
            </w:tcBorders>
            <w:shd w:val="clear" w:color="auto" w:fill="auto"/>
            <w:noWrap/>
            <w:vAlign w:val="bottom"/>
            <w:hideMark/>
          </w:tcPr>
          <w:p w14:paraId="5272BA21"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0x376</w:t>
            </w:r>
          </w:p>
        </w:tc>
      </w:tr>
      <w:tr w:rsidR="00E82AC2" w14:paraId="24745EEE"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4C02CA7A" w14:textId="77777777" w:rsidR="00D3312A" w:rsidRDefault="00D3312A" w:rsidP="00CC207E">
            <w:pPr>
              <w:jc w:val="center"/>
              <w:rPr>
                <w:rFonts w:ascii="DengXian" w:eastAsia="DengXian" w:hAnsi="DengXian" w:hint="eastAsia"/>
              </w:rPr>
            </w:pPr>
            <w:r>
              <w:rPr>
                <w:rFonts w:ascii="DengXian" w:eastAsia="DengXian" w:hAnsi="DengXian" w:hint="eastAsia"/>
              </w:rPr>
              <w:t>155851</w:t>
            </w:r>
          </w:p>
        </w:tc>
        <w:tc>
          <w:tcPr>
            <w:tcW w:w="3260" w:type="dxa"/>
            <w:tcBorders>
              <w:top w:val="nil"/>
              <w:left w:val="nil"/>
              <w:bottom w:val="nil"/>
              <w:right w:val="nil"/>
            </w:tcBorders>
            <w:shd w:val="clear" w:color="auto" w:fill="auto"/>
            <w:noWrap/>
            <w:vAlign w:val="bottom"/>
            <w:hideMark/>
          </w:tcPr>
          <w:p w14:paraId="221E9266" w14:textId="77777777" w:rsidR="00D3312A" w:rsidRDefault="00D3312A" w:rsidP="00CC207E">
            <w:pPr>
              <w:jc w:val="center"/>
              <w:rPr>
                <w:rFonts w:ascii="DengXian" w:eastAsia="DengXian" w:hAnsi="DengXian" w:hint="eastAsia"/>
              </w:rPr>
            </w:pPr>
            <w:r>
              <w:rPr>
                <w:rFonts w:ascii="DengXian" w:eastAsia="DengXian" w:hAnsi="DengXian" w:hint="eastAsia"/>
              </w:rPr>
              <w:t>155553</w:t>
            </w:r>
          </w:p>
        </w:tc>
        <w:tc>
          <w:tcPr>
            <w:tcW w:w="2127" w:type="dxa"/>
            <w:tcBorders>
              <w:top w:val="nil"/>
              <w:left w:val="nil"/>
              <w:bottom w:val="nil"/>
              <w:right w:val="nil"/>
            </w:tcBorders>
            <w:shd w:val="clear" w:color="auto" w:fill="auto"/>
            <w:noWrap/>
            <w:vAlign w:val="bottom"/>
            <w:hideMark/>
          </w:tcPr>
          <w:p w14:paraId="09E31200"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nil"/>
              <w:right w:val="single" w:sz="4" w:space="0" w:color="auto"/>
            </w:tcBorders>
            <w:shd w:val="clear" w:color="auto" w:fill="auto"/>
            <w:noWrap/>
            <w:vAlign w:val="bottom"/>
            <w:hideMark/>
          </w:tcPr>
          <w:p w14:paraId="67362D4A"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0x331</w:t>
            </w:r>
          </w:p>
        </w:tc>
      </w:tr>
      <w:tr w:rsidR="00E82AC2" w14:paraId="20F207F3" w14:textId="77777777" w:rsidTr="00CC207E">
        <w:trPr>
          <w:trHeight w:val="320"/>
        </w:trPr>
        <w:tc>
          <w:tcPr>
            <w:tcW w:w="1265" w:type="dxa"/>
            <w:tcBorders>
              <w:top w:val="nil"/>
              <w:left w:val="single" w:sz="4" w:space="0" w:color="auto"/>
              <w:bottom w:val="single" w:sz="4" w:space="0" w:color="auto"/>
              <w:right w:val="nil"/>
            </w:tcBorders>
            <w:shd w:val="clear" w:color="auto" w:fill="auto"/>
            <w:noWrap/>
            <w:vAlign w:val="bottom"/>
            <w:hideMark/>
          </w:tcPr>
          <w:p w14:paraId="1F6A8B48" w14:textId="77777777" w:rsidR="00D3312A" w:rsidRDefault="00D3312A" w:rsidP="00CC207E">
            <w:pPr>
              <w:jc w:val="center"/>
              <w:rPr>
                <w:rFonts w:ascii="DengXian" w:eastAsia="DengXian" w:hAnsi="DengXian" w:hint="eastAsia"/>
              </w:rPr>
            </w:pPr>
            <w:r>
              <w:rPr>
                <w:rFonts w:ascii="DengXian" w:eastAsia="DengXian" w:hAnsi="DengXian" w:hint="eastAsia"/>
              </w:rPr>
              <w:t>155851</w:t>
            </w:r>
          </w:p>
        </w:tc>
        <w:tc>
          <w:tcPr>
            <w:tcW w:w="3260" w:type="dxa"/>
            <w:tcBorders>
              <w:top w:val="nil"/>
              <w:left w:val="nil"/>
              <w:bottom w:val="single" w:sz="4" w:space="0" w:color="auto"/>
              <w:right w:val="nil"/>
            </w:tcBorders>
            <w:shd w:val="clear" w:color="auto" w:fill="auto"/>
            <w:noWrap/>
            <w:vAlign w:val="bottom"/>
            <w:hideMark/>
          </w:tcPr>
          <w:p w14:paraId="556E132F" w14:textId="77777777" w:rsidR="00D3312A" w:rsidRDefault="00D3312A" w:rsidP="00CC207E">
            <w:pPr>
              <w:jc w:val="center"/>
              <w:rPr>
                <w:rFonts w:ascii="DengXian" w:eastAsia="DengXian" w:hAnsi="DengXian" w:hint="eastAsia"/>
              </w:rPr>
            </w:pPr>
            <w:r>
              <w:rPr>
                <w:rFonts w:ascii="DengXian" w:eastAsia="DengXian" w:hAnsi="DengXian" w:hint="eastAsia"/>
              </w:rPr>
              <w:t>155523</w:t>
            </w:r>
          </w:p>
        </w:tc>
        <w:tc>
          <w:tcPr>
            <w:tcW w:w="2127" w:type="dxa"/>
            <w:tcBorders>
              <w:top w:val="nil"/>
              <w:left w:val="nil"/>
              <w:bottom w:val="single" w:sz="4" w:space="0" w:color="auto"/>
              <w:right w:val="nil"/>
            </w:tcBorders>
            <w:shd w:val="clear" w:color="auto" w:fill="auto"/>
            <w:noWrap/>
            <w:vAlign w:val="bottom"/>
            <w:hideMark/>
          </w:tcPr>
          <w:p w14:paraId="7AE2DD98"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single" w:sz="4" w:space="0" w:color="auto"/>
              <w:right w:val="single" w:sz="4" w:space="0" w:color="auto"/>
            </w:tcBorders>
            <w:shd w:val="clear" w:color="auto" w:fill="auto"/>
            <w:noWrap/>
            <w:vAlign w:val="bottom"/>
            <w:hideMark/>
          </w:tcPr>
          <w:p w14:paraId="6C5C0328"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0x950</w:t>
            </w:r>
          </w:p>
        </w:tc>
      </w:tr>
      <w:tr w:rsidR="00E82AC2" w14:paraId="268013DC" w14:textId="77777777" w:rsidTr="00CC207E">
        <w:trPr>
          <w:trHeight w:val="326"/>
        </w:trPr>
        <w:tc>
          <w:tcPr>
            <w:tcW w:w="1265" w:type="dxa"/>
            <w:tcBorders>
              <w:top w:val="single" w:sz="4" w:space="0" w:color="auto"/>
              <w:left w:val="single" w:sz="4" w:space="0" w:color="auto"/>
              <w:bottom w:val="nil"/>
              <w:right w:val="nil"/>
            </w:tcBorders>
            <w:shd w:val="clear" w:color="auto" w:fill="auto"/>
            <w:noWrap/>
            <w:vAlign w:val="bottom"/>
            <w:hideMark/>
          </w:tcPr>
          <w:p w14:paraId="0027B6D8" w14:textId="77777777" w:rsidR="00D3312A" w:rsidRDefault="00D3312A" w:rsidP="00CC207E">
            <w:pPr>
              <w:jc w:val="center"/>
              <w:rPr>
                <w:rFonts w:ascii="DengXian" w:eastAsia="DengXian" w:hAnsi="DengXian" w:hint="eastAsia"/>
              </w:rPr>
            </w:pPr>
            <w:r>
              <w:rPr>
                <w:rFonts w:ascii="DengXian" w:eastAsia="DengXian" w:hAnsi="DengXian" w:hint="eastAsia"/>
              </w:rPr>
              <w:t>155865</w:t>
            </w:r>
          </w:p>
        </w:tc>
        <w:tc>
          <w:tcPr>
            <w:tcW w:w="3260" w:type="dxa"/>
            <w:tcBorders>
              <w:top w:val="single" w:sz="4" w:space="0" w:color="auto"/>
              <w:left w:val="nil"/>
              <w:bottom w:val="nil"/>
              <w:right w:val="nil"/>
            </w:tcBorders>
            <w:shd w:val="clear" w:color="auto" w:fill="auto"/>
            <w:noWrap/>
            <w:vAlign w:val="bottom"/>
            <w:hideMark/>
          </w:tcPr>
          <w:p w14:paraId="0E9E2D7A" w14:textId="77777777" w:rsidR="00D3312A" w:rsidRDefault="00D3312A" w:rsidP="00CC207E">
            <w:pPr>
              <w:jc w:val="center"/>
              <w:rPr>
                <w:rFonts w:ascii="DengXian" w:eastAsia="DengXian" w:hAnsi="DengXian" w:hint="eastAsia"/>
              </w:rPr>
            </w:pPr>
            <w:r>
              <w:rPr>
                <w:rFonts w:ascii="DengXian" w:eastAsia="DengXian" w:hAnsi="DengXian" w:hint="eastAsia"/>
              </w:rPr>
              <w:t>205801</w:t>
            </w:r>
          </w:p>
        </w:tc>
        <w:tc>
          <w:tcPr>
            <w:tcW w:w="2127" w:type="dxa"/>
            <w:tcBorders>
              <w:top w:val="single" w:sz="4" w:space="0" w:color="auto"/>
              <w:left w:val="nil"/>
              <w:bottom w:val="nil"/>
              <w:right w:val="nil"/>
            </w:tcBorders>
            <w:shd w:val="clear" w:color="auto" w:fill="auto"/>
            <w:noWrap/>
            <w:vAlign w:val="bottom"/>
            <w:hideMark/>
          </w:tcPr>
          <w:p w14:paraId="65434CDA"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single" w:sz="4" w:space="0" w:color="auto"/>
              <w:left w:val="nil"/>
              <w:bottom w:val="nil"/>
              <w:right w:val="single" w:sz="4" w:space="0" w:color="auto"/>
            </w:tcBorders>
            <w:shd w:val="clear" w:color="auto" w:fill="auto"/>
            <w:noWrap/>
            <w:vAlign w:val="bottom"/>
            <w:hideMark/>
          </w:tcPr>
          <w:p w14:paraId="61E843DB"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0x3bd</w:t>
            </w:r>
          </w:p>
        </w:tc>
      </w:tr>
      <w:tr w:rsidR="00E82AC2" w14:paraId="7007FAA2" w14:textId="77777777" w:rsidTr="00CC207E">
        <w:trPr>
          <w:trHeight w:val="382"/>
        </w:trPr>
        <w:tc>
          <w:tcPr>
            <w:tcW w:w="1265" w:type="dxa"/>
            <w:tcBorders>
              <w:top w:val="nil"/>
              <w:left w:val="single" w:sz="4" w:space="0" w:color="auto"/>
              <w:bottom w:val="nil"/>
              <w:right w:val="nil"/>
            </w:tcBorders>
            <w:shd w:val="clear" w:color="auto" w:fill="auto"/>
            <w:noWrap/>
            <w:vAlign w:val="bottom"/>
            <w:hideMark/>
          </w:tcPr>
          <w:p w14:paraId="1A869699" w14:textId="77777777" w:rsidR="00D3312A" w:rsidRDefault="00D3312A" w:rsidP="00CC207E">
            <w:pPr>
              <w:jc w:val="center"/>
              <w:rPr>
                <w:rFonts w:ascii="DengXian" w:eastAsia="DengXian" w:hAnsi="DengXian" w:hint="eastAsia"/>
              </w:rPr>
            </w:pPr>
            <w:r>
              <w:rPr>
                <w:rFonts w:ascii="DengXian" w:eastAsia="DengXian" w:hAnsi="DengXian" w:hint="eastAsia"/>
              </w:rPr>
              <w:t>155865</w:t>
            </w:r>
          </w:p>
        </w:tc>
        <w:tc>
          <w:tcPr>
            <w:tcW w:w="3260" w:type="dxa"/>
            <w:tcBorders>
              <w:top w:val="nil"/>
              <w:left w:val="nil"/>
              <w:bottom w:val="nil"/>
              <w:right w:val="nil"/>
            </w:tcBorders>
            <w:shd w:val="clear" w:color="auto" w:fill="auto"/>
            <w:noWrap/>
            <w:vAlign w:val="bottom"/>
            <w:hideMark/>
          </w:tcPr>
          <w:p w14:paraId="384C1D7C" w14:textId="77777777" w:rsidR="00D3312A" w:rsidRDefault="00D3312A" w:rsidP="00CC207E">
            <w:pPr>
              <w:jc w:val="center"/>
              <w:rPr>
                <w:rFonts w:ascii="DengXian" w:eastAsia="DengXian" w:hAnsi="DengXian" w:hint="eastAsia"/>
              </w:rPr>
            </w:pPr>
            <w:r>
              <w:rPr>
                <w:rFonts w:ascii="DengXian" w:eastAsia="DengXian" w:hAnsi="DengXian" w:hint="eastAsia"/>
              </w:rPr>
              <w:t>155096</w:t>
            </w:r>
          </w:p>
        </w:tc>
        <w:tc>
          <w:tcPr>
            <w:tcW w:w="2127" w:type="dxa"/>
            <w:tcBorders>
              <w:top w:val="nil"/>
              <w:left w:val="nil"/>
              <w:bottom w:val="nil"/>
              <w:right w:val="nil"/>
            </w:tcBorders>
            <w:shd w:val="clear" w:color="auto" w:fill="auto"/>
            <w:noWrap/>
            <w:vAlign w:val="bottom"/>
            <w:hideMark/>
          </w:tcPr>
          <w:p w14:paraId="5B13F6D6"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nil"/>
              <w:right w:val="single" w:sz="4" w:space="0" w:color="auto"/>
            </w:tcBorders>
            <w:shd w:val="clear" w:color="auto" w:fill="auto"/>
            <w:noWrap/>
            <w:vAlign w:val="bottom"/>
            <w:hideMark/>
          </w:tcPr>
          <w:p w14:paraId="27F152F3"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0xd19</w:t>
            </w:r>
          </w:p>
        </w:tc>
      </w:tr>
      <w:tr w:rsidR="00E82AC2" w14:paraId="22962567" w14:textId="77777777" w:rsidTr="00CC207E">
        <w:trPr>
          <w:trHeight w:val="354"/>
        </w:trPr>
        <w:tc>
          <w:tcPr>
            <w:tcW w:w="1265" w:type="dxa"/>
            <w:tcBorders>
              <w:top w:val="nil"/>
              <w:left w:val="single" w:sz="4" w:space="0" w:color="auto"/>
              <w:bottom w:val="nil"/>
              <w:right w:val="nil"/>
            </w:tcBorders>
            <w:shd w:val="clear" w:color="auto" w:fill="auto"/>
            <w:noWrap/>
            <w:vAlign w:val="bottom"/>
            <w:hideMark/>
          </w:tcPr>
          <w:p w14:paraId="7D270831" w14:textId="77777777" w:rsidR="00D3312A" w:rsidRDefault="00D3312A" w:rsidP="00CC207E">
            <w:pPr>
              <w:jc w:val="center"/>
              <w:rPr>
                <w:rFonts w:ascii="DengXian" w:eastAsia="DengXian" w:hAnsi="DengXian" w:hint="eastAsia"/>
              </w:rPr>
            </w:pPr>
            <w:r>
              <w:rPr>
                <w:rFonts w:ascii="DengXian" w:eastAsia="DengXian" w:hAnsi="DengXian" w:hint="eastAsia"/>
              </w:rPr>
              <w:t>155865</w:t>
            </w:r>
          </w:p>
        </w:tc>
        <w:tc>
          <w:tcPr>
            <w:tcW w:w="3260" w:type="dxa"/>
            <w:tcBorders>
              <w:top w:val="nil"/>
              <w:left w:val="nil"/>
              <w:right w:val="nil"/>
            </w:tcBorders>
            <w:shd w:val="clear" w:color="auto" w:fill="auto"/>
            <w:noWrap/>
            <w:vAlign w:val="bottom"/>
            <w:hideMark/>
          </w:tcPr>
          <w:p w14:paraId="5D723D01" w14:textId="77777777" w:rsidR="00D3312A" w:rsidRDefault="00D3312A" w:rsidP="00CC207E">
            <w:pPr>
              <w:jc w:val="center"/>
              <w:rPr>
                <w:rFonts w:ascii="DengXian" w:eastAsia="DengXian" w:hAnsi="DengXian" w:hint="eastAsia"/>
              </w:rPr>
            </w:pPr>
            <w:r>
              <w:rPr>
                <w:rFonts w:ascii="DengXian" w:eastAsia="DengXian" w:hAnsi="DengXian" w:hint="eastAsia"/>
              </w:rPr>
              <w:t>155087</w:t>
            </w:r>
          </w:p>
        </w:tc>
        <w:tc>
          <w:tcPr>
            <w:tcW w:w="2127" w:type="dxa"/>
            <w:tcBorders>
              <w:top w:val="nil"/>
              <w:left w:val="nil"/>
              <w:bottom w:val="nil"/>
              <w:right w:val="nil"/>
            </w:tcBorders>
            <w:shd w:val="clear" w:color="auto" w:fill="auto"/>
            <w:noWrap/>
            <w:vAlign w:val="bottom"/>
            <w:hideMark/>
          </w:tcPr>
          <w:p w14:paraId="029B3D4A"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nil"/>
              <w:right w:val="single" w:sz="4" w:space="0" w:color="auto"/>
            </w:tcBorders>
            <w:shd w:val="clear" w:color="auto" w:fill="auto"/>
            <w:noWrap/>
            <w:vAlign w:val="bottom"/>
            <w:hideMark/>
          </w:tcPr>
          <w:p w14:paraId="188ADEE8"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0xd1a</w:t>
            </w:r>
          </w:p>
        </w:tc>
      </w:tr>
      <w:tr w:rsidR="00E82AC2" w14:paraId="4439BC47" w14:textId="77777777" w:rsidTr="00CC207E">
        <w:trPr>
          <w:trHeight w:val="340"/>
        </w:trPr>
        <w:tc>
          <w:tcPr>
            <w:tcW w:w="1265" w:type="dxa"/>
            <w:tcBorders>
              <w:top w:val="nil"/>
              <w:left w:val="single" w:sz="4" w:space="0" w:color="auto"/>
              <w:bottom w:val="single" w:sz="4" w:space="0" w:color="auto"/>
              <w:right w:val="nil"/>
            </w:tcBorders>
            <w:shd w:val="clear" w:color="auto" w:fill="auto"/>
            <w:noWrap/>
            <w:vAlign w:val="bottom"/>
            <w:hideMark/>
          </w:tcPr>
          <w:p w14:paraId="7525B6F5" w14:textId="77777777" w:rsidR="00D3312A" w:rsidRDefault="00D3312A" w:rsidP="00CC207E">
            <w:pPr>
              <w:jc w:val="center"/>
              <w:rPr>
                <w:rFonts w:ascii="DengXian" w:eastAsia="DengXian" w:hAnsi="DengXian" w:hint="eastAsia"/>
              </w:rPr>
            </w:pPr>
            <w:r>
              <w:rPr>
                <w:rFonts w:ascii="DengXian" w:eastAsia="DengXian" w:hAnsi="DengXian" w:hint="eastAsia"/>
              </w:rPr>
              <w:t>155865</w:t>
            </w:r>
          </w:p>
        </w:tc>
        <w:tc>
          <w:tcPr>
            <w:tcW w:w="3260" w:type="dxa"/>
            <w:tcBorders>
              <w:top w:val="nil"/>
              <w:left w:val="nil"/>
              <w:bottom w:val="single" w:sz="4" w:space="0" w:color="auto"/>
              <w:right w:val="nil"/>
            </w:tcBorders>
            <w:shd w:val="clear" w:color="auto" w:fill="auto"/>
            <w:noWrap/>
            <w:vAlign w:val="bottom"/>
            <w:hideMark/>
          </w:tcPr>
          <w:p w14:paraId="42E8CD57" w14:textId="77777777" w:rsidR="00D3312A" w:rsidRDefault="00D3312A" w:rsidP="00CC207E">
            <w:pPr>
              <w:jc w:val="center"/>
              <w:rPr>
                <w:rFonts w:ascii="DengXian" w:eastAsia="DengXian" w:hAnsi="DengXian" w:hint="eastAsia"/>
              </w:rPr>
            </w:pPr>
            <w:r>
              <w:rPr>
                <w:rFonts w:ascii="DengXian" w:eastAsia="DengXian" w:hAnsi="DengXian" w:hint="eastAsia"/>
              </w:rPr>
              <w:t>155095</w:t>
            </w:r>
          </w:p>
        </w:tc>
        <w:tc>
          <w:tcPr>
            <w:tcW w:w="2127" w:type="dxa"/>
            <w:tcBorders>
              <w:top w:val="nil"/>
              <w:left w:val="nil"/>
              <w:bottom w:val="single" w:sz="4" w:space="0" w:color="auto"/>
              <w:right w:val="nil"/>
            </w:tcBorders>
            <w:shd w:val="clear" w:color="auto" w:fill="auto"/>
            <w:noWrap/>
            <w:vAlign w:val="bottom"/>
            <w:hideMark/>
          </w:tcPr>
          <w:p w14:paraId="781A51A7"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single" w:sz="4" w:space="0" w:color="auto"/>
              <w:right w:val="single" w:sz="4" w:space="0" w:color="auto"/>
            </w:tcBorders>
            <w:shd w:val="clear" w:color="auto" w:fill="auto"/>
            <w:noWrap/>
            <w:vAlign w:val="bottom"/>
            <w:hideMark/>
          </w:tcPr>
          <w:p w14:paraId="24BB65B6"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0xfef</w:t>
            </w:r>
          </w:p>
        </w:tc>
      </w:tr>
      <w:tr w:rsidR="00E82AC2" w14:paraId="17E29B89" w14:textId="77777777" w:rsidTr="00CC207E">
        <w:trPr>
          <w:trHeight w:val="320"/>
        </w:trPr>
        <w:tc>
          <w:tcPr>
            <w:tcW w:w="1265" w:type="dxa"/>
            <w:tcBorders>
              <w:top w:val="single" w:sz="4" w:space="0" w:color="auto"/>
              <w:left w:val="single" w:sz="4" w:space="0" w:color="auto"/>
              <w:bottom w:val="nil"/>
              <w:right w:val="nil"/>
            </w:tcBorders>
            <w:shd w:val="clear" w:color="auto" w:fill="auto"/>
            <w:noWrap/>
            <w:vAlign w:val="bottom"/>
            <w:hideMark/>
          </w:tcPr>
          <w:p w14:paraId="75F8BC5E" w14:textId="77777777" w:rsidR="00D3312A" w:rsidRDefault="00D3312A" w:rsidP="00CC207E">
            <w:pPr>
              <w:jc w:val="center"/>
              <w:rPr>
                <w:rFonts w:ascii="DengXian" w:eastAsia="DengXian" w:hAnsi="DengXian" w:hint="eastAsia"/>
              </w:rPr>
            </w:pPr>
            <w:r>
              <w:rPr>
                <w:rFonts w:ascii="DengXian" w:eastAsia="DengXian" w:hAnsi="DengXian" w:hint="eastAsia"/>
              </w:rPr>
              <w:t>19640</w:t>
            </w:r>
          </w:p>
        </w:tc>
        <w:tc>
          <w:tcPr>
            <w:tcW w:w="3260" w:type="dxa"/>
            <w:tcBorders>
              <w:top w:val="single" w:sz="4" w:space="0" w:color="auto"/>
              <w:left w:val="nil"/>
              <w:bottom w:val="nil"/>
              <w:right w:val="nil"/>
            </w:tcBorders>
            <w:shd w:val="clear" w:color="auto" w:fill="auto"/>
            <w:noWrap/>
            <w:vAlign w:val="bottom"/>
            <w:hideMark/>
          </w:tcPr>
          <w:p w14:paraId="625F546A" w14:textId="77777777" w:rsidR="00D3312A" w:rsidRDefault="00D3312A" w:rsidP="00CC207E">
            <w:pPr>
              <w:jc w:val="center"/>
              <w:rPr>
                <w:rFonts w:ascii="DengXian" w:eastAsia="DengXian" w:hAnsi="DengXian" w:hint="eastAsia"/>
              </w:rPr>
            </w:pPr>
            <w:r>
              <w:rPr>
                <w:rFonts w:ascii="DengXian" w:eastAsia="DengXian" w:hAnsi="DengXian" w:hint="eastAsia"/>
              </w:rPr>
              <w:t>90580</w:t>
            </w:r>
          </w:p>
        </w:tc>
        <w:tc>
          <w:tcPr>
            <w:tcW w:w="2127" w:type="dxa"/>
            <w:tcBorders>
              <w:top w:val="single" w:sz="4" w:space="0" w:color="auto"/>
              <w:left w:val="nil"/>
              <w:bottom w:val="nil"/>
              <w:right w:val="nil"/>
            </w:tcBorders>
            <w:shd w:val="clear" w:color="auto" w:fill="auto"/>
            <w:noWrap/>
            <w:vAlign w:val="bottom"/>
            <w:hideMark/>
          </w:tcPr>
          <w:p w14:paraId="7E36407E"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single" w:sz="4" w:space="0" w:color="auto"/>
              <w:left w:val="nil"/>
              <w:bottom w:val="nil"/>
              <w:right w:val="single" w:sz="4" w:space="0" w:color="auto"/>
            </w:tcBorders>
            <w:shd w:val="clear" w:color="auto" w:fill="auto"/>
            <w:noWrap/>
            <w:vAlign w:val="bottom"/>
            <w:hideMark/>
          </w:tcPr>
          <w:p w14:paraId="025527C0"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0xecb</w:t>
            </w:r>
          </w:p>
        </w:tc>
      </w:tr>
      <w:tr w:rsidR="00E82AC2" w14:paraId="6A6273F3"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6B75A5BE" w14:textId="77777777" w:rsidR="00D3312A" w:rsidRDefault="00D3312A" w:rsidP="00CC207E">
            <w:pPr>
              <w:jc w:val="center"/>
              <w:rPr>
                <w:rFonts w:ascii="DengXian" w:eastAsia="DengXian" w:hAnsi="DengXian" w:hint="eastAsia"/>
              </w:rPr>
            </w:pPr>
            <w:r>
              <w:rPr>
                <w:rFonts w:ascii="DengXian" w:eastAsia="DengXian" w:hAnsi="DengXian" w:hint="eastAsia"/>
              </w:rPr>
              <w:t>19640</w:t>
            </w:r>
          </w:p>
        </w:tc>
        <w:tc>
          <w:tcPr>
            <w:tcW w:w="3260" w:type="dxa"/>
            <w:tcBorders>
              <w:top w:val="nil"/>
              <w:left w:val="nil"/>
              <w:bottom w:val="nil"/>
              <w:right w:val="nil"/>
            </w:tcBorders>
            <w:shd w:val="clear" w:color="auto" w:fill="auto"/>
            <w:noWrap/>
            <w:vAlign w:val="bottom"/>
            <w:hideMark/>
          </w:tcPr>
          <w:p w14:paraId="1B646C1A" w14:textId="77777777" w:rsidR="00D3312A" w:rsidRDefault="00D3312A" w:rsidP="00CC207E">
            <w:pPr>
              <w:jc w:val="center"/>
              <w:rPr>
                <w:rFonts w:ascii="DengXian" w:eastAsia="DengXian" w:hAnsi="DengXian" w:hint="eastAsia"/>
              </w:rPr>
            </w:pPr>
            <w:r>
              <w:rPr>
                <w:rFonts w:ascii="DengXian" w:eastAsia="DengXian" w:hAnsi="DengXian" w:hint="eastAsia"/>
              </w:rPr>
              <w:t>90601</w:t>
            </w:r>
          </w:p>
        </w:tc>
        <w:tc>
          <w:tcPr>
            <w:tcW w:w="2127" w:type="dxa"/>
            <w:tcBorders>
              <w:top w:val="nil"/>
              <w:left w:val="nil"/>
              <w:bottom w:val="nil"/>
              <w:right w:val="nil"/>
            </w:tcBorders>
            <w:shd w:val="clear" w:color="auto" w:fill="auto"/>
            <w:noWrap/>
            <w:vAlign w:val="bottom"/>
            <w:hideMark/>
          </w:tcPr>
          <w:p w14:paraId="7693E182"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nil"/>
              <w:right w:val="single" w:sz="4" w:space="0" w:color="auto"/>
            </w:tcBorders>
            <w:shd w:val="clear" w:color="auto" w:fill="auto"/>
            <w:noWrap/>
            <w:vAlign w:val="bottom"/>
            <w:hideMark/>
          </w:tcPr>
          <w:p w14:paraId="223F1DAE"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0x4fd</w:t>
            </w:r>
          </w:p>
        </w:tc>
      </w:tr>
      <w:tr w:rsidR="00E82AC2" w14:paraId="47DB79A9"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5E072604" w14:textId="77777777" w:rsidR="00D3312A" w:rsidRDefault="00D3312A" w:rsidP="00CC207E">
            <w:pPr>
              <w:jc w:val="center"/>
              <w:rPr>
                <w:rFonts w:ascii="DengXian" w:eastAsia="DengXian" w:hAnsi="DengXian" w:hint="eastAsia"/>
              </w:rPr>
            </w:pPr>
            <w:r>
              <w:rPr>
                <w:rFonts w:ascii="DengXian" w:eastAsia="DengXian" w:hAnsi="DengXian" w:hint="eastAsia"/>
              </w:rPr>
              <w:t>19640</w:t>
            </w:r>
          </w:p>
        </w:tc>
        <w:tc>
          <w:tcPr>
            <w:tcW w:w="3260" w:type="dxa"/>
            <w:tcBorders>
              <w:top w:val="nil"/>
              <w:left w:val="nil"/>
              <w:bottom w:val="nil"/>
              <w:right w:val="nil"/>
            </w:tcBorders>
            <w:shd w:val="clear" w:color="auto" w:fill="auto"/>
            <w:noWrap/>
            <w:vAlign w:val="bottom"/>
            <w:hideMark/>
          </w:tcPr>
          <w:p w14:paraId="534A4124" w14:textId="77777777" w:rsidR="00D3312A" w:rsidRDefault="00D3312A" w:rsidP="00CC207E">
            <w:pPr>
              <w:jc w:val="center"/>
              <w:rPr>
                <w:rFonts w:ascii="DengXian" w:eastAsia="DengXian" w:hAnsi="DengXian" w:hint="eastAsia"/>
              </w:rPr>
            </w:pPr>
            <w:r>
              <w:rPr>
                <w:rFonts w:ascii="DengXian" w:eastAsia="DengXian" w:hAnsi="DengXian" w:hint="eastAsia"/>
              </w:rPr>
              <w:t>90572</w:t>
            </w:r>
          </w:p>
        </w:tc>
        <w:tc>
          <w:tcPr>
            <w:tcW w:w="2127" w:type="dxa"/>
            <w:tcBorders>
              <w:top w:val="nil"/>
              <w:left w:val="nil"/>
              <w:bottom w:val="nil"/>
              <w:right w:val="nil"/>
            </w:tcBorders>
            <w:shd w:val="clear" w:color="auto" w:fill="auto"/>
            <w:noWrap/>
            <w:vAlign w:val="bottom"/>
            <w:hideMark/>
          </w:tcPr>
          <w:p w14:paraId="62B1EC2D"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nil"/>
              <w:right w:val="single" w:sz="4" w:space="0" w:color="auto"/>
            </w:tcBorders>
            <w:shd w:val="clear" w:color="auto" w:fill="auto"/>
            <w:noWrap/>
            <w:vAlign w:val="bottom"/>
            <w:hideMark/>
          </w:tcPr>
          <w:p w14:paraId="5EBE5BFA"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0xae1</w:t>
            </w:r>
          </w:p>
        </w:tc>
      </w:tr>
      <w:tr w:rsidR="00E82AC2" w14:paraId="0E2E5100"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49D71B31" w14:textId="77777777" w:rsidR="00D3312A" w:rsidRDefault="00D3312A" w:rsidP="00CC207E">
            <w:pPr>
              <w:jc w:val="center"/>
              <w:rPr>
                <w:rFonts w:ascii="DengXian" w:eastAsia="DengXian" w:hAnsi="DengXian" w:hint="eastAsia"/>
              </w:rPr>
            </w:pPr>
            <w:r>
              <w:rPr>
                <w:rFonts w:ascii="DengXian" w:eastAsia="DengXian" w:hAnsi="DengXian" w:hint="eastAsia"/>
              </w:rPr>
              <w:t>19640</w:t>
            </w:r>
          </w:p>
        </w:tc>
        <w:tc>
          <w:tcPr>
            <w:tcW w:w="3260" w:type="dxa"/>
            <w:tcBorders>
              <w:top w:val="nil"/>
              <w:left w:val="nil"/>
              <w:bottom w:val="nil"/>
              <w:right w:val="nil"/>
            </w:tcBorders>
            <w:shd w:val="clear" w:color="auto" w:fill="auto"/>
            <w:noWrap/>
            <w:vAlign w:val="bottom"/>
            <w:hideMark/>
          </w:tcPr>
          <w:p w14:paraId="5C3AF5A0" w14:textId="77777777" w:rsidR="00D3312A" w:rsidRDefault="00D3312A" w:rsidP="00CC207E">
            <w:pPr>
              <w:jc w:val="center"/>
              <w:rPr>
                <w:rFonts w:ascii="DengXian" w:eastAsia="DengXian" w:hAnsi="DengXian" w:hint="eastAsia"/>
              </w:rPr>
            </w:pPr>
            <w:r>
              <w:rPr>
                <w:rFonts w:ascii="DengXian" w:eastAsia="DengXian" w:hAnsi="DengXian" w:hint="eastAsia"/>
              </w:rPr>
              <w:t>90586</w:t>
            </w:r>
          </w:p>
        </w:tc>
        <w:tc>
          <w:tcPr>
            <w:tcW w:w="2127" w:type="dxa"/>
            <w:tcBorders>
              <w:top w:val="nil"/>
              <w:left w:val="nil"/>
              <w:bottom w:val="nil"/>
              <w:right w:val="nil"/>
            </w:tcBorders>
            <w:shd w:val="clear" w:color="auto" w:fill="auto"/>
            <w:noWrap/>
            <w:vAlign w:val="bottom"/>
            <w:hideMark/>
          </w:tcPr>
          <w:p w14:paraId="5CEDD842"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nil"/>
              <w:right w:val="single" w:sz="4" w:space="0" w:color="auto"/>
            </w:tcBorders>
            <w:shd w:val="clear" w:color="auto" w:fill="auto"/>
            <w:noWrap/>
            <w:vAlign w:val="bottom"/>
            <w:hideMark/>
          </w:tcPr>
          <w:p w14:paraId="2B8E53B7"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0xa2c</w:t>
            </w:r>
          </w:p>
        </w:tc>
      </w:tr>
      <w:tr w:rsidR="00E82AC2" w14:paraId="4F5C975C"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21E62559" w14:textId="77777777" w:rsidR="00D3312A" w:rsidRDefault="00D3312A" w:rsidP="00CC207E">
            <w:pPr>
              <w:jc w:val="center"/>
              <w:rPr>
                <w:rFonts w:ascii="DengXian" w:eastAsia="DengXian" w:hAnsi="DengXian" w:hint="eastAsia"/>
              </w:rPr>
            </w:pPr>
            <w:r>
              <w:rPr>
                <w:rFonts w:ascii="DengXian" w:eastAsia="DengXian" w:hAnsi="DengXian" w:hint="eastAsia"/>
              </w:rPr>
              <w:t>19640</w:t>
            </w:r>
          </w:p>
        </w:tc>
        <w:tc>
          <w:tcPr>
            <w:tcW w:w="3260" w:type="dxa"/>
            <w:tcBorders>
              <w:top w:val="nil"/>
              <w:left w:val="nil"/>
              <w:bottom w:val="nil"/>
              <w:right w:val="nil"/>
            </w:tcBorders>
            <w:shd w:val="clear" w:color="auto" w:fill="auto"/>
            <w:noWrap/>
            <w:vAlign w:val="bottom"/>
            <w:hideMark/>
          </w:tcPr>
          <w:p w14:paraId="15339197" w14:textId="77777777" w:rsidR="00D3312A" w:rsidRDefault="00D3312A" w:rsidP="00CC207E">
            <w:pPr>
              <w:jc w:val="center"/>
              <w:rPr>
                <w:rFonts w:ascii="DengXian" w:eastAsia="DengXian" w:hAnsi="DengXian" w:hint="eastAsia"/>
              </w:rPr>
            </w:pPr>
            <w:r>
              <w:rPr>
                <w:rFonts w:ascii="DengXian" w:eastAsia="DengXian" w:hAnsi="DengXian" w:hint="eastAsia"/>
              </w:rPr>
              <w:t>90541</w:t>
            </w:r>
          </w:p>
        </w:tc>
        <w:tc>
          <w:tcPr>
            <w:tcW w:w="2127" w:type="dxa"/>
            <w:tcBorders>
              <w:top w:val="nil"/>
              <w:left w:val="nil"/>
              <w:bottom w:val="nil"/>
              <w:right w:val="nil"/>
            </w:tcBorders>
            <w:shd w:val="clear" w:color="auto" w:fill="auto"/>
            <w:noWrap/>
            <w:vAlign w:val="bottom"/>
            <w:hideMark/>
          </w:tcPr>
          <w:p w14:paraId="7665018E"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nil"/>
              <w:right w:val="single" w:sz="4" w:space="0" w:color="auto"/>
            </w:tcBorders>
            <w:shd w:val="clear" w:color="auto" w:fill="auto"/>
            <w:noWrap/>
            <w:vAlign w:val="bottom"/>
            <w:hideMark/>
          </w:tcPr>
          <w:p w14:paraId="1BF98B2A"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0x83d</w:t>
            </w:r>
          </w:p>
        </w:tc>
      </w:tr>
      <w:tr w:rsidR="00E82AC2" w14:paraId="2CB7CE21" w14:textId="77777777" w:rsidTr="00CC207E">
        <w:trPr>
          <w:trHeight w:val="320"/>
        </w:trPr>
        <w:tc>
          <w:tcPr>
            <w:tcW w:w="1265" w:type="dxa"/>
            <w:tcBorders>
              <w:top w:val="nil"/>
              <w:left w:val="single" w:sz="4" w:space="0" w:color="auto"/>
              <w:bottom w:val="single" w:sz="4" w:space="0" w:color="auto"/>
              <w:right w:val="nil"/>
            </w:tcBorders>
            <w:shd w:val="clear" w:color="auto" w:fill="auto"/>
            <w:noWrap/>
            <w:vAlign w:val="bottom"/>
            <w:hideMark/>
          </w:tcPr>
          <w:p w14:paraId="2E277ABE" w14:textId="77777777" w:rsidR="00D3312A" w:rsidRDefault="00D3312A" w:rsidP="00CC207E">
            <w:pPr>
              <w:jc w:val="center"/>
              <w:rPr>
                <w:rFonts w:ascii="DengXian" w:eastAsia="DengXian" w:hAnsi="DengXian" w:hint="eastAsia"/>
              </w:rPr>
            </w:pPr>
            <w:r>
              <w:rPr>
                <w:rFonts w:ascii="DengXian" w:eastAsia="DengXian" w:hAnsi="DengXian" w:hint="eastAsia"/>
              </w:rPr>
              <w:t>19640</w:t>
            </w:r>
          </w:p>
        </w:tc>
        <w:tc>
          <w:tcPr>
            <w:tcW w:w="3260" w:type="dxa"/>
            <w:tcBorders>
              <w:top w:val="nil"/>
              <w:left w:val="nil"/>
              <w:bottom w:val="single" w:sz="4" w:space="0" w:color="auto"/>
              <w:right w:val="nil"/>
            </w:tcBorders>
            <w:shd w:val="clear" w:color="auto" w:fill="auto"/>
            <w:noWrap/>
            <w:vAlign w:val="bottom"/>
            <w:hideMark/>
          </w:tcPr>
          <w:p w14:paraId="3B9C8817" w14:textId="77777777" w:rsidR="00D3312A" w:rsidRDefault="00D3312A" w:rsidP="00CC207E">
            <w:pPr>
              <w:jc w:val="center"/>
              <w:rPr>
                <w:rFonts w:ascii="DengXian" w:eastAsia="DengXian" w:hAnsi="DengXian" w:hint="eastAsia"/>
              </w:rPr>
            </w:pPr>
            <w:r>
              <w:rPr>
                <w:rFonts w:ascii="DengXian" w:eastAsia="DengXian" w:hAnsi="DengXian" w:hint="eastAsia"/>
              </w:rPr>
              <w:t>90540</w:t>
            </w:r>
          </w:p>
        </w:tc>
        <w:tc>
          <w:tcPr>
            <w:tcW w:w="2127" w:type="dxa"/>
            <w:tcBorders>
              <w:top w:val="nil"/>
              <w:left w:val="nil"/>
              <w:bottom w:val="single" w:sz="4" w:space="0" w:color="auto"/>
              <w:right w:val="nil"/>
            </w:tcBorders>
            <w:shd w:val="clear" w:color="auto" w:fill="auto"/>
            <w:noWrap/>
            <w:vAlign w:val="bottom"/>
            <w:hideMark/>
          </w:tcPr>
          <w:p w14:paraId="7F1DB59D"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single" w:sz="4" w:space="0" w:color="auto"/>
              <w:right w:val="single" w:sz="4" w:space="0" w:color="auto"/>
            </w:tcBorders>
            <w:shd w:val="clear" w:color="auto" w:fill="auto"/>
            <w:noWrap/>
            <w:vAlign w:val="bottom"/>
            <w:hideMark/>
          </w:tcPr>
          <w:p w14:paraId="31CD5161"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0xf15</w:t>
            </w:r>
          </w:p>
        </w:tc>
      </w:tr>
      <w:tr w:rsidR="00E82AC2" w14:paraId="678B7C07" w14:textId="77777777" w:rsidTr="00CC207E">
        <w:trPr>
          <w:trHeight w:val="320"/>
        </w:trPr>
        <w:tc>
          <w:tcPr>
            <w:tcW w:w="1265" w:type="dxa"/>
            <w:tcBorders>
              <w:top w:val="single" w:sz="4" w:space="0" w:color="auto"/>
              <w:left w:val="single" w:sz="4" w:space="0" w:color="auto"/>
              <w:bottom w:val="nil"/>
              <w:right w:val="nil"/>
            </w:tcBorders>
            <w:shd w:val="clear" w:color="auto" w:fill="auto"/>
            <w:noWrap/>
            <w:vAlign w:val="bottom"/>
            <w:hideMark/>
          </w:tcPr>
          <w:p w14:paraId="226BA44D" w14:textId="77777777" w:rsidR="00D3312A" w:rsidRDefault="00D3312A" w:rsidP="00CC207E">
            <w:pPr>
              <w:jc w:val="center"/>
              <w:rPr>
                <w:rFonts w:ascii="DengXian" w:eastAsia="DengXian" w:hAnsi="DengXian" w:hint="eastAsia"/>
              </w:rPr>
            </w:pPr>
            <w:r>
              <w:rPr>
                <w:rFonts w:ascii="DengXian" w:eastAsia="DengXian" w:hAnsi="DengXian" w:hint="eastAsia"/>
              </w:rPr>
              <w:t>27827</w:t>
            </w:r>
          </w:p>
        </w:tc>
        <w:tc>
          <w:tcPr>
            <w:tcW w:w="3260" w:type="dxa"/>
            <w:tcBorders>
              <w:top w:val="single" w:sz="4" w:space="0" w:color="auto"/>
              <w:left w:val="nil"/>
              <w:bottom w:val="nil"/>
              <w:right w:val="nil"/>
            </w:tcBorders>
            <w:shd w:val="clear" w:color="auto" w:fill="auto"/>
            <w:noWrap/>
            <w:vAlign w:val="bottom"/>
            <w:hideMark/>
          </w:tcPr>
          <w:p w14:paraId="168AEF6C" w14:textId="77777777" w:rsidR="00D3312A" w:rsidRDefault="00D3312A" w:rsidP="00CC207E">
            <w:pPr>
              <w:jc w:val="center"/>
              <w:rPr>
                <w:rFonts w:ascii="DengXian" w:eastAsia="DengXian" w:hAnsi="DengXian" w:hint="eastAsia"/>
              </w:rPr>
            </w:pPr>
            <w:r>
              <w:rPr>
                <w:rFonts w:ascii="DengXian" w:eastAsia="DengXian" w:hAnsi="DengXian" w:hint="eastAsia"/>
              </w:rPr>
              <w:t>157418</w:t>
            </w:r>
          </w:p>
        </w:tc>
        <w:tc>
          <w:tcPr>
            <w:tcW w:w="2127" w:type="dxa"/>
            <w:tcBorders>
              <w:top w:val="single" w:sz="4" w:space="0" w:color="auto"/>
              <w:left w:val="nil"/>
              <w:bottom w:val="nil"/>
              <w:right w:val="nil"/>
            </w:tcBorders>
            <w:shd w:val="clear" w:color="auto" w:fill="auto"/>
            <w:noWrap/>
            <w:vAlign w:val="bottom"/>
            <w:hideMark/>
          </w:tcPr>
          <w:p w14:paraId="6B0FC6B7" w14:textId="77777777"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single" w:sz="4" w:space="0" w:color="auto"/>
              <w:left w:val="nil"/>
              <w:bottom w:val="nil"/>
              <w:right w:val="single" w:sz="4" w:space="0" w:color="auto"/>
            </w:tcBorders>
            <w:shd w:val="clear" w:color="auto" w:fill="auto"/>
            <w:noWrap/>
            <w:vAlign w:val="bottom"/>
            <w:hideMark/>
          </w:tcPr>
          <w:p w14:paraId="57475B6E"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0xe28</w:t>
            </w:r>
          </w:p>
        </w:tc>
      </w:tr>
      <w:tr w:rsidR="00E82AC2" w14:paraId="41E041D4"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6D21F60D" w14:textId="77777777" w:rsidR="00D3312A" w:rsidRDefault="00D3312A" w:rsidP="00CC207E">
            <w:pPr>
              <w:jc w:val="center"/>
              <w:rPr>
                <w:rFonts w:ascii="DengXian" w:eastAsia="DengXian" w:hAnsi="DengXian" w:hint="eastAsia"/>
              </w:rPr>
            </w:pPr>
            <w:r>
              <w:rPr>
                <w:rFonts w:ascii="DengXian" w:eastAsia="DengXian" w:hAnsi="DengXian" w:hint="eastAsia"/>
              </w:rPr>
              <w:t>27827</w:t>
            </w:r>
          </w:p>
        </w:tc>
        <w:tc>
          <w:tcPr>
            <w:tcW w:w="3260" w:type="dxa"/>
            <w:tcBorders>
              <w:top w:val="nil"/>
              <w:left w:val="nil"/>
              <w:bottom w:val="nil"/>
              <w:right w:val="nil"/>
            </w:tcBorders>
            <w:shd w:val="clear" w:color="auto" w:fill="auto"/>
            <w:noWrap/>
            <w:vAlign w:val="bottom"/>
            <w:hideMark/>
          </w:tcPr>
          <w:p w14:paraId="4AE944F0" w14:textId="77777777" w:rsidR="00D3312A" w:rsidRDefault="00D3312A" w:rsidP="00CC207E">
            <w:pPr>
              <w:jc w:val="center"/>
              <w:rPr>
                <w:rFonts w:ascii="DengXian" w:eastAsia="DengXian" w:hAnsi="DengXian" w:hint="eastAsia"/>
              </w:rPr>
            </w:pPr>
            <w:r>
              <w:rPr>
                <w:rFonts w:ascii="DengXian" w:eastAsia="DengXian" w:hAnsi="DengXian" w:hint="eastAsia"/>
              </w:rPr>
              <w:t>157477</w:t>
            </w:r>
          </w:p>
        </w:tc>
        <w:tc>
          <w:tcPr>
            <w:tcW w:w="2127" w:type="dxa"/>
            <w:tcBorders>
              <w:top w:val="nil"/>
              <w:left w:val="nil"/>
              <w:bottom w:val="nil"/>
              <w:right w:val="nil"/>
            </w:tcBorders>
            <w:shd w:val="clear" w:color="auto" w:fill="auto"/>
            <w:noWrap/>
            <w:vAlign w:val="bottom"/>
            <w:hideMark/>
          </w:tcPr>
          <w:p w14:paraId="72067A89" w14:textId="77777777"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nil"/>
              <w:left w:val="nil"/>
              <w:bottom w:val="nil"/>
              <w:right w:val="single" w:sz="4" w:space="0" w:color="auto"/>
            </w:tcBorders>
            <w:shd w:val="clear" w:color="auto" w:fill="auto"/>
            <w:noWrap/>
            <w:vAlign w:val="bottom"/>
            <w:hideMark/>
          </w:tcPr>
          <w:p w14:paraId="7D97C151"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0x317</w:t>
            </w:r>
          </w:p>
        </w:tc>
      </w:tr>
      <w:tr w:rsidR="00E82AC2" w14:paraId="64E10BED"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534A302A" w14:textId="77777777" w:rsidR="00D3312A" w:rsidRDefault="00D3312A" w:rsidP="00CC207E">
            <w:pPr>
              <w:jc w:val="center"/>
              <w:rPr>
                <w:rFonts w:ascii="DengXian" w:eastAsia="DengXian" w:hAnsi="DengXian" w:hint="eastAsia"/>
              </w:rPr>
            </w:pPr>
            <w:r>
              <w:rPr>
                <w:rFonts w:ascii="DengXian" w:eastAsia="DengXian" w:hAnsi="DengXian" w:hint="eastAsia"/>
              </w:rPr>
              <w:t>27827</w:t>
            </w:r>
          </w:p>
        </w:tc>
        <w:tc>
          <w:tcPr>
            <w:tcW w:w="3260" w:type="dxa"/>
            <w:tcBorders>
              <w:top w:val="nil"/>
              <w:left w:val="nil"/>
              <w:bottom w:val="nil"/>
              <w:right w:val="nil"/>
            </w:tcBorders>
            <w:shd w:val="clear" w:color="auto" w:fill="auto"/>
            <w:noWrap/>
            <w:vAlign w:val="bottom"/>
            <w:hideMark/>
          </w:tcPr>
          <w:p w14:paraId="6026A667" w14:textId="77777777" w:rsidR="00D3312A" w:rsidRDefault="00D3312A" w:rsidP="00CC207E">
            <w:pPr>
              <w:jc w:val="center"/>
              <w:rPr>
                <w:rFonts w:ascii="DengXian" w:eastAsia="DengXian" w:hAnsi="DengXian" w:hint="eastAsia"/>
              </w:rPr>
            </w:pPr>
            <w:r>
              <w:rPr>
                <w:rFonts w:ascii="DengXian" w:eastAsia="DengXian" w:hAnsi="DengXian" w:hint="eastAsia"/>
              </w:rPr>
              <w:t>157867</w:t>
            </w:r>
          </w:p>
        </w:tc>
        <w:tc>
          <w:tcPr>
            <w:tcW w:w="2127" w:type="dxa"/>
            <w:tcBorders>
              <w:top w:val="nil"/>
              <w:left w:val="nil"/>
              <w:bottom w:val="nil"/>
              <w:right w:val="nil"/>
            </w:tcBorders>
            <w:shd w:val="clear" w:color="auto" w:fill="auto"/>
            <w:noWrap/>
            <w:vAlign w:val="bottom"/>
            <w:hideMark/>
          </w:tcPr>
          <w:p w14:paraId="45CAB3E1" w14:textId="77777777"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nil"/>
              <w:left w:val="nil"/>
              <w:bottom w:val="nil"/>
              <w:right w:val="single" w:sz="4" w:space="0" w:color="auto"/>
            </w:tcBorders>
            <w:shd w:val="clear" w:color="auto" w:fill="auto"/>
            <w:noWrap/>
            <w:vAlign w:val="bottom"/>
            <w:hideMark/>
          </w:tcPr>
          <w:p w14:paraId="0C639F40"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0x4ce</w:t>
            </w:r>
          </w:p>
        </w:tc>
      </w:tr>
      <w:tr w:rsidR="00E82AC2" w14:paraId="4C9FFC72"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28936D59" w14:textId="77777777" w:rsidR="00D3312A" w:rsidRDefault="00D3312A" w:rsidP="00CC207E">
            <w:pPr>
              <w:jc w:val="center"/>
              <w:rPr>
                <w:rFonts w:ascii="DengXian" w:eastAsia="DengXian" w:hAnsi="DengXian" w:hint="eastAsia"/>
              </w:rPr>
            </w:pPr>
            <w:r>
              <w:rPr>
                <w:rFonts w:ascii="DengXian" w:eastAsia="DengXian" w:hAnsi="DengXian" w:hint="eastAsia"/>
              </w:rPr>
              <w:t>27827</w:t>
            </w:r>
          </w:p>
        </w:tc>
        <w:tc>
          <w:tcPr>
            <w:tcW w:w="3260" w:type="dxa"/>
            <w:tcBorders>
              <w:top w:val="nil"/>
              <w:left w:val="nil"/>
              <w:bottom w:val="nil"/>
              <w:right w:val="nil"/>
            </w:tcBorders>
            <w:shd w:val="clear" w:color="auto" w:fill="auto"/>
            <w:noWrap/>
            <w:vAlign w:val="bottom"/>
            <w:hideMark/>
          </w:tcPr>
          <w:p w14:paraId="3AD6B88A" w14:textId="77777777" w:rsidR="00D3312A" w:rsidRDefault="00D3312A" w:rsidP="00CC207E">
            <w:pPr>
              <w:jc w:val="center"/>
              <w:rPr>
                <w:rFonts w:ascii="DengXian" w:eastAsia="DengXian" w:hAnsi="DengXian" w:hint="eastAsia"/>
              </w:rPr>
            </w:pPr>
            <w:r>
              <w:rPr>
                <w:rFonts w:ascii="DengXian" w:eastAsia="DengXian" w:hAnsi="DengXian" w:hint="eastAsia"/>
              </w:rPr>
              <w:t>202127</w:t>
            </w:r>
          </w:p>
        </w:tc>
        <w:tc>
          <w:tcPr>
            <w:tcW w:w="2127" w:type="dxa"/>
            <w:tcBorders>
              <w:top w:val="nil"/>
              <w:left w:val="nil"/>
              <w:bottom w:val="nil"/>
              <w:right w:val="nil"/>
            </w:tcBorders>
            <w:shd w:val="clear" w:color="auto" w:fill="auto"/>
            <w:noWrap/>
            <w:vAlign w:val="bottom"/>
            <w:hideMark/>
          </w:tcPr>
          <w:p w14:paraId="5A724B5E"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nil"/>
              <w:right w:val="single" w:sz="4" w:space="0" w:color="auto"/>
            </w:tcBorders>
            <w:shd w:val="clear" w:color="auto" w:fill="auto"/>
            <w:noWrap/>
            <w:vAlign w:val="bottom"/>
            <w:hideMark/>
          </w:tcPr>
          <w:p w14:paraId="6DC228B1"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0x2ff</w:t>
            </w:r>
          </w:p>
        </w:tc>
      </w:tr>
      <w:tr w:rsidR="00E82AC2" w14:paraId="59DAD0B7" w14:textId="77777777" w:rsidTr="00CC207E">
        <w:trPr>
          <w:trHeight w:val="320"/>
        </w:trPr>
        <w:tc>
          <w:tcPr>
            <w:tcW w:w="1265" w:type="dxa"/>
            <w:tcBorders>
              <w:top w:val="nil"/>
              <w:left w:val="single" w:sz="4" w:space="0" w:color="auto"/>
              <w:bottom w:val="single" w:sz="4" w:space="0" w:color="auto"/>
              <w:right w:val="nil"/>
            </w:tcBorders>
            <w:shd w:val="clear" w:color="auto" w:fill="auto"/>
            <w:noWrap/>
            <w:vAlign w:val="bottom"/>
            <w:hideMark/>
          </w:tcPr>
          <w:p w14:paraId="30A47BDB" w14:textId="77777777" w:rsidR="00D3312A" w:rsidRDefault="00D3312A" w:rsidP="00CC207E">
            <w:pPr>
              <w:jc w:val="center"/>
              <w:rPr>
                <w:rFonts w:ascii="DengXian" w:eastAsia="DengXian" w:hAnsi="DengXian" w:hint="eastAsia"/>
              </w:rPr>
            </w:pPr>
            <w:r>
              <w:rPr>
                <w:rFonts w:ascii="DengXian" w:eastAsia="DengXian" w:hAnsi="DengXian" w:hint="eastAsia"/>
              </w:rPr>
              <w:t>27827</w:t>
            </w:r>
          </w:p>
        </w:tc>
        <w:tc>
          <w:tcPr>
            <w:tcW w:w="3260" w:type="dxa"/>
            <w:tcBorders>
              <w:top w:val="nil"/>
              <w:left w:val="nil"/>
              <w:bottom w:val="single" w:sz="4" w:space="0" w:color="auto"/>
              <w:right w:val="nil"/>
            </w:tcBorders>
            <w:shd w:val="clear" w:color="auto" w:fill="auto"/>
            <w:noWrap/>
            <w:vAlign w:val="bottom"/>
            <w:hideMark/>
          </w:tcPr>
          <w:p w14:paraId="31303D40" w14:textId="77777777" w:rsidR="00D3312A" w:rsidRDefault="00D3312A" w:rsidP="00CC207E">
            <w:pPr>
              <w:jc w:val="center"/>
              <w:rPr>
                <w:rFonts w:ascii="DengXian" w:eastAsia="DengXian" w:hAnsi="DengXian" w:hint="eastAsia"/>
              </w:rPr>
            </w:pPr>
            <w:r>
              <w:rPr>
                <w:rFonts w:ascii="DengXian" w:eastAsia="DengXian" w:hAnsi="DengXian" w:hint="eastAsia"/>
              </w:rPr>
              <w:t>157419</w:t>
            </w:r>
          </w:p>
        </w:tc>
        <w:tc>
          <w:tcPr>
            <w:tcW w:w="2127" w:type="dxa"/>
            <w:tcBorders>
              <w:top w:val="nil"/>
              <w:left w:val="nil"/>
              <w:bottom w:val="single" w:sz="4" w:space="0" w:color="auto"/>
              <w:right w:val="nil"/>
            </w:tcBorders>
            <w:shd w:val="clear" w:color="auto" w:fill="auto"/>
            <w:noWrap/>
            <w:vAlign w:val="bottom"/>
            <w:hideMark/>
          </w:tcPr>
          <w:p w14:paraId="22AA9F09"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single" w:sz="4" w:space="0" w:color="auto"/>
              <w:right w:val="single" w:sz="4" w:space="0" w:color="auto"/>
            </w:tcBorders>
            <w:shd w:val="clear" w:color="auto" w:fill="auto"/>
            <w:noWrap/>
            <w:vAlign w:val="bottom"/>
            <w:hideMark/>
          </w:tcPr>
          <w:p w14:paraId="06A3ED7F"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0xfb8</w:t>
            </w:r>
          </w:p>
        </w:tc>
      </w:tr>
      <w:tr w:rsidR="00E82AC2" w14:paraId="6C067F4A" w14:textId="77777777" w:rsidTr="00CC207E">
        <w:trPr>
          <w:trHeight w:val="320"/>
        </w:trPr>
        <w:tc>
          <w:tcPr>
            <w:tcW w:w="1265" w:type="dxa"/>
            <w:tcBorders>
              <w:top w:val="single" w:sz="4" w:space="0" w:color="auto"/>
              <w:left w:val="single" w:sz="4" w:space="0" w:color="auto"/>
              <w:bottom w:val="nil"/>
              <w:right w:val="nil"/>
            </w:tcBorders>
            <w:shd w:val="clear" w:color="auto" w:fill="auto"/>
            <w:noWrap/>
            <w:vAlign w:val="bottom"/>
            <w:hideMark/>
          </w:tcPr>
          <w:p w14:paraId="3A85E36F" w14:textId="77777777" w:rsidR="00D3312A" w:rsidRDefault="00D3312A" w:rsidP="00CC207E">
            <w:pPr>
              <w:jc w:val="center"/>
              <w:rPr>
                <w:rFonts w:ascii="DengXian" w:eastAsia="DengXian" w:hAnsi="DengXian" w:hint="eastAsia"/>
              </w:rPr>
            </w:pPr>
            <w:r>
              <w:rPr>
                <w:rFonts w:ascii="DengXian" w:eastAsia="DengXian" w:hAnsi="DengXian" w:hint="eastAsia"/>
              </w:rPr>
              <w:t>144242</w:t>
            </w:r>
          </w:p>
        </w:tc>
        <w:tc>
          <w:tcPr>
            <w:tcW w:w="3260" w:type="dxa"/>
            <w:tcBorders>
              <w:top w:val="single" w:sz="4" w:space="0" w:color="auto"/>
              <w:left w:val="nil"/>
              <w:bottom w:val="nil"/>
              <w:right w:val="nil"/>
            </w:tcBorders>
            <w:shd w:val="clear" w:color="auto" w:fill="auto"/>
            <w:noWrap/>
            <w:vAlign w:val="bottom"/>
            <w:hideMark/>
          </w:tcPr>
          <w:p w14:paraId="3D72E2D4" w14:textId="77777777" w:rsidR="00D3312A" w:rsidRDefault="00D3312A" w:rsidP="00CC207E">
            <w:pPr>
              <w:jc w:val="center"/>
              <w:rPr>
                <w:rFonts w:ascii="DengXian" w:eastAsia="DengXian" w:hAnsi="DengXian" w:hint="eastAsia"/>
              </w:rPr>
            </w:pPr>
            <w:r>
              <w:rPr>
                <w:rFonts w:ascii="DengXian" w:eastAsia="DengXian" w:hAnsi="DengXian" w:hint="eastAsia"/>
              </w:rPr>
              <w:t>155918</w:t>
            </w:r>
          </w:p>
        </w:tc>
        <w:tc>
          <w:tcPr>
            <w:tcW w:w="2127" w:type="dxa"/>
            <w:tcBorders>
              <w:top w:val="single" w:sz="4" w:space="0" w:color="auto"/>
              <w:left w:val="nil"/>
              <w:bottom w:val="nil"/>
              <w:right w:val="nil"/>
            </w:tcBorders>
            <w:shd w:val="clear" w:color="auto" w:fill="auto"/>
            <w:noWrap/>
            <w:vAlign w:val="bottom"/>
            <w:hideMark/>
          </w:tcPr>
          <w:p w14:paraId="7B74C01F"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single" w:sz="4" w:space="0" w:color="auto"/>
              <w:left w:val="nil"/>
              <w:bottom w:val="nil"/>
              <w:right w:val="single" w:sz="4" w:space="0" w:color="auto"/>
            </w:tcBorders>
            <w:shd w:val="clear" w:color="auto" w:fill="auto"/>
            <w:noWrap/>
            <w:vAlign w:val="bottom"/>
            <w:hideMark/>
          </w:tcPr>
          <w:p w14:paraId="48FB4EB0"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0xd1b</w:t>
            </w:r>
          </w:p>
        </w:tc>
      </w:tr>
      <w:tr w:rsidR="00E82AC2" w14:paraId="3FFE5539"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504E336A" w14:textId="77777777" w:rsidR="00D3312A" w:rsidRDefault="00D3312A" w:rsidP="00CC207E">
            <w:pPr>
              <w:jc w:val="center"/>
              <w:rPr>
                <w:rFonts w:ascii="DengXian" w:eastAsia="DengXian" w:hAnsi="DengXian" w:hint="eastAsia"/>
              </w:rPr>
            </w:pPr>
            <w:r>
              <w:rPr>
                <w:rFonts w:ascii="DengXian" w:eastAsia="DengXian" w:hAnsi="DengXian" w:hint="eastAsia"/>
              </w:rPr>
              <w:t>144242</w:t>
            </w:r>
          </w:p>
        </w:tc>
        <w:tc>
          <w:tcPr>
            <w:tcW w:w="3260" w:type="dxa"/>
            <w:tcBorders>
              <w:top w:val="nil"/>
              <w:left w:val="nil"/>
              <w:bottom w:val="nil"/>
              <w:right w:val="nil"/>
            </w:tcBorders>
            <w:shd w:val="clear" w:color="auto" w:fill="auto"/>
            <w:noWrap/>
            <w:vAlign w:val="bottom"/>
            <w:hideMark/>
          </w:tcPr>
          <w:p w14:paraId="63175B52" w14:textId="77777777" w:rsidR="00D3312A" w:rsidRDefault="00D3312A" w:rsidP="00CC207E">
            <w:pPr>
              <w:jc w:val="center"/>
              <w:rPr>
                <w:rFonts w:ascii="DengXian" w:eastAsia="DengXian" w:hAnsi="DengXian" w:hint="eastAsia"/>
              </w:rPr>
            </w:pPr>
            <w:r>
              <w:rPr>
                <w:rFonts w:ascii="DengXian" w:eastAsia="DengXian" w:hAnsi="DengXian" w:hint="eastAsia"/>
              </w:rPr>
              <w:t>155924</w:t>
            </w:r>
          </w:p>
        </w:tc>
        <w:tc>
          <w:tcPr>
            <w:tcW w:w="2127" w:type="dxa"/>
            <w:tcBorders>
              <w:top w:val="nil"/>
              <w:left w:val="nil"/>
              <w:bottom w:val="nil"/>
              <w:right w:val="nil"/>
            </w:tcBorders>
            <w:shd w:val="clear" w:color="auto" w:fill="auto"/>
            <w:noWrap/>
            <w:vAlign w:val="bottom"/>
            <w:hideMark/>
          </w:tcPr>
          <w:p w14:paraId="1217559F" w14:textId="1D7A97E0"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nil"/>
              <w:left w:val="nil"/>
              <w:bottom w:val="nil"/>
              <w:right w:val="single" w:sz="4" w:space="0" w:color="auto"/>
            </w:tcBorders>
            <w:shd w:val="clear" w:color="auto" w:fill="auto"/>
            <w:noWrap/>
            <w:vAlign w:val="bottom"/>
            <w:hideMark/>
          </w:tcPr>
          <w:p w14:paraId="243C7FC4"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0x383</w:t>
            </w:r>
          </w:p>
        </w:tc>
      </w:tr>
      <w:tr w:rsidR="00E82AC2" w14:paraId="058F76B5"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1B184F70" w14:textId="77777777" w:rsidR="00D3312A" w:rsidRDefault="00D3312A" w:rsidP="00CC207E">
            <w:pPr>
              <w:jc w:val="center"/>
              <w:rPr>
                <w:rFonts w:ascii="DengXian" w:eastAsia="DengXian" w:hAnsi="DengXian" w:hint="eastAsia"/>
              </w:rPr>
            </w:pPr>
            <w:r>
              <w:rPr>
                <w:rFonts w:ascii="DengXian" w:eastAsia="DengXian" w:hAnsi="DengXian" w:hint="eastAsia"/>
              </w:rPr>
              <w:t>144242</w:t>
            </w:r>
          </w:p>
        </w:tc>
        <w:tc>
          <w:tcPr>
            <w:tcW w:w="3260" w:type="dxa"/>
            <w:tcBorders>
              <w:top w:val="nil"/>
              <w:left w:val="nil"/>
              <w:bottom w:val="nil"/>
              <w:right w:val="nil"/>
            </w:tcBorders>
            <w:shd w:val="clear" w:color="auto" w:fill="auto"/>
            <w:noWrap/>
            <w:vAlign w:val="bottom"/>
            <w:hideMark/>
          </w:tcPr>
          <w:p w14:paraId="0EAC4C77" w14:textId="77777777" w:rsidR="00D3312A" w:rsidRDefault="00D3312A" w:rsidP="00CC207E">
            <w:pPr>
              <w:jc w:val="center"/>
              <w:rPr>
                <w:rFonts w:ascii="DengXian" w:eastAsia="DengXian" w:hAnsi="DengXian" w:hint="eastAsia"/>
              </w:rPr>
            </w:pPr>
            <w:r>
              <w:rPr>
                <w:rFonts w:ascii="DengXian" w:eastAsia="DengXian" w:hAnsi="DengXian" w:hint="eastAsia"/>
              </w:rPr>
              <w:t>155928</w:t>
            </w:r>
          </w:p>
        </w:tc>
        <w:tc>
          <w:tcPr>
            <w:tcW w:w="2127" w:type="dxa"/>
            <w:tcBorders>
              <w:top w:val="nil"/>
              <w:left w:val="nil"/>
              <w:bottom w:val="nil"/>
              <w:right w:val="nil"/>
            </w:tcBorders>
            <w:shd w:val="clear" w:color="auto" w:fill="auto"/>
            <w:noWrap/>
            <w:vAlign w:val="bottom"/>
            <w:hideMark/>
          </w:tcPr>
          <w:p w14:paraId="02FE1D5E"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nil"/>
              <w:right w:val="single" w:sz="4" w:space="0" w:color="auto"/>
            </w:tcBorders>
            <w:shd w:val="clear" w:color="auto" w:fill="auto"/>
            <w:noWrap/>
            <w:vAlign w:val="bottom"/>
            <w:hideMark/>
          </w:tcPr>
          <w:p w14:paraId="69B95219"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0xd15</w:t>
            </w:r>
          </w:p>
        </w:tc>
      </w:tr>
      <w:tr w:rsidR="00E82AC2" w14:paraId="147F1F13"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6BC9BE44" w14:textId="77777777" w:rsidR="00D3312A" w:rsidRDefault="00D3312A" w:rsidP="00CC207E">
            <w:pPr>
              <w:jc w:val="center"/>
              <w:rPr>
                <w:rFonts w:ascii="DengXian" w:eastAsia="DengXian" w:hAnsi="DengXian" w:hint="eastAsia"/>
              </w:rPr>
            </w:pPr>
            <w:r>
              <w:rPr>
                <w:rFonts w:ascii="DengXian" w:eastAsia="DengXian" w:hAnsi="DengXian" w:hint="eastAsia"/>
              </w:rPr>
              <w:t>144242</w:t>
            </w:r>
          </w:p>
        </w:tc>
        <w:tc>
          <w:tcPr>
            <w:tcW w:w="3260" w:type="dxa"/>
            <w:tcBorders>
              <w:top w:val="nil"/>
              <w:left w:val="nil"/>
              <w:bottom w:val="nil"/>
              <w:right w:val="nil"/>
            </w:tcBorders>
            <w:shd w:val="clear" w:color="auto" w:fill="auto"/>
            <w:noWrap/>
            <w:vAlign w:val="bottom"/>
            <w:hideMark/>
          </w:tcPr>
          <w:p w14:paraId="35951F9B" w14:textId="77777777" w:rsidR="00D3312A" w:rsidRDefault="00D3312A" w:rsidP="00CC207E">
            <w:pPr>
              <w:jc w:val="center"/>
              <w:rPr>
                <w:rFonts w:ascii="DengXian" w:eastAsia="DengXian" w:hAnsi="DengXian" w:hint="eastAsia"/>
              </w:rPr>
            </w:pPr>
            <w:r>
              <w:rPr>
                <w:rFonts w:ascii="DengXian" w:eastAsia="DengXian" w:hAnsi="DengXian" w:hint="eastAsia"/>
              </w:rPr>
              <w:t>155937</w:t>
            </w:r>
          </w:p>
        </w:tc>
        <w:tc>
          <w:tcPr>
            <w:tcW w:w="2127" w:type="dxa"/>
            <w:tcBorders>
              <w:top w:val="nil"/>
              <w:left w:val="nil"/>
              <w:bottom w:val="nil"/>
              <w:right w:val="nil"/>
            </w:tcBorders>
            <w:shd w:val="clear" w:color="auto" w:fill="auto"/>
            <w:noWrap/>
            <w:vAlign w:val="bottom"/>
            <w:hideMark/>
          </w:tcPr>
          <w:p w14:paraId="34EA3C2D" w14:textId="03212F5D"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nil"/>
              <w:left w:val="nil"/>
              <w:bottom w:val="nil"/>
              <w:right w:val="single" w:sz="4" w:space="0" w:color="auto"/>
            </w:tcBorders>
            <w:shd w:val="clear" w:color="auto" w:fill="auto"/>
            <w:noWrap/>
            <w:vAlign w:val="bottom"/>
            <w:hideMark/>
          </w:tcPr>
          <w:p w14:paraId="19134D09"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0xd18</w:t>
            </w:r>
          </w:p>
        </w:tc>
      </w:tr>
      <w:tr w:rsidR="00E82AC2" w14:paraId="0B494B1A" w14:textId="77777777" w:rsidTr="00CC207E">
        <w:trPr>
          <w:trHeight w:val="320"/>
        </w:trPr>
        <w:tc>
          <w:tcPr>
            <w:tcW w:w="1265" w:type="dxa"/>
            <w:tcBorders>
              <w:top w:val="nil"/>
              <w:left w:val="single" w:sz="4" w:space="0" w:color="auto"/>
              <w:bottom w:val="single" w:sz="4" w:space="0" w:color="auto"/>
              <w:right w:val="nil"/>
            </w:tcBorders>
            <w:shd w:val="clear" w:color="auto" w:fill="auto"/>
            <w:noWrap/>
            <w:vAlign w:val="bottom"/>
            <w:hideMark/>
          </w:tcPr>
          <w:p w14:paraId="6BD7D658" w14:textId="77777777" w:rsidR="00D3312A" w:rsidRDefault="00D3312A" w:rsidP="00CC207E">
            <w:pPr>
              <w:jc w:val="center"/>
              <w:rPr>
                <w:rFonts w:ascii="DengXian" w:eastAsia="DengXian" w:hAnsi="DengXian" w:hint="eastAsia"/>
              </w:rPr>
            </w:pPr>
            <w:r>
              <w:rPr>
                <w:rFonts w:ascii="DengXian" w:eastAsia="DengXian" w:hAnsi="DengXian" w:hint="eastAsia"/>
              </w:rPr>
              <w:t>144242</w:t>
            </w:r>
          </w:p>
        </w:tc>
        <w:tc>
          <w:tcPr>
            <w:tcW w:w="3260" w:type="dxa"/>
            <w:tcBorders>
              <w:top w:val="nil"/>
              <w:left w:val="nil"/>
              <w:bottom w:val="single" w:sz="4" w:space="0" w:color="auto"/>
              <w:right w:val="nil"/>
            </w:tcBorders>
            <w:shd w:val="clear" w:color="auto" w:fill="auto"/>
            <w:noWrap/>
            <w:vAlign w:val="bottom"/>
            <w:hideMark/>
          </w:tcPr>
          <w:p w14:paraId="5246E1E2" w14:textId="77777777" w:rsidR="00D3312A" w:rsidRDefault="00D3312A" w:rsidP="00CC207E">
            <w:pPr>
              <w:jc w:val="center"/>
              <w:rPr>
                <w:rFonts w:ascii="DengXian" w:eastAsia="DengXian" w:hAnsi="DengXian" w:hint="eastAsia"/>
              </w:rPr>
            </w:pPr>
            <w:r>
              <w:rPr>
                <w:rFonts w:ascii="DengXian" w:eastAsia="DengXian" w:hAnsi="DengXian" w:hint="eastAsia"/>
              </w:rPr>
              <w:t>155933</w:t>
            </w:r>
          </w:p>
        </w:tc>
        <w:tc>
          <w:tcPr>
            <w:tcW w:w="2127" w:type="dxa"/>
            <w:tcBorders>
              <w:top w:val="nil"/>
              <w:left w:val="nil"/>
              <w:bottom w:val="single" w:sz="4" w:space="0" w:color="auto"/>
              <w:right w:val="nil"/>
            </w:tcBorders>
            <w:shd w:val="clear" w:color="auto" w:fill="auto"/>
            <w:noWrap/>
            <w:vAlign w:val="bottom"/>
            <w:hideMark/>
          </w:tcPr>
          <w:p w14:paraId="045474F2" w14:textId="2B22C519"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nil"/>
              <w:left w:val="nil"/>
              <w:bottom w:val="single" w:sz="4" w:space="0" w:color="auto"/>
              <w:right w:val="single" w:sz="4" w:space="0" w:color="auto"/>
            </w:tcBorders>
            <w:shd w:val="clear" w:color="auto" w:fill="auto"/>
            <w:noWrap/>
            <w:vAlign w:val="bottom"/>
            <w:hideMark/>
          </w:tcPr>
          <w:p w14:paraId="37171339"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0xd16</w:t>
            </w:r>
          </w:p>
        </w:tc>
      </w:tr>
      <w:tr w:rsidR="00E82AC2" w14:paraId="5674242D" w14:textId="77777777" w:rsidTr="00CC207E">
        <w:trPr>
          <w:trHeight w:val="320"/>
        </w:trPr>
        <w:tc>
          <w:tcPr>
            <w:tcW w:w="1265" w:type="dxa"/>
            <w:tcBorders>
              <w:top w:val="single" w:sz="4" w:space="0" w:color="auto"/>
              <w:left w:val="single" w:sz="4" w:space="0" w:color="auto"/>
              <w:bottom w:val="nil"/>
              <w:right w:val="nil"/>
            </w:tcBorders>
            <w:shd w:val="clear" w:color="auto" w:fill="auto"/>
            <w:noWrap/>
            <w:vAlign w:val="bottom"/>
            <w:hideMark/>
          </w:tcPr>
          <w:p w14:paraId="15D2CC4F" w14:textId="77777777" w:rsidR="00D3312A" w:rsidRDefault="00D3312A" w:rsidP="00CC207E">
            <w:pPr>
              <w:jc w:val="center"/>
              <w:rPr>
                <w:rFonts w:ascii="DengXian" w:eastAsia="DengXian" w:hAnsi="DengXian" w:hint="eastAsia"/>
              </w:rPr>
            </w:pPr>
            <w:r>
              <w:rPr>
                <w:rFonts w:ascii="DengXian" w:eastAsia="DengXian" w:hAnsi="DengXian" w:hint="eastAsia"/>
              </w:rPr>
              <w:t>155877</w:t>
            </w:r>
          </w:p>
        </w:tc>
        <w:tc>
          <w:tcPr>
            <w:tcW w:w="3260" w:type="dxa"/>
            <w:tcBorders>
              <w:top w:val="single" w:sz="4" w:space="0" w:color="auto"/>
              <w:left w:val="nil"/>
              <w:bottom w:val="nil"/>
              <w:right w:val="nil"/>
            </w:tcBorders>
            <w:shd w:val="clear" w:color="auto" w:fill="auto"/>
            <w:noWrap/>
            <w:vAlign w:val="bottom"/>
            <w:hideMark/>
          </w:tcPr>
          <w:p w14:paraId="52F4BE73" w14:textId="77777777" w:rsidR="00D3312A" w:rsidRDefault="00D3312A" w:rsidP="00CC207E">
            <w:pPr>
              <w:jc w:val="center"/>
              <w:rPr>
                <w:rFonts w:ascii="DengXian" w:eastAsia="DengXian" w:hAnsi="DengXian" w:hint="eastAsia"/>
              </w:rPr>
            </w:pPr>
            <w:r>
              <w:rPr>
                <w:rFonts w:ascii="DengXian" w:eastAsia="DengXian" w:hAnsi="DengXian" w:hint="eastAsia"/>
              </w:rPr>
              <w:t>155636</w:t>
            </w:r>
          </w:p>
        </w:tc>
        <w:tc>
          <w:tcPr>
            <w:tcW w:w="2127" w:type="dxa"/>
            <w:tcBorders>
              <w:top w:val="single" w:sz="4" w:space="0" w:color="auto"/>
              <w:left w:val="nil"/>
              <w:bottom w:val="nil"/>
              <w:right w:val="nil"/>
            </w:tcBorders>
            <w:shd w:val="clear" w:color="auto" w:fill="auto"/>
            <w:noWrap/>
            <w:vAlign w:val="bottom"/>
            <w:hideMark/>
          </w:tcPr>
          <w:p w14:paraId="123B341F" w14:textId="6FF02068"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single" w:sz="4" w:space="0" w:color="auto"/>
              <w:left w:val="nil"/>
              <w:bottom w:val="nil"/>
              <w:right w:val="single" w:sz="4" w:space="0" w:color="auto"/>
            </w:tcBorders>
            <w:shd w:val="clear" w:color="auto" w:fill="auto"/>
            <w:noWrap/>
            <w:vAlign w:val="bottom"/>
            <w:hideMark/>
          </w:tcPr>
          <w:p w14:paraId="044B43C9"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0x68a</w:t>
            </w:r>
          </w:p>
        </w:tc>
      </w:tr>
      <w:tr w:rsidR="00E82AC2" w14:paraId="14551539"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409CA7FE" w14:textId="77777777" w:rsidR="00D3312A" w:rsidRDefault="00D3312A" w:rsidP="00CC207E">
            <w:pPr>
              <w:jc w:val="center"/>
              <w:rPr>
                <w:rFonts w:ascii="DengXian" w:eastAsia="DengXian" w:hAnsi="DengXian" w:hint="eastAsia"/>
              </w:rPr>
            </w:pPr>
            <w:r>
              <w:rPr>
                <w:rFonts w:ascii="DengXian" w:eastAsia="DengXian" w:hAnsi="DengXian" w:hint="eastAsia"/>
              </w:rPr>
              <w:t>155877</w:t>
            </w:r>
          </w:p>
        </w:tc>
        <w:tc>
          <w:tcPr>
            <w:tcW w:w="3260" w:type="dxa"/>
            <w:tcBorders>
              <w:top w:val="nil"/>
              <w:left w:val="nil"/>
              <w:bottom w:val="nil"/>
              <w:right w:val="nil"/>
            </w:tcBorders>
            <w:shd w:val="clear" w:color="auto" w:fill="auto"/>
            <w:noWrap/>
            <w:vAlign w:val="bottom"/>
            <w:hideMark/>
          </w:tcPr>
          <w:p w14:paraId="54E5865A" w14:textId="77777777" w:rsidR="00D3312A" w:rsidRDefault="00D3312A" w:rsidP="00CC207E">
            <w:pPr>
              <w:jc w:val="center"/>
              <w:rPr>
                <w:rFonts w:ascii="DengXian" w:eastAsia="DengXian" w:hAnsi="DengXian" w:hint="eastAsia"/>
              </w:rPr>
            </w:pPr>
            <w:r>
              <w:rPr>
                <w:rFonts w:ascii="DengXian" w:eastAsia="DengXian" w:hAnsi="DengXian" w:hint="eastAsia"/>
              </w:rPr>
              <w:t>155635</w:t>
            </w:r>
          </w:p>
        </w:tc>
        <w:tc>
          <w:tcPr>
            <w:tcW w:w="2127" w:type="dxa"/>
            <w:tcBorders>
              <w:top w:val="nil"/>
              <w:left w:val="nil"/>
              <w:bottom w:val="nil"/>
              <w:right w:val="nil"/>
            </w:tcBorders>
            <w:shd w:val="clear" w:color="auto" w:fill="auto"/>
            <w:noWrap/>
            <w:vAlign w:val="bottom"/>
            <w:hideMark/>
          </w:tcPr>
          <w:p w14:paraId="046004B0" w14:textId="6A181BD5"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nil"/>
              <w:right w:val="single" w:sz="4" w:space="0" w:color="auto"/>
            </w:tcBorders>
            <w:shd w:val="clear" w:color="auto" w:fill="auto"/>
            <w:noWrap/>
            <w:vAlign w:val="bottom"/>
            <w:hideMark/>
          </w:tcPr>
          <w:p w14:paraId="72A08D2E"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0x6a0</w:t>
            </w:r>
          </w:p>
        </w:tc>
      </w:tr>
      <w:tr w:rsidR="00E82AC2" w14:paraId="297704DC" w14:textId="77777777" w:rsidTr="00CC207E">
        <w:trPr>
          <w:trHeight w:val="320"/>
        </w:trPr>
        <w:tc>
          <w:tcPr>
            <w:tcW w:w="1265" w:type="dxa"/>
            <w:tcBorders>
              <w:top w:val="nil"/>
              <w:left w:val="single" w:sz="4" w:space="0" w:color="auto"/>
              <w:bottom w:val="single" w:sz="4" w:space="0" w:color="auto"/>
              <w:right w:val="nil"/>
            </w:tcBorders>
            <w:shd w:val="clear" w:color="auto" w:fill="auto"/>
            <w:noWrap/>
            <w:vAlign w:val="bottom"/>
            <w:hideMark/>
          </w:tcPr>
          <w:p w14:paraId="1F1BFAC2" w14:textId="77777777" w:rsidR="00D3312A" w:rsidRDefault="00D3312A" w:rsidP="00CC207E">
            <w:pPr>
              <w:jc w:val="center"/>
              <w:rPr>
                <w:rFonts w:ascii="DengXian" w:eastAsia="DengXian" w:hAnsi="DengXian" w:hint="eastAsia"/>
              </w:rPr>
            </w:pPr>
            <w:r>
              <w:rPr>
                <w:rFonts w:ascii="DengXian" w:eastAsia="DengXian" w:hAnsi="DengXian" w:hint="eastAsia"/>
              </w:rPr>
              <w:t>155877</w:t>
            </w:r>
          </w:p>
        </w:tc>
        <w:tc>
          <w:tcPr>
            <w:tcW w:w="3260" w:type="dxa"/>
            <w:tcBorders>
              <w:top w:val="nil"/>
              <w:left w:val="nil"/>
              <w:bottom w:val="single" w:sz="4" w:space="0" w:color="auto"/>
              <w:right w:val="nil"/>
            </w:tcBorders>
            <w:shd w:val="clear" w:color="auto" w:fill="auto"/>
            <w:noWrap/>
            <w:vAlign w:val="bottom"/>
            <w:hideMark/>
          </w:tcPr>
          <w:p w14:paraId="0F6FB028" w14:textId="77777777" w:rsidR="00D3312A" w:rsidRDefault="00D3312A" w:rsidP="00CC207E">
            <w:pPr>
              <w:jc w:val="center"/>
              <w:rPr>
                <w:rFonts w:ascii="DengXian" w:eastAsia="DengXian" w:hAnsi="DengXian" w:hint="eastAsia"/>
              </w:rPr>
            </w:pPr>
            <w:r>
              <w:rPr>
                <w:rFonts w:ascii="DengXian" w:eastAsia="DengXian" w:hAnsi="DengXian" w:hint="eastAsia"/>
              </w:rPr>
              <w:t>155644</w:t>
            </w:r>
          </w:p>
        </w:tc>
        <w:tc>
          <w:tcPr>
            <w:tcW w:w="2127" w:type="dxa"/>
            <w:tcBorders>
              <w:top w:val="nil"/>
              <w:left w:val="nil"/>
              <w:bottom w:val="single" w:sz="4" w:space="0" w:color="auto"/>
              <w:right w:val="nil"/>
            </w:tcBorders>
            <w:shd w:val="clear" w:color="auto" w:fill="auto"/>
            <w:noWrap/>
            <w:vAlign w:val="bottom"/>
            <w:hideMark/>
          </w:tcPr>
          <w:p w14:paraId="4AC5B38A" w14:textId="39F0A381"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single" w:sz="4" w:space="0" w:color="auto"/>
              <w:right w:val="single" w:sz="4" w:space="0" w:color="auto"/>
            </w:tcBorders>
            <w:shd w:val="clear" w:color="auto" w:fill="auto"/>
            <w:noWrap/>
            <w:vAlign w:val="bottom"/>
            <w:hideMark/>
          </w:tcPr>
          <w:p w14:paraId="1D859A23"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0x672</w:t>
            </w:r>
          </w:p>
        </w:tc>
      </w:tr>
      <w:tr w:rsidR="00E82AC2" w14:paraId="68792593" w14:textId="77777777" w:rsidTr="00CC207E">
        <w:trPr>
          <w:trHeight w:val="320"/>
        </w:trPr>
        <w:tc>
          <w:tcPr>
            <w:tcW w:w="1265" w:type="dxa"/>
            <w:tcBorders>
              <w:top w:val="single" w:sz="4" w:space="0" w:color="auto"/>
              <w:left w:val="single" w:sz="4" w:space="0" w:color="auto"/>
              <w:bottom w:val="nil"/>
              <w:right w:val="nil"/>
            </w:tcBorders>
            <w:shd w:val="clear" w:color="auto" w:fill="auto"/>
            <w:noWrap/>
            <w:vAlign w:val="bottom"/>
            <w:hideMark/>
          </w:tcPr>
          <w:p w14:paraId="56024516" w14:textId="77777777" w:rsidR="00D3312A" w:rsidRDefault="00D3312A" w:rsidP="00CC207E">
            <w:pPr>
              <w:jc w:val="center"/>
              <w:rPr>
                <w:rFonts w:ascii="DengXian" w:eastAsia="DengXian" w:hAnsi="DengXian" w:hint="eastAsia"/>
              </w:rPr>
            </w:pPr>
            <w:r>
              <w:rPr>
                <w:rFonts w:ascii="DengXian" w:eastAsia="DengXian" w:hAnsi="DengXian" w:hint="eastAsia"/>
              </w:rPr>
              <w:t>159705</w:t>
            </w:r>
          </w:p>
        </w:tc>
        <w:tc>
          <w:tcPr>
            <w:tcW w:w="3260" w:type="dxa"/>
            <w:tcBorders>
              <w:top w:val="single" w:sz="4" w:space="0" w:color="auto"/>
              <w:left w:val="nil"/>
              <w:bottom w:val="nil"/>
              <w:right w:val="nil"/>
            </w:tcBorders>
            <w:shd w:val="clear" w:color="auto" w:fill="auto"/>
            <w:noWrap/>
            <w:vAlign w:val="bottom"/>
            <w:hideMark/>
          </w:tcPr>
          <w:p w14:paraId="30213CAD" w14:textId="77777777" w:rsidR="00D3312A" w:rsidRDefault="00D3312A" w:rsidP="00CC207E">
            <w:pPr>
              <w:jc w:val="center"/>
              <w:rPr>
                <w:rFonts w:ascii="DengXian" w:eastAsia="DengXian" w:hAnsi="DengXian" w:hint="eastAsia"/>
              </w:rPr>
            </w:pPr>
            <w:r>
              <w:rPr>
                <w:rFonts w:ascii="DengXian" w:eastAsia="DengXian" w:hAnsi="DengXian" w:hint="eastAsia"/>
              </w:rPr>
              <w:t>206446</w:t>
            </w:r>
          </w:p>
        </w:tc>
        <w:tc>
          <w:tcPr>
            <w:tcW w:w="2127" w:type="dxa"/>
            <w:tcBorders>
              <w:top w:val="single" w:sz="4" w:space="0" w:color="auto"/>
              <w:left w:val="nil"/>
              <w:bottom w:val="nil"/>
              <w:right w:val="nil"/>
            </w:tcBorders>
            <w:shd w:val="clear" w:color="auto" w:fill="auto"/>
            <w:noWrap/>
            <w:vAlign w:val="bottom"/>
            <w:hideMark/>
          </w:tcPr>
          <w:p w14:paraId="062190F8"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single" w:sz="4" w:space="0" w:color="auto"/>
              <w:left w:val="nil"/>
              <w:bottom w:val="nil"/>
              <w:right w:val="single" w:sz="4" w:space="0" w:color="auto"/>
            </w:tcBorders>
            <w:shd w:val="clear" w:color="auto" w:fill="auto"/>
            <w:noWrap/>
            <w:vAlign w:val="bottom"/>
            <w:hideMark/>
          </w:tcPr>
          <w:p w14:paraId="50C31E95"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pi3</w:t>
            </w:r>
          </w:p>
        </w:tc>
      </w:tr>
      <w:tr w:rsidR="00E82AC2" w14:paraId="008CFC9E"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0AA36461" w14:textId="77777777" w:rsidR="00D3312A" w:rsidRDefault="00D3312A" w:rsidP="00CC207E">
            <w:pPr>
              <w:jc w:val="center"/>
              <w:rPr>
                <w:rFonts w:ascii="DengXian" w:eastAsia="DengXian" w:hAnsi="DengXian" w:hint="eastAsia"/>
              </w:rPr>
            </w:pPr>
            <w:r>
              <w:rPr>
                <w:rFonts w:ascii="DengXian" w:eastAsia="DengXian" w:hAnsi="DengXian" w:hint="eastAsia"/>
              </w:rPr>
              <w:t>159705</w:t>
            </w:r>
          </w:p>
        </w:tc>
        <w:tc>
          <w:tcPr>
            <w:tcW w:w="3260" w:type="dxa"/>
            <w:tcBorders>
              <w:top w:val="nil"/>
              <w:left w:val="nil"/>
              <w:bottom w:val="nil"/>
              <w:right w:val="nil"/>
            </w:tcBorders>
            <w:shd w:val="clear" w:color="auto" w:fill="auto"/>
            <w:noWrap/>
            <w:vAlign w:val="bottom"/>
            <w:hideMark/>
          </w:tcPr>
          <w:p w14:paraId="394E86E6" w14:textId="77777777" w:rsidR="00D3312A" w:rsidRDefault="00D3312A" w:rsidP="00CC207E">
            <w:pPr>
              <w:jc w:val="center"/>
              <w:rPr>
                <w:rFonts w:ascii="DengXian" w:eastAsia="DengXian" w:hAnsi="DengXian" w:hint="eastAsia"/>
              </w:rPr>
            </w:pPr>
            <w:r>
              <w:rPr>
                <w:rFonts w:ascii="DengXian" w:eastAsia="DengXian" w:hAnsi="DengXian" w:hint="eastAsia"/>
              </w:rPr>
              <w:t>206244</w:t>
            </w:r>
          </w:p>
        </w:tc>
        <w:tc>
          <w:tcPr>
            <w:tcW w:w="2127" w:type="dxa"/>
            <w:tcBorders>
              <w:top w:val="nil"/>
              <w:left w:val="nil"/>
              <w:bottom w:val="nil"/>
              <w:right w:val="nil"/>
            </w:tcBorders>
            <w:shd w:val="clear" w:color="auto" w:fill="auto"/>
            <w:noWrap/>
            <w:vAlign w:val="bottom"/>
            <w:hideMark/>
          </w:tcPr>
          <w:p w14:paraId="1499FF19"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nil"/>
              <w:right w:val="single" w:sz="4" w:space="0" w:color="auto"/>
            </w:tcBorders>
            <w:shd w:val="clear" w:color="auto" w:fill="auto"/>
            <w:noWrap/>
            <w:vAlign w:val="bottom"/>
            <w:hideMark/>
          </w:tcPr>
          <w:p w14:paraId="72DC17E1"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pi2</w:t>
            </w:r>
          </w:p>
        </w:tc>
      </w:tr>
      <w:tr w:rsidR="00E82AC2" w14:paraId="3259B8A4"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3BC3DFD6" w14:textId="77777777" w:rsidR="00D3312A" w:rsidRDefault="00D3312A" w:rsidP="00CC207E">
            <w:pPr>
              <w:jc w:val="center"/>
              <w:rPr>
                <w:rFonts w:ascii="DengXian" w:eastAsia="DengXian" w:hAnsi="DengXian" w:hint="eastAsia"/>
              </w:rPr>
            </w:pPr>
            <w:r>
              <w:rPr>
                <w:rFonts w:ascii="DengXian" w:eastAsia="DengXian" w:hAnsi="DengXian" w:hint="eastAsia"/>
              </w:rPr>
              <w:t>159705</w:t>
            </w:r>
          </w:p>
        </w:tc>
        <w:tc>
          <w:tcPr>
            <w:tcW w:w="3260" w:type="dxa"/>
            <w:tcBorders>
              <w:top w:val="nil"/>
              <w:left w:val="nil"/>
              <w:bottom w:val="nil"/>
              <w:right w:val="nil"/>
            </w:tcBorders>
            <w:shd w:val="clear" w:color="auto" w:fill="auto"/>
            <w:noWrap/>
            <w:vAlign w:val="bottom"/>
            <w:hideMark/>
          </w:tcPr>
          <w:p w14:paraId="646EF58C" w14:textId="77777777" w:rsidR="00D3312A" w:rsidRDefault="00D3312A" w:rsidP="00CC207E">
            <w:pPr>
              <w:jc w:val="center"/>
              <w:rPr>
                <w:rFonts w:ascii="DengXian" w:eastAsia="DengXian" w:hAnsi="DengXian" w:hint="eastAsia"/>
              </w:rPr>
            </w:pPr>
            <w:r>
              <w:rPr>
                <w:rFonts w:ascii="DengXian" w:eastAsia="DengXian" w:hAnsi="DengXian" w:hint="eastAsia"/>
              </w:rPr>
              <w:t>206211</w:t>
            </w:r>
          </w:p>
        </w:tc>
        <w:tc>
          <w:tcPr>
            <w:tcW w:w="2127" w:type="dxa"/>
            <w:tcBorders>
              <w:top w:val="nil"/>
              <w:left w:val="nil"/>
              <w:bottom w:val="nil"/>
              <w:right w:val="nil"/>
            </w:tcBorders>
            <w:shd w:val="clear" w:color="auto" w:fill="auto"/>
            <w:noWrap/>
            <w:vAlign w:val="bottom"/>
            <w:hideMark/>
          </w:tcPr>
          <w:p w14:paraId="0FCEFB3E" w14:textId="77777777"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nil"/>
              <w:left w:val="nil"/>
              <w:bottom w:val="nil"/>
              <w:right w:val="single" w:sz="4" w:space="0" w:color="auto"/>
            </w:tcBorders>
            <w:shd w:val="clear" w:color="auto" w:fill="auto"/>
            <w:noWrap/>
            <w:vAlign w:val="bottom"/>
            <w:hideMark/>
          </w:tcPr>
          <w:p w14:paraId="128924E9"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pi1</w:t>
            </w:r>
          </w:p>
        </w:tc>
      </w:tr>
      <w:tr w:rsidR="00E82AC2" w14:paraId="64075C90"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370D35AF" w14:textId="77777777" w:rsidR="00D3312A" w:rsidRDefault="00D3312A" w:rsidP="00CC207E">
            <w:pPr>
              <w:jc w:val="center"/>
              <w:rPr>
                <w:rFonts w:ascii="DengXian" w:eastAsia="DengXian" w:hAnsi="DengXian" w:hint="eastAsia"/>
              </w:rPr>
            </w:pPr>
            <w:r>
              <w:rPr>
                <w:rFonts w:ascii="DengXian" w:eastAsia="DengXian" w:hAnsi="DengXian" w:hint="eastAsia"/>
              </w:rPr>
              <w:t>159705</w:t>
            </w:r>
          </w:p>
        </w:tc>
        <w:tc>
          <w:tcPr>
            <w:tcW w:w="3260" w:type="dxa"/>
            <w:tcBorders>
              <w:top w:val="nil"/>
              <w:left w:val="nil"/>
              <w:bottom w:val="nil"/>
              <w:right w:val="nil"/>
            </w:tcBorders>
            <w:shd w:val="clear" w:color="auto" w:fill="auto"/>
            <w:noWrap/>
            <w:vAlign w:val="bottom"/>
            <w:hideMark/>
          </w:tcPr>
          <w:p w14:paraId="10D146B4" w14:textId="77777777" w:rsidR="00D3312A" w:rsidRDefault="00D3312A" w:rsidP="00CC207E">
            <w:pPr>
              <w:jc w:val="center"/>
              <w:rPr>
                <w:rFonts w:ascii="DengXian" w:eastAsia="DengXian" w:hAnsi="DengXian" w:hint="eastAsia"/>
              </w:rPr>
            </w:pPr>
            <w:r>
              <w:rPr>
                <w:rFonts w:ascii="DengXian" w:eastAsia="DengXian" w:hAnsi="DengXian" w:hint="eastAsia"/>
              </w:rPr>
              <w:t>206470</w:t>
            </w:r>
          </w:p>
        </w:tc>
        <w:tc>
          <w:tcPr>
            <w:tcW w:w="2127" w:type="dxa"/>
            <w:tcBorders>
              <w:top w:val="nil"/>
              <w:left w:val="nil"/>
              <w:bottom w:val="nil"/>
              <w:right w:val="nil"/>
            </w:tcBorders>
            <w:shd w:val="clear" w:color="auto" w:fill="auto"/>
            <w:noWrap/>
            <w:vAlign w:val="bottom"/>
            <w:hideMark/>
          </w:tcPr>
          <w:p w14:paraId="47922FD9"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nil"/>
              <w:right w:val="single" w:sz="4" w:space="0" w:color="auto"/>
            </w:tcBorders>
            <w:shd w:val="clear" w:color="auto" w:fill="auto"/>
            <w:noWrap/>
            <w:vAlign w:val="bottom"/>
            <w:hideMark/>
          </w:tcPr>
          <w:p w14:paraId="4E42641C"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Pi7</w:t>
            </w:r>
          </w:p>
        </w:tc>
      </w:tr>
      <w:tr w:rsidR="00E82AC2" w14:paraId="655C0615"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0976EAB7" w14:textId="77777777" w:rsidR="00D3312A" w:rsidRDefault="00D3312A" w:rsidP="00CC207E">
            <w:pPr>
              <w:jc w:val="center"/>
              <w:rPr>
                <w:rFonts w:ascii="DengXian" w:eastAsia="DengXian" w:hAnsi="DengXian" w:hint="eastAsia"/>
              </w:rPr>
            </w:pPr>
            <w:r>
              <w:rPr>
                <w:rFonts w:ascii="DengXian" w:eastAsia="DengXian" w:hAnsi="DengXian" w:hint="eastAsia"/>
              </w:rPr>
              <w:t>159705</w:t>
            </w:r>
          </w:p>
        </w:tc>
        <w:tc>
          <w:tcPr>
            <w:tcW w:w="3260" w:type="dxa"/>
            <w:tcBorders>
              <w:top w:val="nil"/>
              <w:left w:val="nil"/>
              <w:bottom w:val="nil"/>
              <w:right w:val="nil"/>
            </w:tcBorders>
            <w:shd w:val="clear" w:color="auto" w:fill="auto"/>
            <w:noWrap/>
            <w:vAlign w:val="bottom"/>
            <w:hideMark/>
          </w:tcPr>
          <w:p w14:paraId="32171F43" w14:textId="77777777" w:rsidR="00D3312A" w:rsidRDefault="00D3312A" w:rsidP="00CC207E">
            <w:pPr>
              <w:jc w:val="center"/>
              <w:rPr>
                <w:rFonts w:ascii="DengXian" w:eastAsia="DengXian" w:hAnsi="DengXian" w:hint="eastAsia"/>
              </w:rPr>
            </w:pPr>
            <w:r>
              <w:rPr>
                <w:rFonts w:ascii="DengXian" w:eastAsia="DengXian" w:hAnsi="DengXian" w:hint="eastAsia"/>
              </w:rPr>
              <w:t>206459</w:t>
            </w:r>
          </w:p>
        </w:tc>
        <w:tc>
          <w:tcPr>
            <w:tcW w:w="2127" w:type="dxa"/>
            <w:tcBorders>
              <w:top w:val="nil"/>
              <w:left w:val="nil"/>
              <w:bottom w:val="nil"/>
              <w:right w:val="nil"/>
            </w:tcBorders>
            <w:shd w:val="clear" w:color="auto" w:fill="auto"/>
            <w:noWrap/>
            <w:vAlign w:val="bottom"/>
            <w:hideMark/>
          </w:tcPr>
          <w:p w14:paraId="3C170A55"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nil"/>
              <w:right w:val="single" w:sz="4" w:space="0" w:color="auto"/>
            </w:tcBorders>
            <w:shd w:val="clear" w:color="auto" w:fill="auto"/>
            <w:noWrap/>
            <w:vAlign w:val="bottom"/>
            <w:hideMark/>
          </w:tcPr>
          <w:p w14:paraId="5AF4332C"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Pi6</w:t>
            </w:r>
          </w:p>
        </w:tc>
      </w:tr>
      <w:tr w:rsidR="00E82AC2" w14:paraId="7F5A86C8"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16625170" w14:textId="77777777" w:rsidR="00D3312A" w:rsidRDefault="00D3312A" w:rsidP="00CC207E">
            <w:pPr>
              <w:jc w:val="center"/>
              <w:rPr>
                <w:rFonts w:ascii="DengXian" w:eastAsia="DengXian" w:hAnsi="DengXian" w:hint="eastAsia"/>
              </w:rPr>
            </w:pPr>
            <w:r>
              <w:rPr>
                <w:rFonts w:ascii="DengXian" w:eastAsia="DengXian" w:hAnsi="DengXian" w:hint="eastAsia"/>
              </w:rPr>
              <w:lastRenderedPageBreak/>
              <w:t>159705</w:t>
            </w:r>
          </w:p>
        </w:tc>
        <w:tc>
          <w:tcPr>
            <w:tcW w:w="3260" w:type="dxa"/>
            <w:tcBorders>
              <w:top w:val="nil"/>
              <w:left w:val="nil"/>
              <w:bottom w:val="nil"/>
              <w:right w:val="nil"/>
            </w:tcBorders>
            <w:shd w:val="clear" w:color="auto" w:fill="auto"/>
            <w:noWrap/>
            <w:vAlign w:val="bottom"/>
            <w:hideMark/>
          </w:tcPr>
          <w:p w14:paraId="54DAE830" w14:textId="77777777" w:rsidR="00D3312A" w:rsidRDefault="00D3312A" w:rsidP="00CC207E">
            <w:pPr>
              <w:jc w:val="center"/>
              <w:rPr>
                <w:rFonts w:ascii="DengXian" w:eastAsia="DengXian" w:hAnsi="DengXian" w:hint="eastAsia"/>
              </w:rPr>
            </w:pPr>
            <w:r>
              <w:rPr>
                <w:rFonts w:ascii="DengXian" w:eastAsia="DengXian" w:hAnsi="DengXian" w:hint="eastAsia"/>
              </w:rPr>
              <w:t>206465</w:t>
            </w:r>
          </w:p>
        </w:tc>
        <w:tc>
          <w:tcPr>
            <w:tcW w:w="2127" w:type="dxa"/>
            <w:tcBorders>
              <w:top w:val="nil"/>
              <w:left w:val="nil"/>
              <w:bottom w:val="nil"/>
              <w:right w:val="nil"/>
            </w:tcBorders>
            <w:shd w:val="clear" w:color="auto" w:fill="auto"/>
            <w:noWrap/>
            <w:vAlign w:val="bottom"/>
            <w:hideMark/>
          </w:tcPr>
          <w:p w14:paraId="6D0A639C"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nil"/>
              <w:right w:val="single" w:sz="4" w:space="0" w:color="auto"/>
            </w:tcBorders>
            <w:shd w:val="clear" w:color="auto" w:fill="auto"/>
            <w:noWrap/>
            <w:vAlign w:val="bottom"/>
            <w:hideMark/>
          </w:tcPr>
          <w:p w14:paraId="429C4046"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Pi5</w:t>
            </w:r>
          </w:p>
        </w:tc>
      </w:tr>
      <w:tr w:rsidR="00E82AC2" w14:paraId="6FEDCCDF" w14:textId="77777777" w:rsidTr="00CC207E">
        <w:trPr>
          <w:trHeight w:val="320"/>
        </w:trPr>
        <w:tc>
          <w:tcPr>
            <w:tcW w:w="1265" w:type="dxa"/>
            <w:tcBorders>
              <w:top w:val="nil"/>
              <w:left w:val="single" w:sz="4" w:space="0" w:color="auto"/>
              <w:bottom w:val="single" w:sz="4" w:space="0" w:color="auto"/>
              <w:right w:val="nil"/>
            </w:tcBorders>
            <w:shd w:val="clear" w:color="auto" w:fill="auto"/>
            <w:noWrap/>
            <w:vAlign w:val="bottom"/>
            <w:hideMark/>
          </w:tcPr>
          <w:p w14:paraId="4EF1A030" w14:textId="77777777" w:rsidR="00D3312A" w:rsidRDefault="00D3312A" w:rsidP="00CC207E">
            <w:pPr>
              <w:jc w:val="center"/>
              <w:rPr>
                <w:rFonts w:ascii="DengXian" w:eastAsia="DengXian" w:hAnsi="DengXian" w:hint="eastAsia"/>
              </w:rPr>
            </w:pPr>
            <w:r>
              <w:rPr>
                <w:rFonts w:ascii="DengXian" w:eastAsia="DengXian" w:hAnsi="DengXian" w:hint="eastAsia"/>
              </w:rPr>
              <w:t>159705</w:t>
            </w:r>
          </w:p>
        </w:tc>
        <w:tc>
          <w:tcPr>
            <w:tcW w:w="3260" w:type="dxa"/>
            <w:tcBorders>
              <w:top w:val="nil"/>
              <w:left w:val="nil"/>
              <w:bottom w:val="single" w:sz="4" w:space="0" w:color="auto"/>
              <w:right w:val="nil"/>
            </w:tcBorders>
            <w:shd w:val="clear" w:color="auto" w:fill="auto"/>
            <w:noWrap/>
            <w:vAlign w:val="bottom"/>
            <w:hideMark/>
          </w:tcPr>
          <w:p w14:paraId="269B4341" w14:textId="77777777" w:rsidR="00D3312A" w:rsidRDefault="00D3312A" w:rsidP="00CC207E">
            <w:pPr>
              <w:jc w:val="center"/>
              <w:rPr>
                <w:rFonts w:ascii="DengXian" w:eastAsia="DengXian" w:hAnsi="DengXian" w:hint="eastAsia"/>
              </w:rPr>
            </w:pPr>
            <w:r>
              <w:rPr>
                <w:rFonts w:ascii="DengXian" w:eastAsia="DengXian" w:hAnsi="DengXian" w:hint="eastAsia"/>
              </w:rPr>
              <w:t>206455</w:t>
            </w:r>
          </w:p>
        </w:tc>
        <w:tc>
          <w:tcPr>
            <w:tcW w:w="2127" w:type="dxa"/>
            <w:tcBorders>
              <w:top w:val="nil"/>
              <w:left w:val="nil"/>
              <w:bottom w:val="single" w:sz="4" w:space="0" w:color="auto"/>
              <w:right w:val="nil"/>
            </w:tcBorders>
            <w:shd w:val="clear" w:color="auto" w:fill="auto"/>
            <w:noWrap/>
            <w:vAlign w:val="bottom"/>
            <w:hideMark/>
          </w:tcPr>
          <w:p w14:paraId="2D6FEB15"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single" w:sz="4" w:space="0" w:color="auto"/>
              <w:right w:val="single" w:sz="4" w:space="0" w:color="auto"/>
            </w:tcBorders>
            <w:shd w:val="clear" w:color="auto" w:fill="auto"/>
            <w:noWrap/>
            <w:vAlign w:val="bottom"/>
            <w:hideMark/>
          </w:tcPr>
          <w:p w14:paraId="399A4FA2"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pi4</w:t>
            </w:r>
          </w:p>
        </w:tc>
      </w:tr>
      <w:tr w:rsidR="00E82AC2" w14:paraId="3E453367" w14:textId="77777777" w:rsidTr="00CC207E">
        <w:trPr>
          <w:trHeight w:val="320"/>
        </w:trPr>
        <w:tc>
          <w:tcPr>
            <w:tcW w:w="1265" w:type="dxa"/>
            <w:tcBorders>
              <w:top w:val="single" w:sz="4" w:space="0" w:color="auto"/>
              <w:left w:val="single" w:sz="4" w:space="0" w:color="auto"/>
              <w:bottom w:val="single" w:sz="4" w:space="0" w:color="auto"/>
              <w:right w:val="nil"/>
            </w:tcBorders>
            <w:shd w:val="clear" w:color="auto" w:fill="auto"/>
            <w:noWrap/>
            <w:vAlign w:val="bottom"/>
            <w:hideMark/>
          </w:tcPr>
          <w:p w14:paraId="10D96ABF" w14:textId="77777777" w:rsidR="00D3312A" w:rsidRDefault="00D3312A" w:rsidP="00CC207E">
            <w:pPr>
              <w:jc w:val="center"/>
              <w:rPr>
                <w:rFonts w:ascii="DengXian" w:eastAsia="DengXian" w:hAnsi="DengXian" w:hint="eastAsia"/>
              </w:rPr>
            </w:pPr>
            <w:r>
              <w:rPr>
                <w:rFonts w:ascii="DengXian" w:eastAsia="DengXian" w:hAnsi="DengXian" w:hint="eastAsia"/>
              </w:rPr>
              <w:t>155849</w:t>
            </w:r>
          </w:p>
        </w:tc>
        <w:tc>
          <w:tcPr>
            <w:tcW w:w="3260" w:type="dxa"/>
            <w:tcBorders>
              <w:top w:val="single" w:sz="4" w:space="0" w:color="auto"/>
              <w:left w:val="nil"/>
              <w:bottom w:val="single" w:sz="4" w:space="0" w:color="auto"/>
              <w:right w:val="nil"/>
            </w:tcBorders>
            <w:shd w:val="clear" w:color="auto" w:fill="auto"/>
            <w:noWrap/>
            <w:vAlign w:val="bottom"/>
            <w:hideMark/>
          </w:tcPr>
          <w:p w14:paraId="7FE0CBDE" w14:textId="77777777" w:rsidR="00D3312A" w:rsidRDefault="00D3312A" w:rsidP="00CC207E">
            <w:pPr>
              <w:jc w:val="center"/>
              <w:rPr>
                <w:rFonts w:ascii="DengXian" w:eastAsia="DengXian" w:hAnsi="DengXian" w:hint="eastAsia"/>
              </w:rPr>
            </w:pPr>
            <w:r>
              <w:rPr>
                <w:rFonts w:ascii="DengXian" w:eastAsia="DengXian" w:hAnsi="DengXian" w:hint="eastAsia"/>
              </w:rPr>
              <w:t>155162</w:t>
            </w:r>
          </w:p>
        </w:tc>
        <w:tc>
          <w:tcPr>
            <w:tcW w:w="2127" w:type="dxa"/>
            <w:tcBorders>
              <w:top w:val="single" w:sz="4" w:space="0" w:color="auto"/>
              <w:left w:val="nil"/>
              <w:bottom w:val="single" w:sz="4" w:space="0" w:color="auto"/>
              <w:right w:val="nil"/>
            </w:tcBorders>
            <w:shd w:val="clear" w:color="auto" w:fill="auto"/>
            <w:noWrap/>
            <w:vAlign w:val="bottom"/>
            <w:hideMark/>
          </w:tcPr>
          <w:p w14:paraId="6DFA0379" w14:textId="77777777" w:rsidR="00D3312A" w:rsidRDefault="00D3312A" w:rsidP="00CC207E">
            <w:pPr>
              <w:jc w:val="center"/>
              <w:rPr>
                <w:rFonts w:ascii="DengXian" w:eastAsia="DengXian" w:hAnsi="DengXian" w:hint="eastAsia"/>
              </w:rPr>
            </w:pPr>
            <w:r>
              <w:rPr>
                <w:rFonts w:ascii="DengXian" w:eastAsia="DengXian" w:hAnsi="DengXian" w:hint="eastAsia"/>
              </w:rPr>
              <w:t>North-West</w:t>
            </w:r>
          </w:p>
        </w:tc>
        <w:tc>
          <w:tcPr>
            <w:tcW w:w="2783" w:type="dxa"/>
            <w:tcBorders>
              <w:top w:val="single" w:sz="4" w:space="0" w:color="auto"/>
              <w:left w:val="nil"/>
              <w:bottom w:val="single" w:sz="4" w:space="0" w:color="auto"/>
              <w:right w:val="single" w:sz="4" w:space="0" w:color="auto"/>
            </w:tcBorders>
            <w:shd w:val="clear" w:color="auto" w:fill="auto"/>
            <w:noWrap/>
            <w:vAlign w:val="bottom"/>
            <w:hideMark/>
          </w:tcPr>
          <w:p w14:paraId="2B6434AA"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0x312</w:t>
            </w:r>
          </w:p>
        </w:tc>
      </w:tr>
      <w:tr w:rsidR="00E82AC2" w14:paraId="132A90C8" w14:textId="77777777" w:rsidTr="00CC207E">
        <w:trPr>
          <w:trHeight w:val="320"/>
        </w:trPr>
        <w:tc>
          <w:tcPr>
            <w:tcW w:w="1265" w:type="dxa"/>
            <w:tcBorders>
              <w:top w:val="single" w:sz="4" w:space="0" w:color="auto"/>
              <w:left w:val="single" w:sz="4" w:space="0" w:color="auto"/>
              <w:bottom w:val="nil"/>
              <w:right w:val="nil"/>
            </w:tcBorders>
            <w:shd w:val="clear" w:color="auto" w:fill="auto"/>
            <w:noWrap/>
            <w:vAlign w:val="bottom"/>
            <w:hideMark/>
          </w:tcPr>
          <w:p w14:paraId="7FD1C17E" w14:textId="77777777" w:rsidR="00D3312A" w:rsidRDefault="00D3312A" w:rsidP="00CC207E">
            <w:pPr>
              <w:jc w:val="center"/>
              <w:rPr>
                <w:rFonts w:ascii="DengXian" w:eastAsia="DengXian" w:hAnsi="DengXian" w:hint="eastAsia"/>
              </w:rPr>
            </w:pPr>
            <w:r>
              <w:rPr>
                <w:rFonts w:ascii="DengXian" w:eastAsia="DengXian" w:hAnsi="DengXian" w:hint="eastAsia"/>
              </w:rPr>
              <w:t>157185</w:t>
            </w:r>
          </w:p>
        </w:tc>
        <w:tc>
          <w:tcPr>
            <w:tcW w:w="3260" w:type="dxa"/>
            <w:tcBorders>
              <w:top w:val="single" w:sz="4" w:space="0" w:color="auto"/>
              <w:left w:val="nil"/>
              <w:bottom w:val="nil"/>
              <w:right w:val="nil"/>
            </w:tcBorders>
            <w:shd w:val="clear" w:color="auto" w:fill="auto"/>
            <w:noWrap/>
            <w:vAlign w:val="bottom"/>
            <w:hideMark/>
          </w:tcPr>
          <w:p w14:paraId="2CF8FF21" w14:textId="77777777" w:rsidR="00D3312A" w:rsidRDefault="00D3312A" w:rsidP="00CC207E">
            <w:pPr>
              <w:jc w:val="center"/>
              <w:rPr>
                <w:rFonts w:ascii="DengXian" w:eastAsia="DengXian" w:hAnsi="DengXian" w:hint="eastAsia"/>
              </w:rPr>
            </w:pPr>
            <w:r>
              <w:rPr>
                <w:rFonts w:ascii="DengXian" w:eastAsia="DengXian" w:hAnsi="DengXian" w:hint="eastAsia"/>
              </w:rPr>
              <w:t>156972</w:t>
            </w:r>
          </w:p>
        </w:tc>
        <w:tc>
          <w:tcPr>
            <w:tcW w:w="2127" w:type="dxa"/>
            <w:tcBorders>
              <w:top w:val="single" w:sz="4" w:space="0" w:color="auto"/>
              <w:left w:val="nil"/>
              <w:bottom w:val="nil"/>
              <w:right w:val="nil"/>
            </w:tcBorders>
            <w:shd w:val="clear" w:color="auto" w:fill="auto"/>
            <w:noWrap/>
            <w:vAlign w:val="bottom"/>
            <w:hideMark/>
          </w:tcPr>
          <w:p w14:paraId="67604E4E"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single" w:sz="4" w:space="0" w:color="auto"/>
              <w:left w:val="nil"/>
              <w:bottom w:val="nil"/>
              <w:right w:val="single" w:sz="4" w:space="0" w:color="auto"/>
            </w:tcBorders>
            <w:shd w:val="clear" w:color="auto" w:fill="auto"/>
            <w:noWrap/>
            <w:vAlign w:val="bottom"/>
            <w:hideMark/>
          </w:tcPr>
          <w:p w14:paraId="74A904D0"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room-1</w:t>
            </w:r>
          </w:p>
        </w:tc>
      </w:tr>
      <w:tr w:rsidR="00E82AC2" w14:paraId="3B1A5F8A"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63010DD0" w14:textId="77777777" w:rsidR="00D3312A" w:rsidRDefault="00D3312A" w:rsidP="00CC207E">
            <w:pPr>
              <w:jc w:val="center"/>
              <w:rPr>
                <w:rFonts w:ascii="DengXian" w:eastAsia="DengXian" w:hAnsi="DengXian" w:hint="eastAsia"/>
              </w:rPr>
            </w:pPr>
            <w:r>
              <w:rPr>
                <w:rFonts w:ascii="DengXian" w:eastAsia="DengXian" w:hAnsi="DengXian" w:hint="eastAsia"/>
              </w:rPr>
              <w:t>157185</w:t>
            </w:r>
          </w:p>
        </w:tc>
        <w:tc>
          <w:tcPr>
            <w:tcW w:w="3260" w:type="dxa"/>
            <w:tcBorders>
              <w:top w:val="nil"/>
              <w:left w:val="nil"/>
              <w:bottom w:val="nil"/>
              <w:right w:val="nil"/>
            </w:tcBorders>
            <w:shd w:val="clear" w:color="auto" w:fill="auto"/>
            <w:noWrap/>
            <w:vAlign w:val="bottom"/>
            <w:hideMark/>
          </w:tcPr>
          <w:p w14:paraId="3A7BD781" w14:textId="77777777" w:rsidR="00D3312A" w:rsidRDefault="00D3312A" w:rsidP="00CC207E">
            <w:pPr>
              <w:jc w:val="center"/>
              <w:rPr>
                <w:rFonts w:ascii="DengXian" w:eastAsia="DengXian" w:hAnsi="DengXian" w:hint="eastAsia"/>
              </w:rPr>
            </w:pPr>
            <w:r>
              <w:rPr>
                <w:rFonts w:ascii="DengXian" w:eastAsia="DengXian" w:hAnsi="DengXian" w:hint="eastAsia"/>
              </w:rPr>
              <w:t>156989</w:t>
            </w:r>
          </w:p>
        </w:tc>
        <w:tc>
          <w:tcPr>
            <w:tcW w:w="2127" w:type="dxa"/>
            <w:tcBorders>
              <w:top w:val="nil"/>
              <w:left w:val="nil"/>
              <w:bottom w:val="nil"/>
              <w:right w:val="nil"/>
            </w:tcBorders>
            <w:shd w:val="clear" w:color="auto" w:fill="auto"/>
            <w:noWrap/>
            <w:vAlign w:val="bottom"/>
            <w:hideMark/>
          </w:tcPr>
          <w:p w14:paraId="3C073BC4"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nil"/>
              <w:right w:val="single" w:sz="4" w:space="0" w:color="auto"/>
            </w:tcBorders>
            <w:shd w:val="clear" w:color="auto" w:fill="auto"/>
            <w:noWrap/>
            <w:vAlign w:val="bottom"/>
            <w:hideMark/>
          </w:tcPr>
          <w:p w14:paraId="7C8CA81D"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room-4</w:t>
            </w:r>
          </w:p>
        </w:tc>
      </w:tr>
      <w:tr w:rsidR="00E82AC2" w14:paraId="0E11CCA1"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7DD00679" w14:textId="77777777" w:rsidR="00D3312A" w:rsidRDefault="00D3312A" w:rsidP="00CC207E">
            <w:pPr>
              <w:jc w:val="center"/>
              <w:rPr>
                <w:rFonts w:ascii="DengXian" w:eastAsia="DengXian" w:hAnsi="DengXian" w:hint="eastAsia"/>
              </w:rPr>
            </w:pPr>
            <w:r>
              <w:rPr>
                <w:rFonts w:ascii="DengXian" w:eastAsia="DengXian" w:hAnsi="DengXian" w:hint="eastAsia"/>
              </w:rPr>
              <w:t>157185</w:t>
            </w:r>
          </w:p>
        </w:tc>
        <w:tc>
          <w:tcPr>
            <w:tcW w:w="3260" w:type="dxa"/>
            <w:tcBorders>
              <w:top w:val="nil"/>
              <w:left w:val="nil"/>
              <w:bottom w:val="nil"/>
              <w:right w:val="nil"/>
            </w:tcBorders>
            <w:shd w:val="clear" w:color="auto" w:fill="auto"/>
            <w:noWrap/>
            <w:vAlign w:val="bottom"/>
            <w:hideMark/>
          </w:tcPr>
          <w:p w14:paraId="30954BE4" w14:textId="77777777" w:rsidR="00D3312A" w:rsidRDefault="00D3312A" w:rsidP="00CC207E">
            <w:pPr>
              <w:jc w:val="center"/>
              <w:rPr>
                <w:rFonts w:ascii="DengXian" w:eastAsia="DengXian" w:hAnsi="DengXian" w:hint="eastAsia"/>
              </w:rPr>
            </w:pPr>
            <w:r>
              <w:rPr>
                <w:rFonts w:ascii="DengXian" w:eastAsia="DengXian" w:hAnsi="DengXian" w:hint="eastAsia"/>
              </w:rPr>
              <w:t>157490</w:t>
            </w:r>
          </w:p>
        </w:tc>
        <w:tc>
          <w:tcPr>
            <w:tcW w:w="2127" w:type="dxa"/>
            <w:tcBorders>
              <w:top w:val="nil"/>
              <w:left w:val="nil"/>
              <w:bottom w:val="nil"/>
              <w:right w:val="nil"/>
            </w:tcBorders>
            <w:shd w:val="clear" w:color="auto" w:fill="auto"/>
            <w:noWrap/>
            <w:vAlign w:val="bottom"/>
            <w:hideMark/>
          </w:tcPr>
          <w:p w14:paraId="6A8D2E16" w14:textId="77777777" w:rsidR="00D3312A" w:rsidRDefault="00D3312A" w:rsidP="00CC207E">
            <w:pPr>
              <w:jc w:val="center"/>
              <w:rPr>
                <w:rFonts w:ascii="DengXian" w:eastAsia="DengXian" w:hAnsi="DengXian" w:hint="eastAsia"/>
              </w:rPr>
            </w:pPr>
            <w:r>
              <w:rPr>
                <w:rFonts w:ascii="DengXian" w:eastAsia="DengXian" w:hAnsi="DengXian" w:hint="eastAsia"/>
              </w:rPr>
              <w:t>South-East</w:t>
            </w:r>
          </w:p>
        </w:tc>
        <w:tc>
          <w:tcPr>
            <w:tcW w:w="2783" w:type="dxa"/>
            <w:tcBorders>
              <w:top w:val="nil"/>
              <w:left w:val="nil"/>
              <w:bottom w:val="nil"/>
              <w:right w:val="single" w:sz="4" w:space="0" w:color="auto"/>
            </w:tcBorders>
            <w:shd w:val="clear" w:color="auto" w:fill="auto"/>
            <w:noWrap/>
            <w:vAlign w:val="bottom"/>
            <w:hideMark/>
          </w:tcPr>
          <w:p w14:paraId="452DEE0A" w14:textId="0FE0B33D" w:rsidR="00D3312A" w:rsidRDefault="0026469E" w:rsidP="00CC207E">
            <w:pPr>
              <w:jc w:val="center"/>
              <w:rPr>
                <w:rFonts w:ascii="DengXian" w:eastAsia="DengXian" w:hAnsi="DengXian"/>
                <w:color w:val="000000"/>
              </w:rPr>
            </w:pPr>
            <w:r w:rsidRPr="0026469E">
              <w:rPr>
                <w:rFonts w:ascii="DengXian" w:eastAsia="DengXian" w:hAnsi="DengXian"/>
                <w:color w:val="000000"/>
              </w:rPr>
              <w:t>flareEA-1</w:t>
            </w:r>
          </w:p>
        </w:tc>
      </w:tr>
      <w:tr w:rsidR="00E82AC2" w14:paraId="7645F594"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5BE3EB8B" w14:textId="77777777" w:rsidR="00D3312A" w:rsidRDefault="00D3312A" w:rsidP="00CC207E">
            <w:pPr>
              <w:jc w:val="center"/>
              <w:rPr>
                <w:rFonts w:ascii="DengXian" w:eastAsia="DengXian" w:hAnsi="DengXian" w:hint="eastAsia"/>
              </w:rPr>
            </w:pPr>
            <w:r>
              <w:rPr>
                <w:rFonts w:ascii="DengXian" w:eastAsia="DengXian" w:hAnsi="DengXian" w:hint="eastAsia"/>
              </w:rPr>
              <w:t>157185</w:t>
            </w:r>
          </w:p>
        </w:tc>
        <w:tc>
          <w:tcPr>
            <w:tcW w:w="3260" w:type="dxa"/>
            <w:tcBorders>
              <w:top w:val="nil"/>
              <w:left w:val="nil"/>
              <w:bottom w:val="nil"/>
              <w:right w:val="nil"/>
            </w:tcBorders>
            <w:shd w:val="clear" w:color="auto" w:fill="auto"/>
            <w:noWrap/>
            <w:vAlign w:val="bottom"/>
            <w:hideMark/>
          </w:tcPr>
          <w:p w14:paraId="51D01008" w14:textId="77777777" w:rsidR="00D3312A" w:rsidRDefault="00D3312A" w:rsidP="00CC207E">
            <w:pPr>
              <w:jc w:val="center"/>
              <w:rPr>
                <w:rFonts w:ascii="DengXian" w:eastAsia="DengXian" w:hAnsi="DengXian" w:hint="eastAsia"/>
              </w:rPr>
            </w:pPr>
            <w:r>
              <w:rPr>
                <w:rFonts w:ascii="DengXian" w:eastAsia="DengXian" w:hAnsi="DengXian" w:hint="eastAsia"/>
              </w:rPr>
              <w:t>157023</w:t>
            </w:r>
          </w:p>
        </w:tc>
        <w:tc>
          <w:tcPr>
            <w:tcW w:w="2127" w:type="dxa"/>
            <w:tcBorders>
              <w:top w:val="nil"/>
              <w:left w:val="nil"/>
              <w:bottom w:val="nil"/>
              <w:right w:val="nil"/>
            </w:tcBorders>
            <w:shd w:val="clear" w:color="auto" w:fill="auto"/>
            <w:noWrap/>
            <w:vAlign w:val="bottom"/>
            <w:hideMark/>
          </w:tcPr>
          <w:p w14:paraId="3603E942"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nil"/>
              <w:right w:val="single" w:sz="4" w:space="0" w:color="auto"/>
            </w:tcBorders>
            <w:shd w:val="clear" w:color="auto" w:fill="auto"/>
            <w:noWrap/>
            <w:vAlign w:val="bottom"/>
            <w:hideMark/>
          </w:tcPr>
          <w:p w14:paraId="4F186776"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room-8</w:t>
            </w:r>
          </w:p>
        </w:tc>
      </w:tr>
      <w:tr w:rsidR="00E82AC2" w14:paraId="58AFA245"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74EB1531" w14:textId="77777777" w:rsidR="00D3312A" w:rsidRDefault="00D3312A" w:rsidP="00CC207E">
            <w:pPr>
              <w:jc w:val="center"/>
              <w:rPr>
                <w:rFonts w:ascii="DengXian" w:eastAsia="DengXian" w:hAnsi="DengXian" w:hint="eastAsia"/>
              </w:rPr>
            </w:pPr>
            <w:r>
              <w:rPr>
                <w:rFonts w:ascii="DengXian" w:eastAsia="DengXian" w:hAnsi="DengXian" w:hint="eastAsia"/>
              </w:rPr>
              <w:t>157185</w:t>
            </w:r>
          </w:p>
        </w:tc>
        <w:tc>
          <w:tcPr>
            <w:tcW w:w="3260" w:type="dxa"/>
            <w:tcBorders>
              <w:top w:val="nil"/>
              <w:left w:val="nil"/>
              <w:bottom w:val="nil"/>
              <w:right w:val="nil"/>
            </w:tcBorders>
            <w:shd w:val="clear" w:color="auto" w:fill="auto"/>
            <w:noWrap/>
            <w:vAlign w:val="bottom"/>
            <w:hideMark/>
          </w:tcPr>
          <w:p w14:paraId="7998DE53" w14:textId="77777777" w:rsidR="00D3312A" w:rsidRDefault="00D3312A" w:rsidP="00CC207E">
            <w:pPr>
              <w:jc w:val="center"/>
              <w:rPr>
                <w:rFonts w:ascii="DengXian" w:eastAsia="DengXian" w:hAnsi="DengXian" w:hint="eastAsia"/>
              </w:rPr>
            </w:pPr>
            <w:r>
              <w:rPr>
                <w:rFonts w:ascii="DengXian" w:eastAsia="DengXian" w:hAnsi="DengXian" w:hint="eastAsia"/>
              </w:rPr>
              <w:t>156994</w:t>
            </w:r>
          </w:p>
        </w:tc>
        <w:tc>
          <w:tcPr>
            <w:tcW w:w="2127" w:type="dxa"/>
            <w:tcBorders>
              <w:top w:val="nil"/>
              <w:left w:val="nil"/>
              <w:bottom w:val="nil"/>
              <w:right w:val="nil"/>
            </w:tcBorders>
            <w:shd w:val="clear" w:color="auto" w:fill="auto"/>
            <w:noWrap/>
            <w:vAlign w:val="bottom"/>
            <w:hideMark/>
          </w:tcPr>
          <w:p w14:paraId="78961B26"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nil"/>
              <w:right w:val="single" w:sz="4" w:space="0" w:color="auto"/>
            </w:tcBorders>
            <w:shd w:val="clear" w:color="auto" w:fill="auto"/>
            <w:noWrap/>
            <w:vAlign w:val="bottom"/>
            <w:hideMark/>
          </w:tcPr>
          <w:p w14:paraId="319C6A88"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room-5</w:t>
            </w:r>
          </w:p>
        </w:tc>
      </w:tr>
      <w:tr w:rsidR="00E82AC2" w14:paraId="570C5602"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64F11A1D" w14:textId="77777777" w:rsidR="00D3312A" w:rsidRDefault="00D3312A" w:rsidP="00CC207E">
            <w:pPr>
              <w:jc w:val="center"/>
              <w:rPr>
                <w:rFonts w:ascii="DengXian" w:eastAsia="DengXian" w:hAnsi="DengXian" w:hint="eastAsia"/>
              </w:rPr>
            </w:pPr>
            <w:r>
              <w:rPr>
                <w:rFonts w:ascii="DengXian" w:eastAsia="DengXian" w:hAnsi="DengXian" w:hint="eastAsia"/>
              </w:rPr>
              <w:t>157185</w:t>
            </w:r>
          </w:p>
        </w:tc>
        <w:tc>
          <w:tcPr>
            <w:tcW w:w="3260" w:type="dxa"/>
            <w:tcBorders>
              <w:top w:val="nil"/>
              <w:left w:val="nil"/>
              <w:bottom w:val="nil"/>
              <w:right w:val="nil"/>
            </w:tcBorders>
            <w:shd w:val="clear" w:color="auto" w:fill="auto"/>
            <w:noWrap/>
            <w:vAlign w:val="bottom"/>
            <w:hideMark/>
          </w:tcPr>
          <w:p w14:paraId="1083BDB4" w14:textId="77777777" w:rsidR="00D3312A" w:rsidRDefault="00D3312A" w:rsidP="00CC207E">
            <w:pPr>
              <w:jc w:val="center"/>
              <w:rPr>
                <w:rFonts w:ascii="DengXian" w:eastAsia="DengXian" w:hAnsi="DengXian" w:hint="eastAsia"/>
              </w:rPr>
            </w:pPr>
            <w:r>
              <w:rPr>
                <w:rFonts w:ascii="DengXian" w:eastAsia="DengXian" w:hAnsi="DengXian" w:hint="eastAsia"/>
              </w:rPr>
              <w:t>156982</w:t>
            </w:r>
          </w:p>
        </w:tc>
        <w:tc>
          <w:tcPr>
            <w:tcW w:w="2127" w:type="dxa"/>
            <w:tcBorders>
              <w:top w:val="nil"/>
              <w:left w:val="nil"/>
              <w:bottom w:val="nil"/>
              <w:right w:val="nil"/>
            </w:tcBorders>
            <w:shd w:val="clear" w:color="auto" w:fill="auto"/>
            <w:noWrap/>
            <w:vAlign w:val="bottom"/>
            <w:hideMark/>
          </w:tcPr>
          <w:p w14:paraId="29115CD6"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nil"/>
              <w:right w:val="single" w:sz="4" w:space="0" w:color="auto"/>
            </w:tcBorders>
            <w:shd w:val="clear" w:color="auto" w:fill="auto"/>
            <w:noWrap/>
            <w:vAlign w:val="bottom"/>
            <w:hideMark/>
          </w:tcPr>
          <w:p w14:paraId="1A234B4C"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room-3</w:t>
            </w:r>
          </w:p>
        </w:tc>
      </w:tr>
      <w:tr w:rsidR="00E82AC2" w14:paraId="538D8C77"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0F4C7BCC" w14:textId="77777777" w:rsidR="00D3312A" w:rsidRDefault="00D3312A" w:rsidP="00CC207E">
            <w:pPr>
              <w:jc w:val="center"/>
              <w:rPr>
                <w:rFonts w:ascii="DengXian" w:eastAsia="DengXian" w:hAnsi="DengXian" w:hint="eastAsia"/>
              </w:rPr>
            </w:pPr>
            <w:r>
              <w:rPr>
                <w:rFonts w:ascii="DengXian" w:eastAsia="DengXian" w:hAnsi="DengXian" w:hint="eastAsia"/>
              </w:rPr>
              <w:t>157185</w:t>
            </w:r>
          </w:p>
        </w:tc>
        <w:tc>
          <w:tcPr>
            <w:tcW w:w="3260" w:type="dxa"/>
            <w:tcBorders>
              <w:top w:val="nil"/>
              <w:left w:val="nil"/>
              <w:bottom w:val="nil"/>
              <w:right w:val="nil"/>
            </w:tcBorders>
            <w:shd w:val="clear" w:color="auto" w:fill="auto"/>
            <w:noWrap/>
            <w:vAlign w:val="bottom"/>
            <w:hideMark/>
          </w:tcPr>
          <w:p w14:paraId="0435F843" w14:textId="77777777" w:rsidR="00D3312A" w:rsidRDefault="00D3312A" w:rsidP="00CC207E">
            <w:pPr>
              <w:jc w:val="center"/>
              <w:rPr>
                <w:rFonts w:ascii="DengXian" w:eastAsia="DengXian" w:hAnsi="DengXian" w:hint="eastAsia"/>
              </w:rPr>
            </w:pPr>
            <w:r>
              <w:rPr>
                <w:rFonts w:ascii="DengXian" w:eastAsia="DengXian" w:hAnsi="DengXian" w:hint="eastAsia"/>
              </w:rPr>
              <w:t>157019</w:t>
            </w:r>
          </w:p>
        </w:tc>
        <w:tc>
          <w:tcPr>
            <w:tcW w:w="2127" w:type="dxa"/>
            <w:tcBorders>
              <w:top w:val="nil"/>
              <w:left w:val="nil"/>
              <w:bottom w:val="nil"/>
              <w:right w:val="nil"/>
            </w:tcBorders>
            <w:shd w:val="clear" w:color="auto" w:fill="auto"/>
            <w:noWrap/>
            <w:vAlign w:val="bottom"/>
            <w:hideMark/>
          </w:tcPr>
          <w:p w14:paraId="2581C9D4"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nil"/>
              <w:right w:val="single" w:sz="4" w:space="0" w:color="auto"/>
            </w:tcBorders>
            <w:shd w:val="clear" w:color="auto" w:fill="auto"/>
            <w:noWrap/>
            <w:vAlign w:val="bottom"/>
            <w:hideMark/>
          </w:tcPr>
          <w:p w14:paraId="7F289949"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room-7</w:t>
            </w:r>
          </w:p>
        </w:tc>
      </w:tr>
      <w:tr w:rsidR="00E82AC2" w14:paraId="7CE6FA39" w14:textId="77777777" w:rsidTr="00CC207E">
        <w:trPr>
          <w:trHeight w:val="320"/>
        </w:trPr>
        <w:tc>
          <w:tcPr>
            <w:tcW w:w="1265" w:type="dxa"/>
            <w:tcBorders>
              <w:top w:val="nil"/>
              <w:left w:val="single" w:sz="4" w:space="0" w:color="auto"/>
              <w:bottom w:val="nil"/>
              <w:right w:val="nil"/>
            </w:tcBorders>
            <w:shd w:val="clear" w:color="auto" w:fill="auto"/>
            <w:noWrap/>
            <w:vAlign w:val="bottom"/>
            <w:hideMark/>
          </w:tcPr>
          <w:p w14:paraId="78529050" w14:textId="77777777" w:rsidR="00D3312A" w:rsidRDefault="00D3312A" w:rsidP="00CC207E">
            <w:pPr>
              <w:jc w:val="center"/>
              <w:rPr>
                <w:rFonts w:ascii="DengXian" w:eastAsia="DengXian" w:hAnsi="DengXian" w:hint="eastAsia"/>
              </w:rPr>
            </w:pPr>
            <w:r>
              <w:rPr>
                <w:rFonts w:ascii="DengXian" w:eastAsia="DengXian" w:hAnsi="DengXian" w:hint="eastAsia"/>
              </w:rPr>
              <w:t>157185</w:t>
            </w:r>
          </w:p>
        </w:tc>
        <w:tc>
          <w:tcPr>
            <w:tcW w:w="3260" w:type="dxa"/>
            <w:tcBorders>
              <w:top w:val="nil"/>
              <w:left w:val="nil"/>
              <w:bottom w:val="nil"/>
              <w:right w:val="nil"/>
            </w:tcBorders>
            <w:shd w:val="clear" w:color="auto" w:fill="auto"/>
            <w:noWrap/>
            <w:vAlign w:val="bottom"/>
            <w:hideMark/>
          </w:tcPr>
          <w:p w14:paraId="12773A29" w14:textId="77777777" w:rsidR="00D3312A" w:rsidRDefault="00D3312A" w:rsidP="00CC207E">
            <w:pPr>
              <w:jc w:val="center"/>
              <w:rPr>
                <w:rFonts w:ascii="DengXian" w:eastAsia="DengXian" w:hAnsi="DengXian" w:hint="eastAsia"/>
              </w:rPr>
            </w:pPr>
            <w:r>
              <w:rPr>
                <w:rFonts w:ascii="DengXian" w:eastAsia="DengXian" w:hAnsi="DengXian" w:hint="eastAsia"/>
              </w:rPr>
              <w:t>156980</w:t>
            </w:r>
          </w:p>
        </w:tc>
        <w:tc>
          <w:tcPr>
            <w:tcW w:w="2127" w:type="dxa"/>
            <w:tcBorders>
              <w:top w:val="nil"/>
              <w:left w:val="nil"/>
              <w:bottom w:val="nil"/>
              <w:right w:val="nil"/>
            </w:tcBorders>
            <w:shd w:val="clear" w:color="auto" w:fill="auto"/>
            <w:noWrap/>
            <w:vAlign w:val="bottom"/>
            <w:hideMark/>
          </w:tcPr>
          <w:p w14:paraId="02FEFC5B" w14:textId="77777777" w:rsidR="00D3312A" w:rsidRDefault="00D3312A" w:rsidP="00CC207E">
            <w:pPr>
              <w:jc w:val="center"/>
              <w:rPr>
                <w:rFonts w:ascii="DengXian" w:eastAsia="DengXian" w:hAnsi="DengXian" w:hint="eastAsia"/>
              </w:rPr>
            </w:pPr>
            <w:r>
              <w:rPr>
                <w:rFonts w:ascii="DengXian" w:eastAsia="DengXian" w:hAnsi="DengXian" w:hint="eastAsia"/>
              </w:rPr>
              <w:t>South-West</w:t>
            </w:r>
          </w:p>
        </w:tc>
        <w:tc>
          <w:tcPr>
            <w:tcW w:w="2783" w:type="dxa"/>
            <w:tcBorders>
              <w:top w:val="nil"/>
              <w:left w:val="nil"/>
              <w:bottom w:val="nil"/>
              <w:right w:val="single" w:sz="4" w:space="0" w:color="auto"/>
            </w:tcBorders>
            <w:shd w:val="clear" w:color="auto" w:fill="auto"/>
            <w:noWrap/>
            <w:vAlign w:val="bottom"/>
            <w:hideMark/>
          </w:tcPr>
          <w:p w14:paraId="0B23F126"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room-2</w:t>
            </w:r>
          </w:p>
        </w:tc>
      </w:tr>
      <w:tr w:rsidR="00E82AC2" w14:paraId="2C7CB33B" w14:textId="77777777" w:rsidTr="00CC207E">
        <w:trPr>
          <w:trHeight w:val="320"/>
        </w:trPr>
        <w:tc>
          <w:tcPr>
            <w:tcW w:w="1265" w:type="dxa"/>
            <w:tcBorders>
              <w:top w:val="nil"/>
              <w:left w:val="single" w:sz="4" w:space="0" w:color="auto"/>
              <w:bottom w:val="single" w:sz="4" w:space="0" w:color="auto"/>
              <w:right w:val="nil"/>
            </w:tcBorders>
            <w:shd w:val="clear" w:color="auto" w:fill="auto"/>
            <w:noWrap/>
            <w:vAlign w:val="bottom"/>
            <w:hideMark/>
          </w:tcPr>
          <w:p w14:paraId="441A4F1D" w14:textId="77777777" w:rsidR="00D3312A" w:rsidRDefault="00D3312A" w:rsidP="00CC207E">
            <w:pPr>
              <w:jc w:val="center"/>
              <w:rPr>
                <w:rFonts w:ascii="DengXian" w:eastAsia="DengXian" w:hAnsi="DengXian" w:hint="eastAsia"/>
              </w:rPr>
            </w:pPr>
            <w:r>
              <w:rPr>
                <w:rFonts w:ascii="DengXian" w:eastAsia="DengXian" w:hAnsi="DengXian" w:hint="eastAsia"/>
              </w:rPr>
              <w:t>157185</w:t>
            </w:r>
          </w:p>
        </w:tc>
        <w:tc>
          <w:tcPr>
            <w:tcW w:w="3260" w:type="dxa"/>
            <w:tcBorders>
              <w:top w:val="nil"/>
              <w:left w:val="nil"/>
              <w:bottom w:val="single" w:sz="4" w:space="0" w:color="auto"/>
              <w:right w:val="nil"/>
            </w:tcBorders>
            <w:shd w:val="clear" w:color="auto" w:fill="auto"/>
            <w:noWrap/>
            <w:vAlign w:val="bottom"/>
            <w:hideMark/>
          </w:tcPr>
          <w:p w14:paraId="4059E42D" w14:textId="77777777" w:rsidR="00D3312A" w:rsidRDefault="00D3312A" w:rsidP="00CC207E">
            <w:pPr>
              <w:jc w:val="center"/>
              <w:rPr>
                <w:rFonts w:ascii="DengXian" w:eastAsia="DengXian" w:hAnsi="DengXian" w:hint="eastAsia"/>
              </w:rPr>
            </w:pPr>
            <w:r>
              <w:rPr>
                <w:rFonts w:ascii="DengXian" w:eastAsia="DengXian" w:hAnsi="DengXian" w:hint="eastAsia"/>
              </w:rPr>
              <w:t>156997</w:t>
            </w:r>
          </w:p>
        </w:tc>
        <w:tc>
          <w:tcPr>
            <w:tcW w:w="2127" w:type="dxa"/>
            <w:tcBorders>
              <w:top w:val="nil"/>
              <w:left w:val="nil"/>
              <w:bottom w:val="single" w:sz="4" w:space="0" w:color="auto"/>
              <w:right w:val="nil"/>
            </w:tcBorders>
            <w:shd w:val="clear" w:color="auto" w:fill="auto"/>
            <w:noWrap/>
            <w:vAlign w:val="bottom"/>
            <w:hideMark/>
          </w:tcPr>
          <w:p w14:paraId="5393679D" w14:textId="77777777" w:rsidR="00D3312A" w:rsidRDefault="00D3312A" w:rsidP="00CC207E">
            <w:pPr>
              <w:jc w:val="center"/>
              <w:rPr>
                <w:rFonts w:ascii="DengXian" w:eastAsia="DengXian" w:hAnsi="DengXian" w:hint="eastAsia"/>
              </w:rPr>
            </w:pPr>
            <w:r>
              <w:rPr>
                <w:rFonts w:ascii="DengXian" w:eastAsia="DengXian" w:hAnsi="DengXian" w:hint="eastAsia"/>
              </w:rPr>
              <w:t>North-East</w:t>
            </w:r>
          </w:p>
        </w:tc>
        <w:tc>
          <w:tcPr>
            <w:tcW w:w="2783" w:type="dxa"/>
            <w:tcBorders>
              <w:top w:val="nil"/>
              <w:left w:val="nil"/>
              <w:bottom w:val="single" w:sz="4" w:space="0" w:color="auto"/>
              <w:right w:val="single" w:sz="4" w:space="0" w:color="auto"/>
            </w:tcBorders>
            <w:shd w:val="clear" w:color="auto" w:fill="auto"/>
            <w:noWrap/>
            <w:vAlign w:val="bottom"/>
            <w:hideMark/>
          </w:tcPr>
          <w:p w14:paraId="58FAE6FF" w14:textId="77777777" w:rsidR="00D3312A" w:rsidRDefault="00D3312A" w:rsidP="00CC207E">
            <w:pPr>
              <w:jc w:val="center"/>
              <w:rPr>
                <w:rFonts w:ascii="DengXian" w:eastAsia="DengXian" w:hAnsi="DengXian" w:hint="eastAsia"/>
                <w:color w:val="000000"/>
              </w:rPr>
            </w:pPr>
            <w:r>
              <w:rPr>
                <w:rFonts w:ascii="DengXian" w:eastAsia="DengXian" w:hAnsi="DengXian" w:hint="eastAsia"/>
                <w:color w:val="000000"/>
              </w:rPr>
              <w:t>room-6</w:t>
            </w:r>
          </w:p>
        </w:tc>
      </w:tr>
    </w:tbl>
    <w:p w14:paraId="5DC216D2" w14:textId="6B86D006" w:rsidR="00E15384" w:rsidRDefault="00D3312A" w:rsidP="000004D0">
      <w:pPr>
        <w:widowControl w:val="0"/>
        <w:autoSpaceDE w:val="0"/>
        <w:autoSpaceDN w:val="0"/>
        <w:adjustRightInd w:val="0"/>
        <w:spacing w:after="240" w:line="300" w:lineRule="atLeast"/>
        <w:rPr>
          <w:rFonts w:ascii="Times" w:hAnsi="Times" w:cs="Times"/>
          <w:color w:val="000000"/>
          <w:sz w:val="26"/>
          <w:szCs w:val="26"/>
          <w:lang w:eastAsia="en-US"/>
        </w:rPr>
      </w:pPr>
      <w:r>
        <w:rPr>
          <w:rFonts w:ascii="Times" w:hAnsi="Times" w:cs="Times"/>
          <w:noProof/>
          <w:color w:val="000000"/>
          <w:sz w:val="26"/>
          <w:szCs w:val="26"/>
        </w:rPr>
        <w:t xml:space="preserve"> </w:t>
      </w:r>
    </w:p>
    <w:p w14:paraId="5DE321C9" w14:textId="77777777" w:rsidR="00D3312A" w:rsidRDefault="00D3312A" w:rsidP="000004D0">
      <w:pPr>
        <w:widowControl w:val="0"/>
        <w:autoSpaceDE w:val="0"/>
        <w:autoSpaceDN w:val="0"/>
        <w:adjustRightInd w:val="0"/>
        <w:spacing w:after="240" w:line="300" w:lineRule="atLeast"/>
        <w:rPr>
          <w:rFonts w:ascii="Times" w:hAnsi="Times" w:cs="Times"/>
          <w:color w:val="000000"/>
          <w:sz w:val="26"/>
          <w:szCs w:val="26"/>
          <w:lang w:eastAsia="en-US"/>
        </w:rPr>
      </w:pPr>
    </w:p>
    <w:sectPr w:rsidR="00D3312A" w:rsidSect="00D56CC6">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26494"/>
    <w:multiLevelType w:val="hybridMultilevel"/>
    <w:tmpl w:val="A3905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A83"/>
    <w:rsid w:val="000004D0"/>
    <w:rsid w:val="000372DF"/>
    <w:rsid w:val="0004607A"/>
    <w:rsid w:val="00066685"/>
    <w:rsid w:val="00074AEA"/>
    <w:rsid w:val="0008144B"/>
    <w:rsid w:val="00084172"/>
    <w:rsid w:val="000B2DAA"/>
    <w:rsid w:val="000D46E7"/>
    <w:rsid w:val="000E299A"/>
    <w:rsid w:val="001048C1"/>
    <w:rsid w:val="001112E8"/>
    <w:rsid w:val="0013032D"/>
    <w:rsid w:val="001477EE"/>
    <w:rsid w:val="001658CF"/>
    <w:rsid w:val="00184318"/>
    <w:rsid w:val="001927B5"/>
    <w:rsid w:val="001B03B9"/>
    <w:rsid w:val="001B7F07"/>
    <w:rsid w:val="001D18AE"/>
    <w:rsid w:val="001D71F4"/>
    <w:rsid w:val="001F397E"/>
    <w:rsid w:val="00227047"/>
    <w:rsid w:val="00227F88"/>
    <w:rsid w:val="0023030E"/>
    <w:rsid w:val="00233AA4"/>
    <w:rsid w:val="00241A34"/>
    <w:rsid w:val="00244957"/>
    <w:rsid w:val="00257246"/>
    <w:rsid w:val="0026469E"/>
    <w:rsid w:val="0027671A"/>
    <w:rsid w:val="00281654"/>
    <w:rsid w:val="002C7EFE"/>
    <w:rsid w:val="002E3F0A"/>
    <w:rsid w:val="002E56DC"/>
    <w:rsid w:val="00353218"/>
    <w:rsid w:val="003716FF"/>
    <w:rsid w:val="00384488"/>
    <w:rsid w:val="00386A83"/>
    <w:rsid w:val="003F05E2"/>
    <w:rsid w:val="004064B1"/>
    <w:rsid w:val="00410DD4"/>
    <w:rsid w:val="00414AAB"/>
    <w:rsid w:val="004158E7"/>
    <w:rsid w:val="004223D4"/>
    <w:rsid w:val="00425650"/>
    <w:rsid w:val="0044485F"/>
    <w:rsid w:val="004679B7"/>
    <w:rsid w:val="004721ED"/>
    <w:rsid w:val="004755BC"/>
    <w:rsid w:val="004833EF"/>
    <w:rsid w:val="00483EB6"/>
    <w:rsid w:val="00492024"/>
    <w:rsid w:val="004A3E56"/>
    <w:rsid w:val="004B3DC7"/>
    <w:rsid w:val="004B7A44"/>
    <w:rsid w:val="004C1AC8"/>
    <w:rsid w:val="004D3632"/>
    <w:rsid w:val="00507961"/>
    <w:rsid w:val="0053248B"/>
    <w:rsid w:val="0054050A"/>
    <w:rsid w:val="005410E9"/>
    <w:rsid w:val="00543D36"/>
    <w:rsid w:val="00560008"/>
    <w:rsid w:val="00592964"/>
    <w:rsid w:val="005C3C7D"/>
    <w:rsid w:val="005F1EA1"/>
    <w:rsid w:val="005F3525"/>
    <w:rsid w:val="006148EE"/>
    <w:rsid w:val="00637F3A"/>
    <w:rsid w:val="00643A29"/>
    <w:rsid w:val="00673C0B"/>
    <w:rsid w:val="006911D2"/>
    <w:rsid w:val="006B2203"/>
    <w:rsid w:val="006C0A02"/>
    <w:rsid w:val="006E1DD0"/>
    <w:rsid w:val="006F6D79"/>
    <w:rsid w:val="00704F3A"/>
    <w:rsid w:val="007372E0"/>
    <w:rsid w:val="00745A7A"/>
    <w:rsid w:val="00745D23"/>
    <w:rsid w:val="0075325F"/>
    <w:rsid w:val="00766AD6"/>
    <w:rsid w:val="00774F3F"/>
    <w:rsid w:val="007805A6"/>
    <w:rsid w:val="007847ED"/>
    <w:rsid w:val="007923F0"/>
    <w:rsid w:val="007B1DEF"/>
    <w:rsid w:val="007C2A5F"/>
    <w:rsid w:val="007D0A9C"/>
    <w:rsid w:val="007D5F2C"/>
    <w:rsid w:val="00822FD7"/>
    <w:rsid w:val="00830A9E"/>
    <w:rsid w:val="00830AF9"/>
    <w:rsid w:val="008B1AD0"/>
    <w:rsid w:val="008B62EA"/>
    <w:rsid w:val="009021E6"/>
    <w:rsid w:val="00913162"/>
    <w:rsid w:val="00917C13"/>
    <w:rsid w:val="009320C0"/>
    <w:rsid w:val="0094236B"/>
    <w:rsid w:val="00942B28"/>
    <w:rsid w:val="00946EAA"/>
    <w:rsid w:val="00984279"/>
    <w:rsid w:val="009B2531"/>
    <w:rsid w:val="009F1BAC"/>
    <w:rsid w:val="00A3648A"/>
    <w:rsid w:val="00A50EDE"/>
    <w:rsid w:val="00A54047"/>
    <w:rsid w:val="00A62037"/>
    <w:rsid w:val="00A63F87"/>
    <w:rsid w:val="00A93CF7"/>
    <w:rsid w:val="00AA4A1B"/>
    <w:rsid w:val="00AE6E18"/>
    <w:rsid w:val="00AF0A70"/>
    <w:rsid w:val="00B00162"/>
    <w:rsid w:val="00B06AD7"/>
    <w:rsid w:val="00B230C5"/>
    <w:rsid w:val="00B34FD2"/>
    <w:rsid w:val="00B83083"/>
    <w:rsid w:val="00B92AD8"/>
    <w:rsid w:val="00B9639A"/>
    <w:rsid w:val="00BA1157"/>
    <w:rsid w:val="00BE7CA7"/>
    <w:rsid w:val="00C03BC5"/>
    <w:rsid w:val="00C460CC"/>
    <w:rsid w:val="00C74CA1"/>
    <w:rsid w:val="00CB1D6A"/>
    <w:rsid w:val="00CB67FA"/>
    <w:rsid w:val="00CC207E"/>
    <w:rsid w:val="00CC538E"/>
    <w:rsid w:val="00D040CD"/>
    <w:rsid w:val="00D2282C"/>
    <w:rsid w:val="00D2703C"/>
    <w:rsid w:val="00D3312A"/>
    <w:rsid w:val="00D4018D"/>
    <w:rsid w:val="00D52D16"/>
    <w:rsid w:val="00D56CC6"/>
    <w:rsid w:val="00D62EB8"/>
    <w:rsid w:val="00D916BF"/>
    <w:rsid w:val="00DB121C"/>
    <w:rsid w:val="00DC299E"/>
    <w:rsid w:val="00DE6DE4"/>
    <w:rsid w:val="00E0786C"/>
    <w:rsid w:val="00E15384"/>
    <w:rsid w:val="00E457B0"/>
    <w:rsid w:val="00E50B72"/>
    <w:rsid w:val="00E5283F"/>
    <w:rsid w:val="00E65843"/>
    <w:rsid w:val="00E82AC2"/>
    <w:rsid w:val="00E907ED"/>
    <w:rsid w:val="00EA5229"/>
    <w:rsid w:val="00EA6CE3"/>
    <w:rsid w:val="00EB36F3"/>
    <w:rsid w:val="00EC076F"/>
    <w:rsid w:val="00ED36F3"/>
    <w:rsid w:val="00ED3F3F"/>
    <w:rsid w:val="00ED4596"/>
    <w:rsid w:val="00EF127A"/>
    <w:rsid w:val="00EF1F0A"/>
    <w:rsid w:val="00EF4B00"/>
    <w:rsid w:val="00EF7D74"/>
    <w:rsid w:val="00F277B3"/>
    <w:rsid w:val="00F32175"/>
    <w:rsid w:val="00F43F9C"/>
    <w:rsid w:val="00F53B85"/>
    <w:rsid w:val="00F6648C"/>
    <w:rsid w:val="00F84C9E"/>
    <w:rsid w:val="00FB1C40"/>
    <w:rsid w:val="00FB6DB3"/>
    <w:rsid w:val="00FD67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1DF8D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0A70"/>
    <w:rPr>
      <w:rFonts w:ascii="Times New Roman" w:hAnsi="Times New Roman" w:cs="Times New Roman"/>
      <w:lang w:eastAsia="zh-CN"/>
    </w:rPr>
  </w:style>
  <w:style w:type="paragraph" w:styleId="Heading1">
    <w:name w:val="heading 1"/>
    <w:basedOn w:val="Normal"/>
    <w:next w:val="Normal"/>
    <w:link w:val="Heading1Char"/>
    <w:uiPriority w:val="9"/>
    <w:qFormat/>
    <w:rsid w:val="00AF0A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1157"/>
    <w:pPr>
      <w:keepNext/>
      <w:keepLines/>
      <w:spacing w:before="40"/>
      <w:outlineLvl w:val="1"/>
    </w:pPr>
    <w:rPr>
      <w:rFonts w:ascii="Times" w:eastAsiaTheme="majorEastAsia" w:hAnsi="Times" w:cstheme="majorBidi"/>
      <w:sz w:val="28"/>
      <w:szCs w:val="28"/>
    </w:rPr>
  </w:style>
  <w:style w:type="paragraph" w:styleId="Heading3">
    <w:name w:val="heading 3"/>
    <w:basedOn w:val="Normal"/>
    <w:next w:val="Normal"/>
    <w:link w:val="Heading3Char"/>
    <w:uiPriority w:val="9"/>
    <w:unhideWhenUsed/>
    <w:qFormat/>
    <w:rsid w:val="00EA522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0A70"/>
    <w:pPr>
      <w:spacing w:before="100" w:beforeAutospacing="1" w:after="100" w:afterAutospacing="1"/>
    </w:pPr>
  </w:style>
  <w:style w:type="character" w:styleId="Strong">
    <w:name w:val="Strong"/>
    <w:basedOn w:val="DefaultParagraphFont"/>
    <w:uiPriority w:val="22"/>
    <w:qFormat/>
    <w:rsid w:val="00AF0A70"/>
    <w:rPr>
      <w:b/>
      <w:bCs/>
    </w:rPr>
  </w:style>
  <w:style w:type="paragraph" w:styleId="HTMLPreformatted">
    <w:name w:val="HTML Preformatted"/>
    <w:basedOn w:val="Normal"/>
    <w:link w:val="HTMLPreformattedChar"/>
    <w:uiPriority w:val="99"/>
    <w:unhideWhenUsed/>
    <w:rsid w:val="00AF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0A70"/>
    <w:rPr>
      <w:rFonts w:ascii="Courier New" w:hAnsi="Courier New" w:cs="Courier New"/>
      <w:sz w:val="20"/>
      <w:szCs w:val="20"/>
      <w:lang w:eastAsia="zh-CN"/>
    </w:rPr>
  </w:style>
  <w:style w:type="character" w:styleId="HTMLCode">
    <w:name w:val="HTML Code"/>
    <w:basedOn w:val="DefaultParagraphFont"/>
    <w:uiPriority w:val="99"/>
    <w:semiHidden/>
    <w:unhideWhenUsed/>
    <w:rsid w:val="00AF0A70"/>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AF0A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1157"/>
    <w:rPr>
      <w:rFonts w:ascii="Times" w:eastAsiaTheme="majorEastAsia" w:hAnsi="Times" w:cstheme="majorBidi"/>
      <w:sz w:val="28"/>
      <w:szCs w:val="28"/>
      <w:lang w:eastAsia="zh-CN"/>
    </w:rPr>
  </w:style>
  <w:style w:type="character" w:styleId="Hyperlink">
    <w:name w:val="Hyperlink"/>
    <w:basedOn w:val="DefaultParagraphFont"/>
    <w:uiPriority w:val="99"/>
    <w:semiHidden/>
    <w:unhideWhenUsed/>
    <w:rsid w:val="00AF0A70"/>
    <w:rPr>
      <w:color w:val="0000FF"/>
      <w:u w:val="single"/>
    </w:rPr>
  </w:style>
  <w:style w:type="paragraph" w:styleId="ListParagraph">
    <w:name w:val="List Paragraph"/>
    <w:basedOn w:val="Normal"/>
    <w:uiPriority w:val="34"/>
    <w:qFormat/>
    <w:rsid w:val="00CB1D6A"/>
    <w:pPr>
      <w:ind w:left="720"/>
      <w:contextualSpacing/>
    </w:pPr>
  </w:style>
  <w:style w:type="character" w:customStyle="1" w:styleId="Heading3Char">
    <w:name w:val="Heading 3 Char"/>
    <w:basedOn w:val="DefaultParagraphFont"/>
    <w:link w:val="Heading3"/>
    <w:uiPriority w:val="9"/>
    <w:rsid w:val="00EA5229"/>
    <w:rPr>
      <w:rFonts w:asciiTheme="majorHAnsi" w:eastAsiaTheme="majorEastAsia" w:hAnsiTheme="majorHAnsi" w:cstheme="majorBidi"/>
      <w:color w:val="1F3763" w:themeColor="accent1" w:themeShade="7F"/>
      <w:lang w:eastAsia="zh-CN"/>
    </w:rPr>
  </w:style>
  <w:style w:type="character" w:styleId="Emphasis">
    <w:name w:val="Emphasis"/>
    <w:basedOn w:val="DefaultParagraphFont"/>
    <w:uiPriority w:val="20"/>
    <w:qFormat/>
    <w:rsid w:val="00745A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117976">
      <w:bodyDiv w:val="1"/>
      <w:marLeft w:val="0"/>
      <w:marRight w:val="0"/>
      <w:marTop w:val="0"/>
      <w:marBottom w:val="0"/>
      <w:divBdr>
        <w:top w:val="none" w:sz="0" w:space="0" w:color="auto"/>
        <w:left w:val="none" w:sz="0" w:space="0" w:color="auto"/>
        <w:bottom w:val="none" w:sz="0" w:space="0" w:color="auto"/>
        <w:right w:val="none" w:sz="0" w:space="0" w:color="auto"/>
      </w:divBdr>
      <w:divsChild>
        <w:div w:id="1086993440">
          <w:blockQuote w:val="1"/>
          <w:marLeft w:val="0"/>
          <w:marRight w:val="0"/>
          <w:marTop w:val="0"/>
          <w:marBottom w:val="240"/>
          <w:divBdr>
            <w:top w:val="none" w:sz="0" w:space="0" w:color="auto"/>
            <w:left w:val="single" w:sz="24" w:space="12" w:color="DFE2E5"/>
            <w:bottom w:val="none" w:sz="0" w:space="0" w:color="auto"/>
            <w:right w:val="none" w:sz="0" w:space="0" w:color="auto"/>
          </w:divBdr>
        </w:div>
        <w:div w:id="87269484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324234999">
      <w:bodyDiv w:val="1"/>
      <w:marLeft w:val="0"/>
      <w:marRight w:val="0"/>
      <w:marTop w:val="0"/>
      <w:marBottom w:val="0"/>
      <w:divBdr>
        <w:top w:val="none" w:sz="0" w:space="0" w:color="auto"/>
        <w:left w:val="none" w:sz="0" w:space="0" w:color="auto"/>
        <w:bottom w:val="none" w:sz="0" w:space="0" w:color="auto"/>
        <w:right w:val="none" w:sz="0" w:space="0" w:color="auto"/>
      </w:divBdr>
    </w:div>
    <w:div w:id="1488739346">
      <w:bodyDiv w:val="1"/>
      <w:marLeft w:val="0"/>
      <w:marRight w:val="0"/>
      <w:marTop w:val="0"/>
      <w:marBottom w:val="0"/>
      <w:divBdr>
        <w:top w:val="none" w:sz="0" w:space="0" w:color="auto"/>
        <w:left w:val="none" w:sz="0" w:space="0" w:color="auto"/>
        <w:bottom w:val="none" w:sz="0" w:space="0" w:color="auto"/>
        <w:right w:val="none" w:sz="0" w:space="0" w:color="auto"/>
      </w:divBdr>
      <w:divsChild>
        <w:div w:id="187191163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642269527">
      <w:bodyDiv w:val="1"/>
      <w:marLeft w:val="0"/>
      <w:marRight w:val="0"/>
      <w:marTop w:val="0"/>
      <w:marBottom w:val="0"/>
      <w:divBdr>
        <w:top w:val="none" w:sz="0" w:space="0" w:color="auto"/>
        <w:left w:val="none" w:sz="0" w:space="0" w:color="auto"/>
        <w:bottom w:val="none" w:sz="0" w:space="0" w:color="auto"/>
        <w:right w:val="none" w:sz="0" w:space="0" w:color="auto"/>
      </w:divBdr>
    </w:div>
    <w:div w:id="1657026389">
      <w:bodyDiv w:val="1"/>
      <w:marLeft w:val="0"/>
      <w:marRight w:val="0"/>
      <w:marTop w:val="0"/>
      <w:marBottom w:val="0"/>
      <w:divBdr>
        <w:top w:val="none" w:sz="0" w:space="0" w:color="auto"/>
        <w:left w:val="none" w:sz="0" w:space="0" w:color="auto"/>
        <w:bottom w:val="none" w:sz="0" w:space="0" w:color="auto"/>
        <w:right w:val="none" w:sz="0" w:space="0" w:color="auto"/>
      </w:divBdr>
    </w:div>
    <w:div w:id="1696538244">
      <w:bodyDiv w:val="1"/>
      <w:marLeft w:val="0"/>
      <w:marRight w:val="0"/>
      <w:marTop w:val="0"/>
      <w:marBottom w:val="0"/>
      <w:divBdr>
        <w:top w:val="none" w:sz="0" w:space="0" w:color="auto"/>
        <w:left w:val="none" w:sz="0" w:space="0" w:color="auto"/>
        <w:bottom w:val="none" w:sz="0" w:space="0" w:color="auto"/>
        <w:right w:val="none" w:sz="0" w:space="0" w:color="auto"/>
      </w:divBdr>
      <w:divsChild>
        <w:div w:id="18643230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7695199">
              <w:marLeft w:val="0"/>
              <w:marRight w:val="0"/>
              <w:marTop w:val="0"/>
              <w:marBottom w:val="0"/>
              <w:divBdr>
                <w:top w:val="none" w:sz="0" w:space="0" w:color="auto"/>
                <w:left w:val="none" w:sz="0" w:space="0" w:color="auto"/>
                <w:bottom w:val="none" w:sz="0" w:space="0" w:color="auto"/>
                <w:right w:val="none" w:sz="0" w:space="0" w:color="auto"/>
              </w:divBdr>
              <w:divsChild>
                <w:div w:id="239482346">
                  <w:marLeft w:val="0"/>
                  <w:marRight w:val="0"/>
                  <w:marTop w:val="0"/>
                  <w:marBottom w:val="0"/>
                  <w:divBdr>
                    <w:top w:val="none" w:sz="0" w:space="0" w:color="auto"/>
                    <w:left w:val="none" w:sz="0" w:space="0" w:color="auto"/>
                    <w:bottom w:val="none" w:sz="0" w:space="0" w:color="auto"/>
                    <w:right w:val="none" w:sz="0" w:space="0" w:color="auto"/>
                  </w:divBdr>
                  <w:divsChild>
                    <w:div w:id="1801219020">
                      <w:marLeft w:val="0"/>
                      <w:marRight w:val="0"/>
                      <w:marTop w:val="0"/>
                      <w:marBottom w:val="0"/>
                      <w:divBdr>
                        <w:top w:val="none" w:sz="0" w:space="0" w:color="auto"/>
                        <w:left w:val="none" w:sz="0" w:space="0" w:color="auto"/>
                        <w:bottom w:val="none" w:sz="0" w:space="0" w:color="auto"/>
                        <w:right w:val="none" w:sz="0" w:space="0" w:color="auto"/>
                      </w:divBdr>
                      <w:divsChild>
                        <w:div w:id="1691956634">
                          <w:marLeft w:val="0"/>
                          <w:marRight w:val="0"/>
                          <w:marTop w:val="0"/>
                          <w:marBottom w:val="0"/>
                          <w:divBdr>
                            <w:top w:val="none" w:sz="0" w:space="0" w:color="auto"/>
                            <w:left w:val="none" w:sz="0" w:space="0" w:color="auto"/>
                            <w:bottom w:val="none" w:sz="0" w:space="0" w:color="auto"/>
                            <w:right w:val="none" w:sz="0" w:space="0" w:color="auto"/>
                          </w:divBdr>
                          <w:divsChild>
                            <w:div w:id="19716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945826">
      <w:bodyDiv w:val="1"/>
      <w:marLeft w:val="0"/>
      <w:marRight w:val="0"/>
      <w:marTop w:val="0"/>
      <w:marBottom w:val="0"/>
      <w:divBdr>
        <w:top w:val="none" w:sz="0" w:space="0" w:color="auto"/>
        <w:left w:val="none" w:sz="0" w:space="0" w:color="auto"/>
        <w:bottom w:val="none" w:sz="0" w:space="0" w:color="auto"/>
        <w:right w:val="none" w:sz="0" w:space="0" w:color="auto"/>
      </w:divBdr>
    </w:div>
    <w:div w:id="19437628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11</Pages>
  <Words>1113</Words>
  <Characters>6345</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Nana Zhu</dc:creator>
  <cp:keywords/>
  <dc:description/>
  <cp:lastModifiedBy>Nana Zhu</cp:lastModifiedBy>
  <cp:revision>96</cp:revision>
  <dcterms:created xsi:type="dcterms:W3CDTF">2017-12-13T10:09:00Z</dcterms:created>
  <dcterms:modified xsi:type="dcterms:W3CDTF">2017-12-16T20:52:00Z</dcterms:modified>
</cp:coreProperties>
</file>