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8C45" w14:textId="77777777" w:rsidR="004C3DB6" w:rsidRDefault="00CD3F92">
      <w:pPr>
        <w:rPr>
          <w:b/>
          <w:sz w:val="48"/>
          <w:szCs w:val="48"/>
        </w:rPr>
      </w:pPr>
      <w:r>
        <w:pict w14:anchorId="1286F969">
          <v:rect id="_x0000_i1025" style="width:0;height:1.5pt" o:hralign="center" o:hrstd="t" o:hr="t" fillcolor="#a0a0a0" stroked="f"/>
        </w:pict>
      </w:r>
    </w:p>
    <w:p w14:paraId="2DEFEEA3" w14:textId="77777777" w:rsidR="004C3DB6" w:rsidRDefault="004C3DB6">
      <w:pPr>
        <w:rPr>
          <w:b/>
          <w:sz w:val="40"/>
          <w:szCs w:val="40"/>
        </w:rPr>
      </w:pPr>
    </w:p>
    <w:p w14:paraId="68A2A633" w14:textId="77777777" w:rsidR="004C3DB6" w:rsidRDefault="00CD3F92">
      <w:pPr>
        <w:ind w:left="4320"/>
        <w:rPr>
          <w:b/>
          <w:sz w:val="56"/>
          <w:szCs w:val="56"/>
        </w:rPr>
      </w:pPr>
      <w:proofErr w:type="spellStart"/>
      <w:r>
        <w:rPr>
          <w:b/>
          <w:sz w:val="48"/>
          <w:szCs w:val="48"/>
        </w:rPr>
        <w:t>Спецификација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на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софтверски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барања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за</w:t>
      </w:r>
      <w:proofErr w:type="spellEnd"/>
      <w:r>
        <w:rPr>
          <w:b/>
          <w:color w:val="FF0000"/>
          <w:sz w:val="48"/>
          <w:szCs w:val="48"/>
        </w:rPr>
        <w:t xml:space="preserve"> </w:t>
      </w:r>
      <w:r>
        <w:rPr>
          <w:b/>
          <w:sz w:val="48"/>
          <w:szCs w:val="48"/>
        </w:rPr>
        <w:t>“</w:t>
      </w:r>
      <w:proofErr w:type="spellStart"/>
      <w:r>
        <w:rPr>
          <w:b/>
          <w:sz w:val="56"/>
          <w:szCs w:val="56"/>
        </w:rPr>
        <w:t>Инфобокс</w:t>
      </w:r>
      <w:proofErr w:type="spellEnd"/>
      <w:r>
        <w:rPr>
          <w:b/>
          <w:sz w:val="56"/>
          <w:szCs w:val="56"/>
        </w:rPr>
        <w:t>”</w:t>
      </w:r>
    </w:p>
    <w:p w14:paraId="42CEDB34" w14:textId="77777777" w:rsidR="004C3DB6" w:rsidRDefault="004C3DB6">
      <w:pPr>
        <w:ind w:left="3600"/>
        <w:rPr>
          <w:b/>
          <w:color w:val="FF0000"/>
          <w:sz w:val="52"/>
          <w:szCs w:val="52"/>
        </w:rPr>
      </w:pPr>
    </w:p>
    <w:p w14:paraId="14BC2A37" w14:textId="77777777" w:rsidR="004C3DB6" w:rsidRDefault="004C3DB6">
      <w:pPr>
        <w:rPr>
          <w:sz w:val="24"/>
          <w:szCs w:val="24"/>
        </w:rPr>
      </w:pPr>
    </w:p>
    <w:p w14:paraId="11AC4F08" w14:textId="77777777" w:rsidR="004C3DB6" w:rsidRDefault="004C3DB6">
      <w:pPr>
        <w:rPr>
          <w:b/>
          <w:color w:val="FF0000"/>
          <w:sz w:val="48"/>
          <w:szCs w:val="48"/>
        </w:rPr>
      </w:pPr>
    </w:p>
    <w:p w14:paraId="1A60B196" w14:textId="77777777" w:rsidR="004C3DB6" w:rsidRDefault="004C3DB6">
      <w:pPr>
        <w:rPr>
          <w:b/>
          <w:color w:val="FF0000"/>
          <w:sz w:val="48"/>
          <w:szCs w:val="48"/>
        </w:rPr>
      </w:pPr>
    </w:p>
    <w:p w14:paraId="0A898C81" w14:textId="77777777" w:rsidR="004C3DB6" w:rsidRDefault="004C3DB6">
      <w:pPr>
        <w:ind w:left="3600"/>
        <w:rPr>
          <w:b/>
          <w:color w:val="FF0000"/>
          <w:sz w:val="48"/>
          <w:szCs w:val="48"/>
        </w:rPr>
      </w:pPr>
    </w:p>
    <w:p w14:paraId="59DFEF81" w14:textId="77777777" w:rsidR="004C3DB6" w:rsidRDefault="004C3DB6">
      <w:pPr>
        <w:ind w:left="3600"/>
        <w:rPr>
          <w:b/>
          <w:color w:val="FF0000"/>
          <w:sz w:val="48"/>
          <w:szCs w:val="48"/>
        </w:rPr>
      </w:pPr>
    </w:p>
    <w:p w14:paraId="7EF3FC01" w14:textId="77777777" w:rsidR="004C3DB6" w:rsidRDefault="004C3DB6">
      <w:pPr>
        <w:ind w:left="3600"/>
        <w:rPr>
          <w:b/>
          <w:sz w:val="48"/>
          <w:szCs w:val="48"/>
        </w:rPr>
      </w:pPr>
    </w:p>
    <w:p w14:paraId="7117B1E3" w14:textId="77777777" w:rsidR="004C3DB6" w:rsidRDefault="004C3DB6">
      <w:pPr>
        <w:ind w:left="3600"/>
        <w:rPr>
          <w:b/>
          <w:sz w:val="48"/>
          <w:szCs w:val="48"/>
        </w:rPr>
      </w:pPr>
    </w:p>
    <w:p w14:paraId="351057AA" w14:textId="77777777" w:rsidR="004C3DB6" w:rsidRDefault="004C3DB6">
      <w:pPr>
        <w:ind w:left="3600"/>
        <w:rPr>
          <w:b/>
          <w:sz w:val="48"/>
          <w:szCs w:val="48"/>
        </w:rPr>
      </w:pPr>
    </w:p>
    <w:p w14:paraId="4EFFD485" w14:textId="77777777" w:rsidR="004C3DB6" w:rsidRDefault="004C3DB6">
      <w:pPr>
        <w:ind w:left="720"/>
        <w:rPr>
          <w:b/>
          <w:sz w:val="48"/>
          <w:szCs w:val="48"/>
        </w:rPr>
      </w:pPr>
    </w:p>
    <w:p w14:paraId="4788E242" w14:textId="77777777" w:rsidR="004C3DB6" w:rsidRDefault="00CD3F92">
      <w:pPr>
        <w:ind w:left="576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Автори</w:t>
      </w:r>
      <w:proofErr w:type="spellEnd"/>
      <w:r>
        <w:rPr>
          <w:sz w:val="20"/>
          <w:szCs w:val="20"/>
        </w:rPr>
        <w:t>:</w:t>
      </w:r>
    </w:p>
    <w:p w14:paraId="695CE60D" w14:textId="77777777" w:rsidR="004C3DB6" w:rsidRDefault="00CD3F92">
      <w:pPr>
        <w:ind w:left="6480"/>
        <w:rPr>
          <w:sz w:val="20"/>
          <w:szCs w:val="20"/>
        </w:rPr>
      </w:pPr>
      <w:proofErr w:type="spellStart"/>
      <w:r>
        <w:rPr>
          <w:sz w:val="20"/>
          <w:szCs w:val="20"/>
        </w:rPr>
        <w:t>Благоја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Арсовски</w:t>
      </w:r>
      <w:proofErr w:type="spellEnd"/>
      <w:r>
        <w:rPr>
          <w:sz w:val="20"/>
          <w:szCs w:val="20"/>
        </w:rPr>
        <w:t xml:space="preserve"> 181190</w:t>
      </w:r>
    </w:p>
    <w:p w14:paraId="2BF26607" w14:textId="77777777" w:rsidR="004C3DB6" w:rsidRDefault="00CD3F9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Михаил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Дамчевски</w:t>
      </w:r>
      <w:proofErr w:type="spellEnd"/>
      <w:r>
        <w:rPr>
          <w:sz w:val="20"/>
          <w:szCs w:val="20"/>
        </w:rPr>
        <w:t xml:space="preserve"> 181237</w:t>
      </w:r>
    </w:p>
    <w:p w14:paraId="0D40E433" w14:textId="77777777" w:rsidR="004C3DB6" w:rsidRDefault="00CD3F9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Стефан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Димитровски</w:t>
      </w:r>
      <w:proofErr w:type="spellEnd"/>
      <w:r>
        <w:rPr>
          <w:sz w:val="20"/>
          <w:szCs w:val="20"/>
        </w:rPr>
        <w:t xml:space="preserve"> 181258</w:t>
      </w:r>
    </w:p>
    <w:p w14:paraId="0D7F4136" w14:textId="77777777" w:rsidR="004C3DB6" w:rsidRDefault="004C3DB6">
      <w:pPr>
        <w:ind w:left="2160"/>
        <w:rPr>
          <w:sz w:val="26"/>
          <w:szCs w:val="26"/>
        </w:rPr>
      </w:pPr>
    </w:p>
    <w:p w14:paraId="65F56F6F" w14:textId="1CDC4CAC" w:rsidR="004C3DB6" w:rsidRDefault="004C3DB6">
      <w:pPr>
        <w:jc w:val="center"/>
        <w:rPr>
          <w:sz w:val="20"/>
          <w:szCs w:val="20"/>
        </w:rPr>
      </w:pPr>
    </w:p>
    <w:p w14:paraId="4A76308F" w14:textId="3331C221" w:rsidR="007C2E6F" w:rsidRDefault="007C2E6F">
      <w:pPr>
        <w:jc w:val="center"/>
        <w:rPr>
          <w:sz w:val="20"/>
          <w:szCs w:val="20"/>
        </w:rPr>
      </w:pPr>
    </w:p>
    <w:p w14:paraId="685CDE86" w14:textId="77777777" w:rsidR="007C2E6F" w:rsidRDefault="007C2E6F">
      <w:pPr>
        <w:jc w:val="center"/>
        <w:rPr>
          <w:sz w:val="20"/>
          <w:szCs w:val="20"/>
        </w:rPr>
      </w:pPr>
    </w:p>
    <w:p w14:paraId="13C0E5B8" w14:textId="77777777" w:rsidR="004C3DB6" w:rsidRDefault="004C3DB6">
      <w:pPr>
        <w:jc w:val="center"/>
        <w:rPr>
          <w:sz w:val="20"/>
          <w:szCs w:val="20"/>
        </w:rPr>
      </w:pPr>
    </w:p>
    <w:p w14:paraId="6A398900" w14:textId="77777777" w:rsidR="004C3DB6" w:rsidRDefault="004C3DB6">
      <w:pPr>
        <w:jc w:val="center"/>
        <w:rPr>
          <w:sz w:val="20"/>
          <w:szCs w:val="20"/>
        </w:rPr>
      </w:pPr>
    </w:p>
    <w:p w14:paraId="5E23B049" w14:textId="10AFC192" w:rsidR="007C2E6F" w:rsidRDefault="00CD3F92" w:rsidP="007C2E6F">
      <w:pPr>
        <w:jc w:val="center"/>
        <w:rPr>
          <w:sz w:val="26"/>
          <w:szCs w:val="26"/>
        </w:rPr>
      </w:pPr>
      <w:r>
        <w:rPr>
          <w:sz w:val="20"/>
          <w:szCs w:val="20"/>
        </w:rPr>
        <w:t>12.11.2020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Верзија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1.0</w:t>
      </w:r>
      <w:r w:rsidR="007C2E6F">
        <w:rPr>
          <w:b/>
          <w:sz w:val="20"/>
          <w:szCs w:val="20"/>
        </w:rPr>
        <w:br/>
      </w:r>
    </w:p>
    <w:p w14:paraId="57C741BA" w14:textId="36029A0A" w:rsidR="004C3DB6" w:rsidRDefault="007C2E6F">
      <w:pPr>
        <w:rPr>
          <w:b/>
          <w:sz w:val="30"/>
          <w:szCs w:val="30"/>
        </w:rPr>
      </w:pPr>
      <w:r>
        <w:rPr>
          <w:b/>
          <w:sz w:val="32"/>
          <w:szCs w:val="32"/>
        </w:rPr>
        <w:lastRenderedPageBreak/>
        <w:br/>
      </w:r>
      <w:proofErr w:type="spellStart"/>
      <w:r w:rsidR="00CD3F92">
        <w:rPr>
          <w:b/>
          <w:sz w:val="32"/>
          <w:szCs w:val="32"/>
        </w:rPr>
        <w:t>Содржина</w:t>
      </w:r>
      <w:proofErr w:type="spellEnd"/>
      <w:r w:rsidR="00CD3F92">
        <w:rPr>
          <w:b/>
          <w:sz w:val="32"/>
          <w:szCs w:val="32"/>
        </w:rPr>
        <w:t>:</w:t>
      </w:r>
    </w:p>
    <w:bookmarkStart w:id="0" w:name="_moi8d4rma7or" w:colFirst="0" w:colLast="0" w:displacedByCustomXml="next"/>
    <w:bookmarkEnd w:id="0" w:displacedByCustomXml="next"/>
    <w:sdt>
      <w:sdtPr>
        <w:id w:val="-660626008"/>
        <w:docPartObj>
          <w:docPartGallery w:val="Table of Contents"/>
          <w:docPartUnique/>
        </w:docPartObj>
      </w:sdtPr>
      <w:sdtEndPr/>
      <w:sdtContent>
        <w:p w14:paraId="28700916" w14:textId="06815C2F" w:rsidR="007C2E6F" w:rsidRDefault="00CD3F9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sz w:val="32"/>
              <w:szCs w:val="32"/>
            </w:rPr>
            <w:fldChar w:fldCharType="begin"/>
          </w:r>
          <w:r>
            <w:instrText xml:space="preserve"> TOC \h \u \z </w:instrText>
          </w:r>
          <w:r>
            <w:rPr>
              <w:sz w:val="32"/>
              <w:szCs w:val="32"/>
            </w:rPr>
            <w:fldChar w:fldCharType="separate"/>
          </w:r>
          <w:hyperlink w:anchor="_Toc56348777" w:history="1"/>
        </w:p>
        <w:p w14:paraId="6D194A29" w14:textId="05BDC0DA" w:rsidR="007C2E6F" w:rsidRDefault="007C2E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348778" w:history="1">
            <w:r w:rsidRPr="0039678B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9678B">
              <w:rPr>
                <w:rStyle w:val="Hyperlink"/>
                <w:b/>
                <w:noProof/>
              </w:rPr>
              <w:t>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F76F" w14:textId="4A96E113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79" w:history="1">
            <w:r w:rsidRPr="0039678B">
              <w:rPr>
                <w:rStyle w:val="Hyperlink"/>
                <w:noProof/>
              </w:rPr>
              <w:t>1.1 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56EF" w14:textId="4419D2ED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80" w:history="1">
            <w:r w:rsidRPr="0039678B">
              <w:rPr>
                <w:rStyle w:val="Hyperlink"/>
                <w:noProof/>
              </w:rPr>
              <w:t>1.2 Обем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E12C" w14:textId="462A76C7" w:rsidR="007C2E6F" w:rsidRDefault="007C2E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348781" w:history="1">
            <w:r w:rsidRPr="0039678B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39678B">
              <w:rPr>
                <w:rStyle w:val="Hyperlink"/>
                <w:b/>
                <w:noProof/>
              </w:rPr>
              <w:t>Општ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205D" w14:textId="2C964C8E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82" w:history="1">
            <w:r w:rsidRPr="0039678B">
              <w:rPr>
                <w:rStyle w:val="Hyperlink"/>
                <w:noProof/>
              </w:rPr>
              <w:t>2.1 Перспектива на производот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5F48" w14:textId="40CE2FAC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83" w:history="1">
            <w:r w:rsidRPr="0039678B">
              <w:rPr>
                <w:rStyle w:val="Hyperlink"/>
                <w:noProof/>
              </w:rPr>
              <w:t>2.2 Функции на производот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42A5" w14:textId="0CAE52CE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84" w:history="1">
            <w:r w:rsidRPr="0039678B">
              <w:rPr>
                <w:rStyle w:val="Hyperlink"/>
                <w:noProof/>
              </w:rPr>
              <w:t>2.3 Карактеристики на корисниците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8696" w14:textId="44D95B2C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85" w:history="1">
            <w:r w:rsidRPr="0039678B">
              <w:rPr>
                <w:rStyle w:val="Hyperlink"/>
                <w:noProof/>
              </w:rPr>
              <w:t>2.4 Ограничувања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0FBF" w14:textId="6A429013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86" w:history="1">
            <w:r w:rsidRPr="0039678B">
              <w:rPr>
                <w:rStyle w:val="Hyperlink"/>
                <w:noProof/>
              </w:rPr>
              <w:t>2.5 Претпоставки и зависности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D18D" w14:textId="295FB943" w:rsidR="007C2E6F" w:rsidRDefault="007C2E6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348787" w:history="1">
            <w:r w:rsidRPr="0039678B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39678B">
              <w:rPr>
                <w:rStyle w:val="Hyperlink"/>
                <w:b/>
                <w:noProof/>
              </w:rPr>
              <w:t>Специфични побарувања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ECC9" w14:textId="4A9D8327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88" w:history="1">
            <w:r w:rsidRPr="0039678B">
              <w:rPr>
                <w:rStyle w:val="Hyperlink"/>
                <w:noProof/>
              </w:rPr>
              <w:t>3.1 Приоритет на побарувањата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9756" w14:textId="674D5AD7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89" w:history="1">
            <w:r w:rsidRPr="0039678B">
              <w:rPr>
                <w:rStyle w:val="Hyperlink"/>
                <w:noProof/>
              </w:rPr>
              <w:t>3.2 Функционални побарувања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A08D" w14:textId="3C68408E" w:rsidR="007C2E6F" w:rsidRDefault="007C2E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348790" w:history="1">
            <w:r w:rsidRPr="0039678B">
              <w:rPr>
                <w:rStyle w:val="Hyperlink"/>
                <w:noProof/>
              </w:rPr>
              <w:t>3.3 Побарувања за квалитет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C565" w14:textId="37ED00B0" w:rsidR="004C3DB6" w:rsidRDefault="00CD3F92">
          <w:r>
            <w:fldChar w:fldCharType="end"/>
          </w:r>
        </w:p>
      </w:sdtContent>
    </w:sdt>
    <w:p w14:paraId="04A8A4C3" w14:textId="77777777" w:rsidR="004C3DB6" w:rsidRDefault="004C3DB6">
      <w:pPr>
        <w:rPr>
          <w:b/>
          <w:sz w:val="30"/>
          <w:szCs w:val="30"/>
        </w:rPr>
      </w:pPr>
    </w:p>
    <w:p w14:paraId="54C583FC" w14:textId="77777777" w:rsidR="004C3DB6" w:rsidRDefault="004C3DB6">
      <w:pPr>
        <w:rPr>
          <w:b/>
          <w:sz w:val="30"/>
          <w:szCs w:val="30"/>
        </w:rPr>
      </w:pPr>
    </w:p>
    <w:sdt>
      <w:sdtPr>
        <w:id w:val="2131514738"/>
        <w:docPartObj>
          <w:docPartGallery w:val="Table of Contents"/>
          <w:docPartUnique/>
        </w:docPartObj>
      </w:sdtPr>
      <w:sdtEndPr/>
      <w:sdtContent>
        <w:p w14:paraId="38654EC3" w14:textId="77777777" w:rsidR="004C3DB6" w:rsidRDefault="00CD3F92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218B5E1E" w14:textId="77777777" w:rsidR="004C3DB6" w:rsidRDefault="004C3DB6">
      <w:pPr>
        <w:rPr>
          <w:b/>
          <w:sz w:val="30"/>
          <w:szCs w:val="30"/>
        </w:rPr>
      </w:pPr>
    </w:p>
    <w:p w14:paraId="7AA65F1D" w14:textId="77777777" w:rsidR="004C3DB6" w:rsidRDefault="004C3DB6">
      <w:pPr>
        <w:rPr>
          <w:sz w:val="24"/>
          <w:szCs w:val="24"/>
        </w:rPr>
      </w:pPr>
    </w:p>
    <w:p w14:paraId="5B9BE0E8" w14:textId="77777777" w:rsidR="004C3DB6" w:rsidRDefault="004C3DB6">
      <w:pPr>
        <w:ind w:firstLine="720"/>
        <w:rPr>
          <w:sz w:val="24"/>
          <w:szCs w:val="24"/>
        </w:rPr>
      </w:pPr>
      <w:bookmarkStart w:id="1" w:name="_GoBack"/>
      <w:bookmarkEnd w:id="1"/>
    </w:p>
    <w:p w14:paraId="06100A6A" w14:textId="77777777" w:rsidR="004C3DB6" w:rsidRDefault="004C3DB6">
      <w:pPr>
        <w:ind w:firstLine="720"/>
        <w:rPr>
          <w:sz w:val="24"/>
          <w:szCs w:val="24"/>
        </w:rPr>
      </w:pPr>
    </w:p>
    <w:p w14:paraId="306C27BA" w14:textId="77777777" w:rsidR="004C3DB6" w:rsidRDefault="004C3DB6">
      <w:pPr>
        <w:ind w:firstLine="720"/>
        <w:rPr>
          <w:sz w:val="24"/>
          <w:szCs w:val="24"/>
        </w:rPr>
      </w:pPr>
    </w:p>
    <w:p w14:paraId="403CCC48" w14:textId="77777777" w:rsidR="004C3DB6" w:rsidRDefault="004C3DB6">
      <w:pPr>
        <w:ind w:firstLine="720"/>
        <w:rPr>
          <w:sz w:val="24"/>
          <w:szCs w:val="24"/>
        </w:rPr>
      </w:pPr>
    </w:p>
    <w:p w14:paraId="7775CB75" w14:textId="77777777" w:rsidR="004C3DB6" w:rsidRDefault="004C3DB6">
      <w:pPr>
        <w:ind w:firstLine="720"/>
        <w:rPr>
          <w:sz w:val="24"/>
          <w:szCs w:val="24"/>
        </w:rPr>
      </w:pPr>
    </w:p>
    <w:p w14:paraId="7D0B3785" w14:textId="77777777" w:rsidR="004C3DB6" w:rsidRDefault="004C3DB6">
      <w:pPr>
        <w:ind w:firstLine="720"/>
        <w:rPr>
          <w:sz w:val="24"/>
          <w:szCs w:val="24"/>
        </w:rPr>
      </w:pPr>
    </w:p>
    <w:p w14:paraId="325DD870" w14:textId="77777777" w:rsidR="004C3DB6" w:rsidRDefault="004C3DB6">
      <w:pPr>
        <w:ind w:firstLine="720"/>
        <w:rPr>
          <w:sz w:val="24"/>
          <w:szCs w:val="24"/>
        </w:rPr>
      </w:pPr>
    </w:p>
    <w:p w14:paraId="5545028C" w14:textId="77777777" w:rsidR="004C3DB6" w:rsidRDefault="004C3DB6">
      <w:pPr>
        <w:ind w:firstLine="720"/>
        <w:rPr>
          <w:sz w:val="24"/>
          <w:szCs w:val="24"/>
        </w:rPr>
      </w:pPr>
    </w:p>
    <w:p w14:paraId="537FA819" w14:textId="77777777" w:rsidR="004C3DB6" w:rsidRDefault="004C3DB6">
      <w:pPr>
        <w:ind w:firstLine="720"/>
        <w:rPr>
          <w:sz w:val="24"/>
          <w:szCs w:val="24"/>
        </w:rPr>
      </w:pPr>
    </w:p>
    <w:p w14:paraId="6360AEDB" w14:textId="77777777" w:rsidR="004C3DB6" w:rsidRDefault="004C3DB6">
      <w:pPr>
        <w:ind w:firstLine="720"/>
        <w:rPr>
          <w:sz w:val="24"/>
          <w:szCs w:val="24"/>
        </w:rPr>
      </w:pPr>
    </w:p>
    <w:p w14:paraId="0F20F75B" w14:textId="77777777" w:rsidR="004C3DB6" w:rsidRDefault="004C3DB6">
      <w:pPr>
        <w:ind w:firstLine="720"/>
        <w:rPr>
          <w:sz w:val="24"/>
          <w:szCs w:val="24"/>
        </w:rPr>
      </w:pPr>
    </w:p>
    <w:p w14:paraId="7EBE11D5" w14:textId="77777777" w:rsidR="004C3DB6" w:rsidRDefault="004C3DB6">
      <w:pPr>
        <w:ind w:firstLine="720"/>
        <w:rPr>
          <w:sz w:val="24"/>
          <w:szCs w:val="24"/>
        </w:rPr>
      </w:pPr>
    </w:p>
    <w:p w14:paraId="5CBF05EC" w14:textId="77777777" w:rsidR="004C3DB6" w:rsidRDefault="004C3DB6">
      <w:pPr>
        <w:ind w:firstLine="720"/>
        <w:rPr>
          <w:sz w:val="24"/>
          <w:szCs w:val="24"/>
        </w:rPr>
      </w:pPr>
    </w:p>
    <w:p w14:paraId="27531E28" w14:textId="77777777" w:rsidR="004C3DB6" w:rsidRDefault="004C3DB6">
      <w:pPr>
        <w:ind w:firstLine="720"/>
        <w:rPr>
          <w:sz w:val="24"/>
          <w:szCs w:val="24"/>
        </w:rPr>
      </w:pPr>
    </w:p>
    <w:p w14:paraId="3AB89BD4" w14:textId="77777777" w:rsidR="004C3DB6" w:rsidRDefault="004C3DB6">
      <w:pPr>
        <w:ind w:firstLine="720"/>
        <w:rPr>
          <w:sz w:val="24"/>
          <w:szCs w:val="24"/>
        </w:rPr>
      </w:pPr>
    </w:p>
    <w:p w14:paraId="573EEFCD" w14:textId="77777777" w:rsidR="004C3DB6" w:rsidRDefault="004C3DB6">
      <w:pPr>
        <w:rPr>
          <w:sz w:val="24"/>
          <w:szCs w:val="24"/>
        </w:rPr>
      </w:pPr>
    </w:p>
    <w:p w14:paraId="248278DF" w14:textId="77777777" w:rsidR="004C3DB6" w:rsidRDefault="004C3DB6">
      <w:pPr>
        <w:rPr>
          <w:sz w:val="24"/>
          <w:szCs w:val="24"/>
        </w:rPr>
      </w:pPr>
    </w:p>
    <w:p w14:paraId="3C63BDFB" w14:textId="77777777" w:rsidR="004C3DB6" w:rsidRDefault="004C3DB6">
      <w:pPr>
        <w:rPr>
          <w:sz w:val="24"/>
          <w:szCs w:val="24"/>
        </w:rPr>
      </w:pPr>
    </w:p>
    <w:p w14:paraId="597C1E26" w14:textId="77777777" w:rsidR="004C3DB6" w:rsidRDefault="004C3DB6">
      <w:pPr>
        <w:rPr>
          <w:sz w:val="24"/>
          <w:szCs w:val="24"/>
        </w:rPr>
      </w:pPr>
    </w:p>
    <w:p w14:paraId="099D7B17" w14:textId="77777777" w:rsidR="004C3DB6" w:rsidRDefault="004C3DB6">
      <w:pPr>
        <w:rPr>
          <w:sz w:val="24"/>
          <w:szCs w:val="24"/>
        </w:rPr>
      </w:pPr>
    </w:p>
    <w:p w14:paraId="7987C851" w14:textId="77777777" w:rsidR="004C3DB6" w:rsidRDefault="004C3DB6">
      <w:pPr>
        <w:rPr>
          <w:sz w:val="24"/>
          <w:szCs w:val="24"/>
        </w:rPr>
      </w:pPr>
    </w:p>
    <w:p w14:paraId="691CB6A5" w14:textId="77777777" w:rsidR="004C3DB6" w:rsidRDefault="004C3DB6">
      <w:pPr>
        <w:rPr>
          <w:sz w:val="24"/>
          <w:szCs w:val="24"/>
        </w:rPr>
      </w:pPr>
    </w:p>
    <w:p w14:paraId="0D97D573" w14:textId="77777777" w:rsidR="004C3DB6" w:rsidRDefault="004C3DB6">
      <w:pPr>
        <w:rPr>
          <w:sz w:val="24"/>
          <w:szCs w:val="24"/>
        </w:rPr>
      </w:pPr>
    </w:p>
    <w:p w14:paraId="14E459C6" w14:textId="77777777" w:rsidR="004C3DB6" w:rsidRDefault="004C3DB6">
      <w:pPr>
        <w:rPr>
          <w:sz w:val="24"/>
          <w:szCs w:val="24"/>
        </w:rPr>
      </w:pPr>
    </w:p>
    <w:p w14:paraId="1754AEDD" w14:textId="77777777" w:rsidR="004C3DB6" w:rsidRDefault="004C3DB6">
      <w:pPr>
        <w:rPr>
          <w:sz w:val="24"/>
          <w:szCs w:val="24"/>
        </w:rPr>
      </w:pPr>
    </w:p>
    <w:p w14:paraId="26C51506" w14:textId="77777777" w:rsidR="004C3DB6" w:rsidRDefault="004C3DB6">
      <w:pPr>
        <w:rPr>
          <w:sz w:val="24"/>
          <w:szCs w:val="24"/>
        </w:rPr>
      </w:pPr>
    </w:p>
    <w:p w14:paraId="71C45E9E" w14:textId="77777777" w:rsidR="004C3DB6" w:rsidRDefault="004C3DB6">
      <w:pPr>
        <w:rPr>
          <w:sz w:val="24"/>
          <w:szCs w:val="24"/>
        </w:rPr>
      </w:pPr>
    </w:p>
    <w:p w14:paraId="156ED2A1" w14:textId="77777777" w:rsidR="004C3DB6" w:rsidRDefault="004C3DB6">
      <w:pPr>
        <w:rPr>
          <w:sz w:val="24"/>
          <w:szCs w:val="24"/>
        </w:rPr>
      </w:pPr>
    </w:p>
    <w:p w14:paraId="57932E72" w14:textId="77777777" w:rsidR="004C3DB6" w:rsidRDefault="004C3DB6">
      <w:pPr>
        <w:rPr>
          <w:sz w:val="24"/>
          <w:szCs w:val="24"/>
        </w:rPr>
      </w:pPr>
    </w:p>
    <w:p w14:paraId="4469C1F3" w14:textId="77777777" w:rsidR="004C3DB6" w:rsidRDefault="004C3DB6">
      <w:pPr>
        <w:rPr>
          <w:sz w:val="24"/>
          <w:szCs w:val="24"/>
        </w:rPr>
      </w:pPr>
    </w:p>
    <w:p w14:paraId="28426EC1" w14:textId="77777777" w:rsidR="004C3DB6" w:rsidRDefault="004C3DB6">
      <w:pPr>
        <w:rPr>
          <w:sz w:val="24"/>
          <w:szCs w:val="24"/>
        </w:rPr>
      </w:pPr>
    </w:p>
    <w:p w14:paraId="47539617" w14:textId="77777777" w:rsidR="004C3DB6" w:rsidRDefault="004C3DB6">
      <w:pPr>
        <w:rPr>
          <w:sz w:val="24"/>
          <w:szCs w:val="24"/>
        </w:rPr>
      </w:pPr>
    </w:p>
    <w:p w14:paraId="6CB1C758" w14:textId="77777777" w:rsidR="004C3DB6" w:rsidRDefault="00CD3F92">
      <w:pPr>
        <w:pStyle w:val="Heading1"/>
        <w:numPr>
          <w:ilvl w:val="0"/>
          <w:numId w:val="1"/>
        </w:numPr>
        <w:rPr>
          <w:b/>
        </w:rPr>
      </w:pPr>
      <w:bookmarkStart w:id="2" w:name="_pp42ebg23rf" w:colFirst="0" w:colLast="0"/>
      <w:bookmarkStart w:id="3" w:name="_Toc56348778"/>
      <w:bookmarkEnd w:id="2"/>
      <w:proofErr w:type="spellStart"/>
      <w:r>
        <w:rPr>
          <w:b/>
        </w:rPr>
        <w:t>Вовед</w:t>
      </w:r>
      <w:bookmarkEnd w:id="3"/>
      <w:proofErr w:type="spellEnd"/>
    </w:p>
    <w:p w14:paraId="7B3976BF" w14:textId="77777777" w:rsidR="004C3DB6" w:rsidRDefault="00CD3F92">
      <w:pPr>
        <w:pStyle w:val="Heading3"/>
        <w:ind w:left="360"/>
      </w:pPr>
      <w:bookmarkStart w:id="4" w:name="_9zhji1l9e7uc" w:colFirst="0" w:colLast="0"/>
      <w:bookmarkStart w:id="5" w:name="_Toc56348779"/>
      <w:bookmarkEnd w:id="4"/>
      <w:r>
        <w:t xml:space="preserve">1.1 </w:t>
      </w:r>
      <w:proofErr w:type="spellStart"/>
      <w:r>
        <w:t>Цел</w:t>
      </w:r>
      <w:bookmarkEnd w:id="5"/>
      <w:proofErr w:type="spellEnd"/>
    </w:p>
    <w:p w14:paraId="668D8049" w14:textId="77777777" w:rsidR="004C3DB6" w:rsidRDefault="00CD3F92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Целта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документ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претстави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спецификациите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1.0.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илустрираме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целите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целосната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декларација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развојот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апликација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Исто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опише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ограничувањата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интерфејсот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самиот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ин</w:t>
      </w:r>
      <w:r>
        <w:rPr>
          <w:sz w:val="24"/>
          <w:szCs w:val="24"/>
        </w:rPr>
        <w:t>теракцијата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екстерни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апликации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Овој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документ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наменет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предложен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клиентот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развивачот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негово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одобрување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референца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развој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првата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>.</w:t>
      </w:r>
    </w:p>
    <w:p w14:paraId="5D7F56F2" w14:textId="77777777" w:rsidR="004C3DB6" w:rsidRDefault="00CD3F92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читателот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претпоставува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основно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разбирање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</w:t>
      </w:r>
      <w:r>
        <w:rPr>
          <w:sz w:val="24"/>
          <w:szCs w:val="24"/>
        </w:rPr>
        <w:t>тење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услуги</w:t>
      </w:r>
      <w:proofErr w:type="spellEnd"/>
      <w:r>
        <w:rPr>
          <w:sz w:val="24"/>
          <w:szCs w:val="24"/>
        </w:rPr>
        <w:t>.</w:t>
      </w:r>
    </w:p>
    <w:p w14:paraId="7937675D" w14:textId="77777777" w:rsidR="004C3DB6" w:rsidRDefault="00CD3F92">
      <w:pPr>
        <w:pStyle w:val="Heading3"/>
        <w:ind w:left="360"/>
        <w:jc w:val="both"/>
      </w:pPr>
      <w:bookmarkStart w:id="6" w:name="_opk8mff8hrbz" w:colFirst="0" w:colLast="0"/>
      <w:bookmarkStart w:id="7" w:name="_Toc56348780"/>
      <w:bookmarkEnd w:id="6"/>
      <w:r>
        <w:t xml:space="preserve">1.2 </w:t>
      </w:r>
      <w:proofErr w:type="spellStart"/>
      <w:r>
        <w:t>Обем</w:t>
      </w:r>
      <w:bookmarkEnd w:id="7"/>
      <w:proofErr w:type="spellEnd"/>
    </w:p>
    <w:p w14:paraId="5D8558BD" w14:textId="77777777" w:rsidR="004C3DB6" w:rsidRDefault="00CD3F92">
      <w:pPr>
        <w:ind w:firstLine="72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InfoBox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претставува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едноставна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ограничување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употребуваат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Целта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апликацијата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достави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прецизна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угостителски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објекти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Скопје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вак</w:t>
      </w:r>
      <w:r>
        <w:rPr>
          <w:sz w:val="24"/>
          <w:szCs w:val="24"/>
        </w:rPr>
        <w:t>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подобро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управување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времето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подобра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ориентација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информирање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околу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угостителски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објекти</w:t>
      </w:r>
      <w:proofErr w:type="spellEnd"/>
      <w:r>
        <w:rPr>
          <w:sz w:val="24"/>
          <w:szCs w:val="24"/>
        </w:rPr>
        <w:t>.</w:t>
      </w:r>
    </w:p>
    <w:p w14:paraId="5FAA3189" w14:textId="77777777" w:rsidR="004C3DB6" w:rsidRDefault="00CD3F92">
      <w:pPr>
        <w:pStyle w:val="Heading1"/>
        <w:numPr>
          <w:ilvl w:val="0"/>
          <w:numId w:val="1"/>
        </w:numPr>
        <w:rPr>
          <w:b/>
        </w:rPr>
      </w:pPr>
      <w:bookmarkStart w:id="8" w:name="_ro4sq4nfxxpz" w:colFirst="0" w:colLast="0"/>
      <w:bookmarkStart w:id="9" w:name="_Toc56348781"/>
      <w:bookmarkEnd w:id="8"/>
      <w:proofErr w:type="spellStart"/>
      <w:r>
        <w:rPr>
          <w:b/>
        </w:rPr>
        <w:lastRenderedPageBreak/>
        <w:t>Општ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опис</w:t>
      </w:r>
      <w:bookmarkEnd w:id="9"/>
      <w:proofErr w:type="spellEnd"/>
    </w:p>
    <w:p w14:paraId="1F3B3DAC" w14:textId="77777777" w:rsidR="004C3DB6" w:rsidRDefault="00CD3F92">
      <w:pPr>
        <w:pStyle w:val="Heading3"/>
        <w:jc w:val="both"/>
      </w:pPr>
      <w:bookmarkStart w:id="10" w:name="_dg9yz44dzmqp" w:colFirst="0" w:colLast="0"/>
      <w:bookmarkStart w:id="11" w:name="_Toc56348782"/>
      <w:bookmarkEnd w:id="10"/>
      <w:r>
        <w:t xml:space="preserve">2.1 </w:t>
      </w:r>
      <w:proofErr w:type="spellStart"/>
      <w:r>
        <w:t>Перспектива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производот</w:t>
      </w:r>
      <w:bookmarkEnd w:id="11"/>
      <w:proofErr w:type="spellEnd"/>
    </w:p>
    <w:p w14:paraId="3EB9AE5A" w14:textId="77777777" w:rsidR="004C3DB6" w:rsidRDefault="00CD3F92">
      <w:pPr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Нашата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визија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асистира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насочување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угостителски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</w:t>
      </w:r>
      <w:r>
        <w:rPr>
          <w:sz w:val="24"/>
          <w:szCs w:val="24"/>
        </w:rPr>
        <w:t>бјекти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локална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ориентација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непознати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Скопје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додатни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надворешни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услуги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предвидена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самостојно</w:t>
      </w:r>
      <w:proofErr w:type="spellEnd"/>
      <w:r>
        <w:rPr>
          <w:sz w:val="24"/>
          <w:szCs w:val="24"/>
        </w:rPr>
        <w:t>.</w:t>
      </w:r>
    </w:p>
    <w:p w14:paraId="74627561" w14:textId="77777777" w:rsidR="004C3DB6" w:rsidRDefault="00CD3F92">
      <w:pPr>
        <w:pStyle w:val="Heading3"/>
        <w:jc w:val="both"/>
      </w:pPr>
      <w:bookmarkStart w:id="12" w:name="_soqcs3r40ej1" w:colFirst="0" w:colLast="0"/>
      <w:bookmarkStart w:id="13" w:name="_Toc56348783"/>
      <w:bookmarkEnd w:id="12"/>
      <w:r>
        <w:t xml:space="preserve">2.2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производот</w:t>
      </w:r>
      <w:bookmarkEnd w:id="13"/>
      <w:proofErr w:type="spellEnd"/>
    </w:p>
    <w:p w14:paraId="003DFD68" w14:textId="77777777" w:rsidR="004C3DB6" w:rsidRDefault="00CD3F92">
      <w:pPr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Услуги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прикажуваат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геореференцирани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слики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преку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HTTPS </w:t>
      </w:r>
      <w:proofErr w:type="spellStart"/>
      <w:r>
        <w:rPr>
          <w:sz w:val="24"/>
          <w:szCs w:val="24"/>
        </w:rPr>
        <w:t>барања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Нашата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замисла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инспирирана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како</w:t>
      </w:r>
      <w:proofErr w:type="spellEnd"/>
      <w:r>
        <w:rPr>
          <w:sz w:val="24"/>
          <w:szCs w:val="24"/>
        </w:rPr>
        <w:t>: “Google Maps”, “Uber”, “</w:t>
      </w:r>
      <w:proofErr w:type="spellStart"/>
      <w:r>
        <w:rPr>
          <w:sz w:val="24"/>
          <w:szCs w:val="24"/>
        </w:rPr>
        <w:t>OsmAnd</w:t>
      </w:r>
      <w:proofErr w:type="spellEnd"/>
      <w:r>
        <w:rPr>
          <w:sz w:val="24"/>
          <w:szCs w:val="24"/>
        </w:rPr>
        <w:t xml:space="preserve">”, “Pocket Earth”, “MapQuest”, “OpenStreetMap”,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дадоа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мапирање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Корисниците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можност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добиваат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нивна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георефере</w:t>
      </w:r>
      <w:r>
        <w:rPr>
          <w:sz w:val="24"/>
          <w:szCs w:val="24"/>
        </w:rPr>
        <w:t>нцирана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заедно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околни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барови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локали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брза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храна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слаткари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пабови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ресторани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опис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истите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соодветно</w:t>
      </w:r>
      <w:proofErr w:type="spellEnd"/>
      <w:r>
        <w:rPr>
          <w:sz w:val="24"/>
          <w:szCs w:val="24"/>
        </w:rPr>
        <w:t>.</w:t>
      </w:r>
    </w:p>
    <w:p w14:paraId="652F394C" w14:textId="77777777" w:rsidR="004C3DB6" w:rsidRDefault="004C3DB6">
      <w:pPr>
        <w:ind w:left="360"/>
        <w:jc w:val="both"/>
        <w:rPr>
          <w:sz w:val="24"/>
          <w:szCs w:val="24"/>
        </w:rPr>
      </w:pPr>
    </w:p>
    <w:p w14:paraId="5FB6137E" w14:textId="77777777" w:rsidR="004C3DB6" w:rsidRDefault="00CD3F9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1AE990" wp14:editId="267F30E6">
            <wp:extent cx="4410106" cy="299439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106" cy="2994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6ACCD" w14:textId="77777777" w:rsidR="004C3DB6" w:rsidRDefault="00CD3F92">
      <w:pPr>
        <w:ind w:left="360"/>
        <w:jc w:val="center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Слика</w:t>
      </w:r>
      <w:proofErr w:type="spellEnd"/>
      <w:r>
        <w:rPr>
          <w:i/>
          <w:sz w:val="18"/>
          <w:szCs w:val="18"/>
        </w:rPr>
        <w:t xml:space="preserve"> 1. </w:t>
      </w:r>
      <w:proofErr w:type="spellStart"/>
      <w:r>
        <w:rPr>
          <w:i/>
          <w:sz w:val="18"/>
          <w:szCs w:val="18"/>
        </w:rPr>
        <w:t>Основна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извршна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архитектура</w:t>
      </w:r>
      <w:proofErr w:type="spellEnd"/>
    </w:p>
    <w:p w14:paraId="6BF0211E" w14:textId="77777777" w:rsidR="004C3DB6" w:rsidRDefault="004C3DB6">
      <w:pPr>
        <w:ind w:left="360"/>
        <w:jc w:val="center"/>
        <w:rPr>
          <w:i/>
          <w:sz w:val="18"/>
          <w:szCs w:val="18"/>
        </w:rPr>
      </w:pPr>
    </w:p>
    <w:p w14:paraId="76336445" w14:textId="77777777" w:rsidR="004C3DB6" w:rsidRDefault="004C3DB6">
      <w:pPr>
        <w:ind w:left="360"/>
        <w:jc w:val="center"/>
        <w:rPr>
          <w:i/>
          <w:sz w:val="18"/>
          <w:szCs w:val="18"/>
        </w:rPr>
      </w:pPr>
    </w:p>
    <w:p w14:paraId="2C9AAC52" w14:textId="77777777" w:rsidR="004C3DB6" w:rsidRDefault="004C3DB6">
      <w:pPr>
        <w:pStyle w:val="Heading3"/>
        <w:jc w:val="both"/>
      </w:pPr>
      <w:bookmarkStart w:id="14" w:name="_61lo69tubept" w:colFirst="0" w:colLast="0"/>
      <w:bookmarkEnd w:id="14"/>
    </w:p>
    <w:p w14:paraId="44D18601" w14:textId="77777777" w:rsidR="004C3DB6" w:rsidRDefault="00CD3F92">
      <w:pPr>
        <w:pStyle w:val="Heading3"/>
        <w:jc w:val="both"/>
      </w:pPr>
      <w:bookmarkStart w:id="15" w:name="_zftzjcho8tu0" w:colFirst="0" w:colLast="0"/>
      <w:bookmarkStart w:id="16" w:name="_Toc56348784"/>
      <w:bookmarkEnd w:id="15"/>
      <w:r>
        <w:t xml:space="preserve">2.3 </w:t>
      </w:r>
      <w:proofErr w:type="spellStart"/>
      <w:r>
        <w:t>Карактеристики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bookmarkEnd w:id="16"/>
      <w:proofErr w:type="spellEnd"/>
    </w:p>
    <w:p w14:paraId="350EA164" w14:textId="77777777" w:rsidR="004C3DB6" w:rsidRDefault="00CD3F9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Оваа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ограничувања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типот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групирање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секој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посебна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единка</w:t>
      </w:r>
      <w:proofErr w:type="spellEnd"/>
      <w:r>
        <w:rPr>
          <w:sz w:val="24"/>
          <w:szCs w:val="24"/>
        </w:rPr>
        <w:t>.</w:t>
      </w:r>
    </w:p>
    <w:p w14:paraId="0D5248AE" w14:textId="77777777" w:rsidR="004C3DB6" w:rsidRDefault="00CD3F92">
      <w:pPr>
        <w:pStyle w:val="Heading3"/>
      </w:pPr>
      <w:bookmarkStart w:id="17" w:name="_3h5edcjaf327" w:colFirst="0" w:colLast="0"/>
      <w:bookmarkStart w:id="18" w:name="_Toc56348785"/>
      <w:bookmarkEnd w:id="17"/>
      <w:r>
        <w:t xml:space="preserve">2.4 </w:t>
      </w:r>
      <w:proofErr w:type="spellStart"/>
      <w:r>
        <w:t>Ограничувања</w:t>
      </w:r>
      <w:bookmarkEnd w:id="18"/>
      <w:proofErr w:type="spellEnd"/>
    </w:p>
    <w:p w14:paraId="28BAFC66" w14:textId="77777777" w:rsidR="004C3DB6" w:rsidRDefault="00CD3F92">
      <w:pPr>
        <w:rPr>
          <w:sz w:val="24"/>
          <w:szCs w:val="24"/>
        </w:rPr>
      </w:pPr>
      <w:r>
        <w:tab/>
      </w:r>
      <w:proofErr w:type="spellStart"/>
      <w:r>
        <w:rPr>
          <w:sz w:val="24"/>
          <w:szCs w:val="24"/>
        </w:rPr>
        <w:t>Софтверски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ограничувања</w:t>
      </w:r>
      <w:proofErr w:type="spellEnd"/>
      <w:r>
        <w:rPr>
          <w:sz w:val="24"/>
          <w:szCs w:val="24"/>
        </w:rPr>
        <w:t>:</w:t>
      </w:r>
    </w:p>
    <w:p w14:paraId="2871AFF2" w14:textId="77777777" w:rsidR="004C3DB6" w:rsidRDefault="00CD3F92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Најновата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наведените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прелистувачи</w:t>
      </w:r>
      <w:proofErr w:type="spellEnd"/>
      <w:r>
        <w:rPr>
          <w:sz w:val="24"/>
          <w:szCs w:val="24"/>
        </w:rPr>
        <w:t>:</w:t>
      </w:r>
    </w:p>
    <w:p w14:paraId="2C77970E" w14:textId="77777777" w:rsidR="004C3DB6" w:rsidRDefault="00CD3F92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Google Chrome</w:t>
      </w:r>
    </w:p>
    <w:p w14:paraId="02EABA26" w14:textId="77777777" w:rsidR="004C3DB6" w:rsidRDefault="00CD3F92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Firefox</w:t>
      </w:r>
    </w:p>
    <w:p w14:paraId="01F3F0EA" w14:textId="77777777" w:rsidR="004C3DB6" w:rsidRDefault="00CD3F92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Safari</w:t>
      </w:r>
    </w:p>
    <w:p w14:paraId="066E01D4" w14:textId="77777777" w:rsidR="004C3DB6" w:rsidRDefault="00CD3F92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Microsoft Edge</w:t>
      </w:r>
    </w:p>
    <w:p w14:paraId="4548CAB2" w14:textId="77777777" w:rsidR="004C3DB6" w:rsidRDefault="00CD3F92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Opera</w:t>
      </w:r>
    </w:p>
    <w:p w14:paraId="1494F914" w14:textId="77777777" w:rsidR="004C3DB6" w:rsidRDefault="00CD3F92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Windows 7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</w:p>
    <w:p w14:paraId="32243BE6" w14:textId="77777777" w:rsidR="004C3DB6" w:rsidRDefault="00CD3F92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10.12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</w:p>
    <w:p w14:paraId="331AB2E8" w14:textId="77777777" w:rsidR="004C3DB6" w:rsidRDefault="00CD3F9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Хардверски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ограничувања</w:t>
      </w:r>
      <w:proofErr w:type="spellEnd"/>
      <w:r>
        <w:rPr>
          <w:sz w:val="24"/>
          <w:szCs w:val="24"/>
        </w:rPr>
        <w:t>:</w:t>
      </w:r>
    </w:p>
    <w:p w14:paraId="224E4BA5" w14:textId="77777777" w:rsidR="004C3DB6" w:rsidRDefault="00CD3F92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Глувче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тастатура</w:t>
      </w:r>
      <w:proofErr w:type="spellEnd"/>
      <w:r>
        <w:rPr>
          <w:sz w:val="24"/>
          <w:szCs w:val="24"/>
        </w:rPr>
        <w:t xml:space="preserve"> </w:t>
      </w:r>
    </w:p>
    <w:p w14:paraId="30B8B8DB" w14:textId="77777777" w:rsidR="004C3DB6" w:rsidRDefault="00CD3F92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Монитор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друг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екран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приказ</w:t>
      </w:r>
      <w:proofErr w:type="spellEnd"/>
    </w:p>
    <w:p w14:paraId="39988113" w14:textId="77777777" w:rsidR="004C3DB6" w:rsidRDefault="00CD3F9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1GHz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побрз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процесор</w:t>
      </w:r>
      <w:proofErr w:type="spellEnd"/>
    </w:p>
    <w:p w14:paraId="2A9C95BD" w14:textId="77777777" w:rsidR="004C3DB6" w:rsidRDefault="00CD3F9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1GB </w:t>
      </w:r>
      <w:proofErr w:type="spellStart"/>
      <w:r>
        <w:rPr>
          <w:sz w:val="24"/>
          <w:szCs w:val="24"/>
        </w:rPr>
        <w:t>видео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процесирачка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единица</w:t>
      </w:r>
      <w:proofErr w:type="spellEnd"/>
    </w:p>
    <w:p w14:paraId="54293359" w14:textId="77777777" w:rsidR="004C3DB6" w:rsidRDefault="00CD3F9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GB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32-bit </w:t>
      </w:r>
      <w:proofErr w:type="spellStart"/>
      <w:r>
        <w:rPr>
          <w:sz w:val="24"/>
          <w:szCs w:val="24"/>
        </w:rPr>
        <w:t>или</w:t>
      </w:r>
      <w:proofErr w:type="spellEnd"/>
      <w:r>
        <w:rPr>
          <w:sz w:val="24"/>
          <w:szCs w:val="24"/>
        </w:rPr>
        <w:t xml:space="preserve"> 2 GB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64-bit RAM </w:t>
      </w:r>
      <w:proofErr w:type="spellStart"/>
      <w:r>
        <w:rPr>
          <w:sz w:val="24"/>
          <w:szCs w:val="24"/>
        </w:rPr>
        <w:t>меморија</w:t>
      </w:r>
      <w:proofErr w:type="spellEnd"/>
    </w:p>
    <w:p w14:paraId="4BA3C64E" w14:textId="77777777" w:rsidR="004C3DB6" w:rsidRDefault="00CD3F92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Интерне</w:t>
      </w:r>
      <w:r>
        <w:rPr>
          <w:sz w:val="24"/>
          <w:szCs w:val="24"/>
        </w:rPr>
        <w:t>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конекција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превземат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локално</w:t>
      </w:r>
      <w:proofErr w:type="spellEnd"/>
    </w:p>
    <w:p w14:paraId="64FB8A88" w14:textId="77777777" w:rsidR="004C3DB6" w:rsidRDefault="00CD3F92">
      <w:pPr>
        <w:pStyle w:val="Heading3"/>
      </w:pPr>
      <w:bookmarkStart w:id="19" w:name="_o74zlm7o2eih" w:colFirst="0" w:colLast="0"/>
      <w:bookmarkStart w:id="20" w:name="_Toc56348786"/>
      <w:bookmarkEnd w:id="19"/>
      <w:r>
        <w:t xml:space="preserve">2.5 </w:t>
      </w:r>
      <w:proofErr w:type="spellStart"/>
      <w:r>
        <w:t>Претпоставки</w:t>
      </w:r>
      <w:proofErr w:type="spellEnd"/>
      <w:r>
        <w:t xml:space="preserve"> и </w:t>
      </w:r>
      <w:proofErr w:type="spellStart"/>
      <w:r>
        <w:t>зависности</w:t>
      </w:r>
      <w:bookmarkEnd w:id="20"/>
      <w:proofErr w:type="spellEnd"/>
    </w:p>
    <w:p w14:paraId="20FE6856" w14:textId="77777777" w:rsidR="004C3DB6" w:rsidRDefault="00CD3F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Претпоставки</w:t>
      </w:r>
      <w:proofErr w:type="spellEnd"/>
      <w:r>
        <w:rPr>
          <w:sz w:val="24"/>
          <w:szCs w:val="24"/>
        </w:rPr>
        <w:t>:</w:t>
      </w:r>
    </w:p>
    <w:p w14:paraId="5AF5786B" w14:textId="77777777" w:rsidR="004C3DB6" w:rsidRDefault="00CD3F92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исполнува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ограничувања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точката</w:t>
      </w:r>
      <w:proofErr w:type="spellEnd"/>
      <w:r>
        <w:rPr>
          <w:sz w:val="24"/>
          <w:szCs w:val="24"/>
        </w:rPr>
        <w:t xml:space="preserve"> 2.4</w:t>
      </w:r>
    </w:p>
    <w:p w14:paraId="16197E29" w14:textId="77777777" w:rsidR="004C3DB6" w:rsidRDefault="00CD3F92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дозвола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користење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неговата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</w:t>
      </w:r>
      <w:proofErr w:type="spellEnd"/>
    </w:p>
    <w:p w14:paraId="6B09A3D6" w14:textId="77777777" w:rsidR="004C3DB6" w:rsidRDefault="00CD3F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Зависности</w:t>
      </w:r>
      <w:proofErr w:type="spellEnd"/>
      <w:r>
        <w:rPr>
          <w:sz w:val="24"/>
          <w:szCs w:val="24"/>
        </w:rPr>
        <w:t>:</w:t>
      </w:r>
    </w:p>
    <w:p w14:paraId="6BDF4ABE" w14:textId="77777777" w:rsidR="004C3DB6" w:rsidRDefault="00CD3F92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пристапува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r>
        <w:rPr>
          <w:sz w:val="24"/>
          <w:szCs w:val="24"/>
        </w:rPr>
        <w:t>датоци</w:t>
      </w:r>
      <w:proofErr w:type="spellEnd"/>
    </w:p>
    <w:p w14:paraId="70433A8E" w14:textId="77777777" w:rsidR="004C3DB6" w:rsidRDefault="00CD3F92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наменета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прелистувачи</w:t>
      </w:r>
      <w:proofErr w:type="spellEnd"/>
    </w:p>
    <w:p w14:paraId="5E2A4A34" w14:textId="77777777" w:rsidR="004C3DB6" w:rsidRDefault="004C3DB6"/>
    <w:p w14:paraId="176D8708" w14:textId="77777777" w:rsidR="004C3DB6" w:rsidRDefault="004C3DB6"/>
    <w:p w14:paraId="5FE20516" w14:textId="77777777" w:rsidR="004C3DB6" w:rsidRDefault="004C3DB6"/>
    <w:p w14:paraId="7CEA0C42" w14:textId="77777777" w:rsidR="004C3DB6" w:rsidRDefault="004C3DB6"/>
    <w:p w14:paraId="39E53610" w14:textId="77777777" w:rsidR="004C3DB6" w:rsidRDefault="004C3DB6"/>
    <w:p w14:paraId="2957E7D8" w14:textId="77777777" w:rsidR="004C3DB6" w:rsidRDefault="004C3DB6"/>
    <w:p w14:paraId="2C660FC1" w14:textId="77777777" w:rsidR="004C3DB6" w:rsidRDefault="004C3DB6"/>
    <w:p w14:paraId="62772120" w14:textId="77777777" w:rsidR="004C3DB6" w:rsidRDefault="00CD3F92">
      <w:pPr>
        <w:pStyle w:val="Heading2"/>
        <w:numPr>
          <w:ilvl w:val="0"/>
          <w:numId w:val="1"/>
        </w:numPr>
        <w:jc w:val="both"/>
        <w:rPr>
          <w:b/>
        </w:rPr>
      </w:pPr>
      <w:bookmarkStart w:id="21" w:name="_tn37xfcalsru" w:colFirst="0" w:colLast="0"/>
      <w:bookmarkStart w:id="22" w:name="_Toc56348787"/>
      <w:bookmarkEnd w:id="21"/>
      <w:proofErr w:type="spellStart"/>
      <w:r>
        <w:rPr>
          <w:b/>
        </w:rPr>
        <w:lastRenderedPageBreak/>
        <w:t>Специфични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побарувања</w:t>
      </w:r>
      <w:bookmarkEnd w:id="22"/>
      <w:proofErr w:type="spellEnd"/>
    </w:p>
    <w:p w14:paraId="0F3EA371" w14:textId="77777777" w:rsidR="004C3DB6" w:rsidRDefault="00CD3F92">
      <w:pPr>
        <w:pStyle w:val="Heading3"/>
        <w:jc w:val="both"/>
      </w:pPr>
      <w:bookmarkStart w:id="23" w:name="_x9bsqvs5avum" w:colFirst="0" w:colLast="0"/>
      <w:bookmarkStart w:id="24" w:name="_Toc56348788"/>
      <w:bookmarkEnd w:id="23"/>
      <w:r>
        <w:t xml:space="preserve">3.1 </w:t>
      </w:r>
      <w:proofErr w:type="spellStart"/>
      <w:r>
        <w:t>Приоритет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побарувањата</w:t>
      </w:r>
      <w:bookmarkEnd w:id="24"/>
      <w:proofErr w:type="spellEnd"/>
    </w:p>
    <w:p w14:paraId="7110DF38" w14:textId="77777777" w:rsidR="004C3DB6" w:rsidRDefault="004C3DB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3DB6" w14:paraId="6BDA334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57E3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Степен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приоритет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72B6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p w14:paraId="4E658263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Прв</w:t>
            </w:r>
            <w:proofErr w:type="spellEnd"/>
            <w:r>
              <w:t xml:space="preserve"> </w:t>
            </w:r>
            <w:proofErr w:type="spellStart"/>
            <w:r>
              <w:t>степен</w:t>
            </w:r>
            <w:proofErr w:type="spellEnd"/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FABD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14:paraId="0F6AF849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Втор</w:t>
            </w:r>
            <w:proofErr w:type="spellEnd"/>
            <w:r>
              <w:t xml:space="preserve"> </w:t>
            </w:r>
            <w:proofErr w:type="spellStart"/>
            <w:r>
              <w:t>степен</w:t>
            </w:r>
            <w:proofErr w:type="spellEnd"/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B0E9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  <w:p w14:paraId="0F668A74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spellStart"/>
            <w:r>
              <w:t>Трет</w:t>
            </w:r>
            <w:proofErr w:type="spellEnd"/>
            <w:r>
              <w:t xml:space="preserve"> </w:t>
            </w:r>
            <w:proofErr w:type="spellStart"/>
            <w:r>
              <w:t>степен</w:t>
            </w:r>
            <w:proofErr w:type="spellEnd"/>
            <w:r>
              <w:t>)</w:t>
            </w:r>
          </w:p>
        </w:tc>
      </w:tr>
      <w:tr w:rsidR="004C3DB6" w14:paraId="7B7251C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C193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Објаснување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приоритетот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E045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кои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задолжителни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функционирање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системот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95EC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кои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пожелни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вклучени</w:t>
            </w:r>
            <w:proofErr w:type="spellEnd"/>
            <w:r>
              <w:t xml:space="preserve"> </w:t>
            </w:r>
            <w:proofErr w:type="spellStart"/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системот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7D4B" w14:textId="77777777" w:rsidR="004C3DB6" w:rsidRDefault="00CD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Дополнителни</w:t>
            </w:r>
            <w:proofErr w:type="spellEnd"/>
            <w:r>
              <w:t xml:space="preserve"> </w:t>
            </w: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подобро</w:t>
            </w:r>
            <w:proofErr w:type="spellEnd"/>
            <w:r>
              <w:t xml:space="preserve"> </w:t>
            </w:r>
            <w:proofErr w:type="spellStart"/>
            <w:r>
              <w:t>искуство</w:t>
            </w:r>
            <w:proofErr w:type="spellEnd"/>
          </w:p>
        </w:tc>
      </w:tr>
    </w:tbl>
    <w:p w14:paraId="6BB82D96" w14:textId="77777777" w:rsidR="004C3DB6" w:rsidRDefault="004C3DB6"/>
    <w:p w14:paraId="13B9BBB8" w14:textId="77777777" w:rsidR="004C3DB6" w:rsidRDefault="00CD3F92">
      <w:pPr>
        <w:pStyle w:val="Heading3"/>
        <w:jc w:val="both"/>
      </w:pPr>
      <w:bookmarkStart w:id="25" w:name="_hk3v9mva9sae" w:colFirst="0" w:colLast="0"/>
      <w:bookmarkStart w:id="26" w:name="_Toc56348789"/>
      <w:bookmarkEnd w:id="25"/>
      <w:r>
        <w:t xml:space="preserve">3.2 </w:t>
      </w:r>
      <w:proofErr w:type="spellStart"/>
      <w:r>
        <w:t>Функционални</w:t>
      </w:r>
      <w:proofErr w:type="spellEnd"/>
      <w:r>
        <w:t xml:space="preserve"> </w:t>
      </w:r>
      <w:proofErr w:type="spellStart"/>
      <w:r>
        <w:t>побарувања</w:t>
      </w:r>
      <w:bookmarkEnd w:id="26"/>
      <w:proofErr w:type="spellEnd"/>
    </w:p>
    <w:p w14:paraId="57634ECB" w14:textId="77777777" w:rsidR="004C3DB6" w:rsidRDefault="00CD3F92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менување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јазикот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интерфејсот</w:t>
      </w:r>
      <w:proofErr w:type="spellEnd"/>
      <w:r>
        <w:rPr>
          <w:sz w:val="24"/>
          <w:szCs w:val="24"/>
        </w:rPr>
        <w:t xml:space="preserve"> (3</w:t>
      </w:r>
      <w:r>
        <w:rPr>
          <w:sz w:val="24"/>
          <w:szCs w:val="24"/>
        </w:rPr>
        <w:t>)**</w:t>
      </w:r>
    </w:p>
    <w:p w14:paraId="17D2B07E" w14:textId="77777777" w:rsidR="004C3DB6" w:rsidRDefault="00CD3F92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препознава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геореференцирани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локации</w:t>
      </w:r>
      <w:proofErr w:type="spellEnd"/>
      <w:r>
        <w:rPr>
          <w:sz w:val="24"/>
          <w:szCs w:val="24"/>
        </w:rPr>
        <w:t>. (1)**</w:t>
      </w:r>
    </w:p>
    <w:p w14:paraId="08C99716" w14:textId="77777777" w:rsidR="004C3DB6" w:rsidRDefault="00CD3F92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дозволува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пристап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геореференцирани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локации</w:t>
      </w:r>
      <w:proofErr w:type="spellEnd"/>
      <w:r>
        <w:rPr>
          <w:sz w:val="24"/>
          <w:szCs w:val="24"/>
        </w:rPr>
        <w:t>. (1)**</w:t>
      </w:r>
    </w:p>
    <w:p w14:paraId="38B5DB25" w14:textId="77777777" w:rsidR="004C3DB6" w:rsidRDefault="00CD3F92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дозволува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пристап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геореференцирани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локации</w:t>
      </w:r>
      <w:proofErr w:type="spellEnd"/>
      <w:r>
        <w:rPr>
          <w:sz w:val="24"/>
          <w:szCs w:val="24"/>
        </w:rPr>
        <w:t>. (1)**</w:t>
      </w:r>
    </w:p>
    <w:p w14:paraId="33A4DE1A" w14:textId="77777777" w:rsidR="004C3DB6" w:rsidRDefault="00CD3F92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>. (1)**</w:t>
      </w:r>
    </w:p>
    <w:p w14:paraId="56E9661C" w14:textId="77777777" w:rsidR="004C3DB6" w:rsidRDefault="00CD3F92">
      <w:pPr>
        <w:pStyle w:val="Heading3"/>
        <w:jc w:val="both"/>
      </w:pPr>
      <w:bookmarkStart w:id="27" w:name="_x08flqjn8j8v" w:colFirst="0" w:colLast="0"/>
      <w:bookmarkStart w:id="28" w:name="_Toc56348790"/>
      <w:bookmarkEnd w:id="27"/>
      <w:r>
        <w:t xml:space="preserve">3.3 </w:t>
      </w:r>
      <w:proofErr w:type="spellStart"/>
      <w:r>
        <w:t>Побарувања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квалитет</w:t>
      </w:r>
      <w:bookmarkEnd w:id="28"/>
      <w:proofErr w:type="spellEnd"/>
    </w:p>
    <w:p w14:paraId="52FF11C5" w14:textId="77777777" w:rsidR="004C3DB6" w:rsidRDefault="00CD3F9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бесплатна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лесна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користење</w:t>
      </w:r>
      <w:proofErr w:type="spellEnd"/>
      <w:r>
        <w:rPr>
          <w:sz w:val="24"/>
          <w:szCs w:val="24"/>
        </w:rPr>
        <w:t>. (1)**</w:t>
      </w:r>
    </w:p>
    <w:p w14:paraId="1E5984FD" w14:textId="77777777" w:rsidR="004C3DB6" w:rsidRDefault="00CD3F9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почетна</w:t>
      </w:r>
      <w:r>
        <w:rPr>
          <w:sz w:val="24"/>
          <w:szCs w:val="24"/>
        </w:rPr>
        <w:t>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развој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поддржува</w:t>
      </w:r>
      <w:proofErr w:type="spellEnd"/>
      <w:r>
        <w:rPr>
          <w:sz w:val="24"/>
          <w:szCs w:val="24"/>
        </w:rPr>
        <w:t xml:space="preserve"> 100 </w:t>
      </w:r>
      <w:proofErr w:type="spellStart"/>
      <w:r>
        <w:rPr>
          <w:sz w:val="24"/>
          <w:szCs w:val="24"/>
        </w:rPr>
        <w:t>активни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моментот</w:t>
      </w:r>
      <w:proofErr w:type="spellEnd"/>
      <w:r>
        <w:rPr>
          <w:sz w:val="24"/>
          <w:szCs w:val="24"/>
        </w:rPr>
        <w:t>. (2)**</w:t>
      </w:r>
    </w:p>
    <w:p w14:paraId="6B4FB041" w14:textId="77777777" w:rsidR="004C3DB6" w:rsidRDefault="00CD3F9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услужува</w:t>
      </w:r>
      <w:proofErr w:type="spellEnd"/>
      <w:r>
        <w:rPr>
          <w:sz w:val="24"/>
          <w:szCs w:val="24"/>
        </w:rPr>
        <w:t xml:space="preserve"> 20,000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истовремено</w:t>
      </w:r>
      <w:proofErr w:type="spellEnd"/>
      <w:r>
        <w:rPr>
          <w:sz w:val="24"/>
          <w:szCs w:val="24"/>
        </w:rPr>
        <w:t>. (2)**</w:t>
      </w:r>
    </w:p>
    <w:p w14:paraId="6B299F5A" w14:textId="77777777" w:rsidR="004C3DB6" w:rsidRDefault="00CD3F9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поддржува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заштита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надворешни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напади</w:t>
      </w:r>
      <w:proofErr w:type="spellEnd"/>
      <w:r>
        <w:rPr>
          <w:sz w:val="24"/>
          <w:szCs w:val="24"/>
        </w:rPr>
        <w:t>. (1)**</w:t>
      </w:r>
    </w:p>
    <w:p w14:paraId="36D335B5" w14:textId="77777777" w:rsidR="004C3DB6" w:rsidRDefault="00CD3F9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рестартира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</w:t>
      </w:r>
      <w:r>
        <w:rPr>
          <w:sz w:val="24"/>
          <w:szCs w:val="24"/>
        </w:rPr>
        <w:t>ај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некој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софтверски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прекин</w:t>
      </w:r>
      <w:proofErr w:type="spellEnd"/>
      <w:r>
        <w:rPr>
          <w:sz w:val="24"/>
          <w:szCs w:val="24"/>
        </w:rPr>
        <w:t>. (2)**</w:t>
      </w:r>
    </w:p>
    <w:p w14:paraId="5FC03DE3" w14:textId="77777777" w:rsidR="004C3DB6" w:rsidRDefault="00CD3F9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Услугата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враќа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резултати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секунда</w:t>
      </w:r>
      <w:proofErr w:type="spellEnd"/>
      <w:r>
        <w:rPr>
          <w:sz w:val="24"/>
          <w:szCs w:val="24"/>
        </w:rPr>
        <w:t>. (1)**</w:t>
      </w:r>
    </w:p>
    <w:p w14:paraId="6D132533" w14:textId="77777777" w:rsidR="004C3DB6" w:rsidRDefault="004C3DB6">
      <w:pPr>
        <w:rPr>
          <w:sz w:val="24"/>
          <w:szCs w:val="24"/>
        </w:rPr>
      </w:pPr>
    </w:p>
    <w:sectPr w:rsidR="004C3DB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1E0C" w14:textId="77777777" w:rsidR="00CD3F92" w:rsidRDefault="00CD3F92">
      <w:pPr>
        <w:spacing w:line="240" w:lineRule="auto"/>
      </w:pPr>
      <w:r>
        <w:separator/>
      </w:r>
    </w:p>
  </w:endnote>
  <w:endnote w:type="continuationSeparator" w:id="0">
    <w:p w14:paraId="127FBF01" w14:textId="77777777" w:rsidR="00CD3F92" w:rsidRDefault="00CD3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3E076" w14:textId="77777777" w:rsidR="004C3DB6" w:rsidRDefault="00CD3F92">
    <w:pPr>
      <w:jc w:val="right"/>
      <w:rPr>
        <w:i/>
        <w:sz w:val="20"/>
        <w:szCs w:val="20"/>
      </w:rPr>
    </w:pP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>PAGE</w:instrText>
    </w:r>
    <w:r w:rsidR="007C2E6F">
      <w:rPr>
        <w:i/>
        <w:sz w:val="20"/>
        <w:szCs w:val="20"/>
      </w:rPr>
      <w:fldChar w:fldCharType="separate"/>
    </w:r>
    <w:r w:rsidR="007C2E6F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9AC7F" w14:textId="77777777" w:rsidR="004C3DB6" w:rsidRDefault="004C3D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485CD" w14:textId="77777777" w:rsidR="00CD3F92" w:rsidRDefault="00CD3F92">
      <w:pPr>
        <w:spacing w:line="240" w:lineRule="auto"/>
      </w:pPr>
      <w:r>
        <w:separator/>
      </w:r>
    </w:p>
  </w:footnote>
  <w:footnote w:type="continuationSeparator" w:id="0">
    <w:p w14:paraId="53BF1FA9" w14:textId="77777777" w:rsidR="00CD3F92" w:rsidRDefault="00CD3F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2B2AD" w14:textId="77777777" w:rsidR="004C3DB6" w:rsidRDefault="004C3D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C06D6"/>
    <w:multiLevelType w:val="multilevel"/>
    <w:tmpl w:val="D05C1A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275771"/>
    <w:multiLevelType w:val="multilevel"/>
    <w:tmpl w:val="BE88F5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8921C4"/>
    <w:multiLevelType w:val="multilevel"/>
    <w:tmpl w:val="275C6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22CD5"/>
    <w:multiLevelType w:val="multilevel"/>
    <w:tmpl w:val="26AAC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FC6716"/>
    <w:multiLevelType w:val="multilevel"/>
    <w:tmpl w:val="EDA2E5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C05406"/>
    <w:multiLevelType w:val="multilevel"/>
    <w:tmpl w:val="5E5EA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632741"/>
    <w:multiLevelType w:val="multilevel"/>
    <w:tmpl w:val="6594631A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B6"/>
    <w:rsid w:val="004C3DB6"/>
    <w:rsid w:val="007C2E6F"/>
    <w:rsid w:val="00C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337"/>
  <w15:docId w15:val="{2AB132AB-2E88-4B1A-936B-0CA9DE09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ind w:hanging="360"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C2E6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C2E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2E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2E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 Damcevski</cp:lastModifiedBy>
  <cp:revision>3</cp:revision>
  <dcterms:created xsi:type="dcterms:W3CDTF">2020-11-15T15:04:00Z</dcterms:created>
  <dcterms:modified xsi:type="dcterms:W3CDTF">2020-11-15T15:06:00Z</dcterms:modified>
</cp:coreProperties>
</file>