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</w:t>
      </w:r>
    </w:p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38DC" w:rsidRPr="001838DC" w:rsidRDefault="001838DC" w:rsidP="001838DC">
      <w:pPr>
        <w:pStyle w:val="a4"/>
        <w:numPr>
          <w:ilvl w:val="0"/>
          <w:numId w:val="5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відпрацюй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навички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на базовому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рівні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322DF9" w:rsidRPr="00322DF9" w:rsidRDefault="00322DF9" w:rsidP="00322DF9">
      <w:pPr>
        <w:numPr>
          <w:ilvl w:val="0"/>
          <w:numId w:val="2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Склади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порівняльну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таблицю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функціонального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,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нефункціонального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і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пов’язаного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зі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змінами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видів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тестування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. </w:t>
      </w:r>
    </w:p>
    <w:p w:rsidR="00322DF9" w:rsidRPr="00322DF9" w:rsidRDefault="00322DF9" w:rsidP="001F6394">
      <w:pPr>
        <w:shd w:val="clear" w:color="auto" w:fill="F0FFF6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Порівняння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має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містити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такі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блоки:</w:t>
      </w:r>
      <w:bookmarkStart w:id="0" w:name="_GoBack"/>
      <w:bookmarkEnd w:id="0"/>
    </w:p>
    <w:p w:rsidR="00322DF9" w:rsidRPr="00322DF9" w:rsidRDefault="00322DF9" w:rsidP="001F6394">
      <w:pPr>
        <w:numPr>
          <w:ilvl w:val="0"/>
          <w:numId w:val="11"/>
        </w:numPr>
        <w:shd w:val="clear" w:color="auto" w:fill="F0FFF6"/>
        <w:spacing w:after="0" w:line="240" w:lineRule="auto"/>
        <w:ind w:left="993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що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перевіряється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;</w:t>
      </w:r>
    </w:p>
    <w:p w:rsidR="00322DF9" w:rsidRPr="00322DF9" w:rsidRDefault="00322DF9" w:rsidP="001F6394">
      <w:pPr>
        <w:numPr>
          <w:ilvl w:val="0"/>
          <w:numId w:val="11"/>
        </w:numPr>
        <w:shd w:val="clear" w:color="auto" w:fill="F0FFF6"/>
        <w:spacing w:after="0" w:line="240" w:lineRule="auto"/>
        <w:ind w:left="993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коли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застосовується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;</w:t>
      </w:r>
    </w:p>
    <w:p w:rsidR="00322DF9" w:rsidRPr="00322DF9" w:rsidRDefault="00322DF9" w:rsidP="001F6394">
      <w:pPr>
        <w:numPr>
          <w:ilvl w:val="0"/>
          <w:numId w:val="11"/>
        </w:numPr>
        <w:shd w:val="clear" w:color="auto" w:fill="F0FFF6"/>
        <w:spacing w:after="0" w:line="240" w:lineRule="auto"/>
        <w:ind w:left="993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обмеження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;</w:t>
      </w:r>
    </w:p>
    <w:p w:rsidR="00322DF9" w:rsidRPr="00322DF9" w:rsidRDefault="00322DF9" w:rsidP="001F6394">
      <w:pPr>
        <w:pStyle w:val="a4"/>
        <w:numPr>
          <w:ilvl w:val="0"/>
          <w:numId w:val="11"/>
        </w:numPr>
        <w:shd w:val="clear" w:color="auto" w:fill="F0FFF6"/>
        <w:spacing w:after="0" w:line="240" w:lineRule="auto"/>
        <w:ind w:left="993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особливості</w:t>
      </w:r>
      <w:proofErr w:type="spellEnd"/>
    </w:p>
    <w:p w:rsidR="001838DC" w:rsidRPr="001838DC" w:rsidRDefault="00322DF9" w:rsidP="00322DF9">
      <w:pPr>
        <w:shd w:val="clear" w:color="auto" w:fill="F0FFF6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2. Поясни, в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чому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різниця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між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регресією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та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ретестингом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(5 </w:t>
      </w:r>
      <w:proofErr w:type="spellStart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речень</w:t>
      </w:r>
      <w:proofErr w:type="spellEnd"/>
      <w:r w:rsidRPr="00322DF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)</w:t>
      </w:r>
      <w:r w:rsid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br/>
      </w:r>
    </w:p>
    <w:p w:rsidR="001838DC" w:rsidRPr="001838DC" w:rsidRDefault="001838DC" w:rsidP="001838DC">
      <w:pPr>
        <w:pStyle w:val="a4"/>
        <w:numPr>
          <w:ilvl w:val="0"/>
          <w:numId w:val="4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Sprout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детальніше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заглибся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в практику.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</w:p>
    <w:p w:rsidR="001838DC" w:rsidRDefault="001838DC" w:rsidP="001838DC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1.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Виконай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попереднього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322DF9" w:rsidRPr="00322DF9" w:rsidRDefault="00322DF9" w:rsidP="00322DF9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2. Як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ти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вважаєш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,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чи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можливе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gram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для продукту</w:t>
      </w:r>
      <w:proofErr w:type="gram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проведення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тільки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функціонального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тестування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, без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пе</w:t>
      </w:r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ревірки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нефункціональних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вимог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?</w:t>
      </w:r>
    </w:p>
    <w:p w:rsidR="00322DF9" w:rsidRPr="00322DF9" w:rsidRDefault="00322DF9" w:rsidP="00322DF9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Якщо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так – в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яких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випадках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? </w:t>
      </w:r>
    </w:p>
    <w:p w:rsidR="00322DF9" w:rsidRPr="00322DF9" w:rsidRDefault="00322DF9" w:rsidP="00322DF9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Якщо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ні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–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чому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? </w:t>
      </w:r>
    </w:p>
    <w:p w:rsidR="00322DF9" w:rsidRPr="00322DF9" w:rsidRDefault="00322DF9" w:rsidP="00322DF9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Обґрунтуй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свою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відповідь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.</w:t>
      </w:r>
    </w:p>
    <w:p w:rsidR="00322DF9" w:rsidRPr="00322DF9" w:rsidRDefault="00322DF9" w:rsidP="00322DF9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3. Як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ти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розумієш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необхідність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проведення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smoke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(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димового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)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тестування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?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Чи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завжди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воно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є </w:t>
      </w:r>
      <w:proofErr w:type="spellStart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доречним</w:t>
      </w:r>
      <w:proofErr w:type="spellEnd"/>
      <w:r w:rsidRPr="00322DF9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?</w:t>
      </w:r>
    </w:p>
    <w:p w:rsidR="00B25F27" w:rsidRDefault="00B25F27" w:rsidP="00B25F27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322DF9" w:rsidRPr="00B25F27" w:rsidRDefault="00322DF9" w:rsidP="00B25F27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630C66" w:rsidRDefault="00630C66" w:rsidP="00630C66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Відповідь до завдання:</w:t>
      </w:r>
    </w:p>
    <w:p w:rsidR="00630C66" w:rsidRPr="00630C66" w:rsidRDefault="00630C66" w:rsidP="00630C66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</w:p>
    <w:p w:rsidR="004638E8" w:rsidRDefault="004638E8" w:rsidP="007F74AD">
      <w:pPr>
        <w:pStyle w:val="a4"/>
        <w:numPr>
          <w:ilvl w:val="0"/>
          <w:numId w:val="6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tbl>
      <w:tblPr>
        <w:tblStyle w:val="a5"/>
        <w:tblW w:w="10006" w:type="dxa"/>
        <w:tblLook w:val="04A0" w:firstRow="1" w:lastRow="0" w:firstColumn="1" w:lastColumn="0" w:noHBand="0" w:noVBand="1"/>
      </w:tblPr>
      <w:tblGrid>
        <w:gridCol w:w="1998"/>
        <w:gridCol w:w="2514"/>
        <w:gridCol w:w="3081"/>
        <w:gridCol w:w="2413"/>
      </w:tblGrid>
      <w:tr w:rsidR="005A0183" w:rsidTr="00DC73DF">
        <w:tc>
          <w:tcPr>
            <w:tcW w:w="1998" w:type="dxa"/>
          </w:tcPr>
          <w:p w:rsidR="005A0183" w:rsidRDefault="005A0183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Критерії</w:t>
            </w:r>
          </w:p>
        </w:tc>
        <w:tc>
          <w:tcPr>
            <w:tcW w:w="2514" w:type="dxa"/>
          </w:tcPr>
          <w:p w:rsidR="005A0183" w:rsidRDefault="005A0183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Функціональне тестування</w:t>
            </w:r>
          </w:p>
        </w:tc>
        <w:tc>
          <w:tcPr>
            <w:tcW w:w="3081" w:type="dxa"/>
          </w:tcPr>
          <w:p w:rsidR="005A0183" w:rsidRDefault="005A0183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Нефункціональне тестування</w:t>
            </w:r>
          </w:p>
        </w:tc>
        <w:tc>
          <w:tcPr>
            <w:tcW w:w="2413" w:type="dxa"/>
          </w:tcPr>
          <w:p w:rsidR="005A0183" w:rsidRPr="005A0183" w:rsidRDefault="005A0183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Тестування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пов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’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язане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 зі змінами</w:t>
            </w:r>
          </w:p>
        </w:tc>
      </w:tr>
      <w:tr w:rsidR="00515FF6" w:rsidTr="00DC73DF">
        <w:tc>
          <w:tcPr>
            <w:tcW w:w="1998" w:type="dxa"/>
          </w:tcPr>
          <w:p w:rsidR="00515FF6" w:rsidRDefault="00515FF6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515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що перевіряється</w:t>
            </w:r>
          </w:p>
        </w:tc>
        <w:tc>
          <w:tcPr>
            <w:tcW w:w="2514" w:type="dxa"/>
          </w:tcPr>
          <w:p w:rsidR="00515FF6" w:rsidRDefault="00515FF6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515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Відповідність реалізованого функціоналу вимогам: бізнес-логіка, GUI, взаємодія між модулями та системами.</w:t>
            </w:r>
          </w:p>
        </w:tc>
        <w:tc>
          <w:tcPr>
            <w:tcW w:w="3081" w:type="dxa"/>
          </w:tcPr>
          <w:p w:rsidR="00515FF6" w:rsidRDefault="007035CD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7035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Характеристики якості системи: продуктивність, безпека, зручність використання, стабільність, поведінка під навантаженням, коректність встановлення, робота в різних конфігураціях.</w:t>
            </w:r>
          </w:p>
        </w:tc>
        <w:tc>
          <w:tcPr>
            <w:tcW w:w="2413" w:type="dxa"/>
          </w:tcPr>
          <w:p w:rsidR="00515FF6" w:rsidRDefault="00DC73DF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Робота системи після змін у коді, середовищі або конфігурації: чи збережено працездатність, чи не з’явилися нові дефекти.</w:t>
            </w:r>
          </w:p>
        </w:tc>
      </w:tr>
      <w:tr w:rsidR="00515FF6" w:rsidTr="00DC73DF">
        <w:tc>
          <w:tcPr>
            <w:tcW w:w="1998" w:type="dxa"/>
          </w:tcPr>
          <w:p w:rsidR="00515FF6" w:rsidRPr="00515FF6" w:rsidRDefault="00515FF6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515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коли застосовується</w:t>
            </w:r>
          </w:p>
        </w:tc>
        <w:tc>
          <w:tcPr>
            <w:tcW w:w="2514" w:type="dxa"/>
          </w:tcPr>
          <w:p w:rsidR="00515FF6" w:rsidRDefault="00515FF6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515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На етапі функціонального тестування після </w:t>
            </w:r>
            <w:r w:rsidRPr="00515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lastRenderedPageBreak/>
              <w:t xml:space="preserve">завершення розробки певної </w:t>
            </w:r>
            <w:proofErr w:type="spellStart"/>
            <w:r w:rsidRPr="00515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фічі</w:t>
            </w:r>
            <w:proofErr w:type="spellEnd"/>
            <w:r w:rsidRPr="00515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, модуля або всієї системи.</w:t>
            </w:r>
          </w:p>
        </w:tc>
        <w:tc>
          <w:tcPr>
            <w:tcW w:w="3081" w:type="dxa"/>
          </w:tcPr>
          <w:p w:rsidR="00515FF6" w:rsidRDefault="007035CD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7035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lastRenderedPageBreak/>
              <w:t xml:space="preserve">На етапі системного тестування або перед виходом у </w:t>
            </w:r>
            <w:proofErr w:type="spellStart"/>
            <w:r w:rsidRPr="007035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продакшн</w:t>
            </w:r>
            <w:proofErr w:type="spellEnd"/>
            <w:r w:rsidRPr="007035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; </w:t>
            </w:r>
            <w:r w:rsidRPr="007035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lastRenderedPageBreak/>
              <w:t>часто виконується після успішного функціонального тестування.</w:t>
            </w:r>
          </w:p>
        </w:tc>
        <w:tc>
          <w:tcPr>
            <w:tcW w:w="2413" w:type="dxa"/>
          </w:tcPr>
          <w:p w:rsidR="00515FF6" w:rsidRDefault="00DC73DF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lastRenderedPageBreak/>
              <w:t xml:space="preserve">Після будь-яких змін у ПЗ: виправлення </w:t>
            </w:r>
            <w:proofErr w:type="spellStart"/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lastRenderedPageBreak/>
              <w:t>багів</w:t>
            </w:r>
            <w:proofErr w:type="spellEnd"/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, інтеграція нового коду, міграція даних чи ОС.</w:t>
            </w:r>
          </w:p>
        </w:tc>
      </w:tr>
      <w:tr w:rsidR="00515FF6" w:rsidTr="00DC73DF">
        <w:tc>
          <w:tcPr>
            <w:tcW w:w="1998" w:type="dxa"/>
          </w:tcPr>
          <w:p w:rsidR="00515FF6" w:rsidRPr="00515FF6" w:rsidRDefault="00515FF6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515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lastRenderedPageBreak/>
              <w:t>обмеження</w:t>
            </w:r>
          </w:p>
        </w:tc>
        <w:tc>
          <w:tcPr>
            <w:tcW w:w="2514" w:type="dxa"/>
          </w:tcPr>
          <w:p w:rsidR="00515FF6" w:rsidRDefault="00515FF6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515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Вимагає наявності детальних специфікацій, тест-кейсів; охоплює лише перевірку що система робить, а не як добре.</w:t>
            </w:r>
          </w:p>
        </w:tc>
        <w:tc>
          <w:tcPr>
            <w:tcW w:w="3081" w:type="dxa"/>
          </w:tcPr>
          <w:p w:rsidR="00515FF6" w:rsidRDefault="007035CD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7035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Може бути </w:t>
            </w:r>
            <w:proofErr w:type="spellStart"/>
            <w:r w:rsidRPr="007035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ресурсозатратним</w:t>
            </w:r>
            <w:proofErr w:type="spellEnd"/>
            <w:r w:rsidRPr="007035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 (тривале навантаження, складні середовища), потребує спеціальних інструментів (моніторинг, емуляція навантаження).</w:t>
            </w:r>
          </w:p>
        </w:tc>
        <w:tc>
          <w:tcPr>
            <w:tcW w:w="2413" w:type="dxa"/>
          </w:tcPr>
          <w:p w:rsidR="00515FF6" w:rsidRDefault="00DC73DF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Не охоплює нові сценарії, а лише перевіряє вплив змін на вже наявну функціональність; потребує надійного управління версіями та тестовими наборами.</w:t>
            </w:r>
          </w:p>
        </w:tc>
      </w:tr>
      <w:tr w:rsidR="00515FF6" w:rsidTr="00DC73DF">
        <w:tc>
          <w:tcPr>
            <w:tcW w:w="1998" w:type="dxa"/>
          </w:tcPr>
          <w:p w:rsidR="00515FF6" w:rsidRPr="00515FF6" w:rsidRDefault="00515FF6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515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особливості</w:t>
            </w:r>
          </w:p>
        </w:tc>
        <w:tc>
          <w:tcPr>
            <w:tcW w:w="2514" w:type="dxa"/>
          </w:tcPr>
          <w:p w:rsidR="00515FF6" w:rsidRDefault="00515FF6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515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Чітко описані вхідні дані й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очікуваний результат</w:t>
            </w:r>
            <w:r w:rsidRPr="00515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.</w:t>
            </w:r>
          </w:p>
        </w:tc>
        <w:tc>
          <w:tcPr>
            <w:tcW w:w="3081" w:type="dxa"/>
          </w:tcPr>
          <w:p w:rsidR="00515FF6" w:rsidRDefault="007035CD" w:rsidP="007035C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7035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Перевіряє атрибути якості; може включати автоматизоване навантажувальне/стрес-тестування; часто потребує спеціалістів з продуктивності та безпеки.</w:t>
            </w:r>
          </w:p>
        </w:tc>
        <w:tc>
          <w:tcPr>
            <w:tcW w:w="2413" w:type="dxa"/>
          </w:tcPr>
          <w:p w:rsidR="00515FF6" w:rsidRDefault="00DC73DF" w:rsidP="007F74A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Включає </w:t>
            </w:r>
            <w:proofErr w:type="spellStart"/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smoke</w:t>
            </w:r>
            <w:proofErr w:type="spellEnd"/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, </w:t>
            </w:r>
            <w:proofErr w:type="spellStart"/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sanity</w:t>
            </w:r>
            <w:proofErr w:type="spellEnd"/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, </w:t>
            </w:r>
            <w:proofErr w:type="spellStart"/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regression</w:t>
            </w:r>
            <w:proofErr w:type="spellEnd"/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, </w:t>
            </w:r>
            <w:proofErr w:type="spellStart"/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re-test</w:t>
            </w:r>
            <w:proofErr w:type="spellEnd"/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; ключовий для CI/CD процесів; часто автоматизується для швидкої перевірки після кожного релізу або </w:t>
            </w:r>
            <w:proofErr w:type="spellStart"/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коміту</w:t>
            </w:r>
            <w:proofErr w:type="spellEnd"/>
            <w:r w:rsidRPr="00DC73D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.</w:t>
            </w:r>
          </w:p>
        </w:tc>
      </w:tr>
    </w:tbl>
    <w:p w:rsidR="007F74AD" w:rsidRDefault="007F74AD" w:rsidP="007F74AD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E01B16" w:rsidRPr="00612038" w:rsidRDefault="00E01B16" w:rsidP="00E01B16">
      <w:pPr>
        <w:pStyle w:val="a4"/>
        <w:numPr>
          <w:ilvl w:val="0"/>
          <w:numId w:val="6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DC73DF" w:rsidRPr="00DC73DF" w:rsidRDefault="00DC73DF" w:rsidP="00DC73DF">
      <w:pPr>
        <w:shd w:val="clear" w:color="auto" w:fill="F0FFF6"/>
        <w:spacing w:after="240" w:line="240" w:lineRule="auto"/>
        <w:ind w:left="-76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DC73D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Регресійне тестування перевіряє, що після змін у коді чи середовищі вся інша існуюча функціональність працює, як і раніше.</w:t>
      </w:r>
    </w:p>
    <w:p w:rsidR="00DC73DF" w:rsidRPr="00D12739" w:rsidRDefault="00DC73DF" w:rsidP="00DC73DF">
      <w:pPr>
        <w:shd w:val="clear" w:color="auto" w:fill="F0FFF6"/>
        <w:spacing w:after="240" w:line="240" w:lineRule="auto"/>
        <w:ind w:left="-76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en-US" w:eastAsia="en-GB"/>
        </w:rPr>
      </w:pPr>
      <w:proofErr w:type="spellStart"/>
      <w:r w:rsidRPr="00DC73D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Ретестинг</w:t>
      </w:r>
      <w:proofErr w:type="spellEnd"/>
      <w:r w:rsidRPr="00DC73D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перевіряє саме виправлений дефект, щоб упевнитися, що він дійсно усунутий.</w:t>
      </w:r>
    </w:p>
    <w:p w:rsidR="00612038" w:rsidRDefault="00DC73DF" w:rsidP="00DC73DF">
      <w:pPr>
        <w:shd w:val="clear" w:color="auto" w:fill="F0FFF6"/>
        <w:spacing w:after="240" w:line="240" w:lineRule="auto"/>
        <w:ind w:left="-76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DC73D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Регресія охоплює ширший набір тестів, включаючи ті, що не пов’язані зі змінами напряму.</w:t>
      </w:r>
    </w:p>
    <w:p w:rsidR="00D12739" w:rsidRPr="00612038" w:rsidRDefault="00D12739" w:rsidP="00DC73DF">
      <w:pPr>
        <w:shd w:val="clear" w:color="auto" w:fill="F0FFF6"/>
        <w:spacing w:after="240" w:line="240" w:lineRule="auto"/>
        <w:ind w:left="-76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183BBD" w:rsidRPr="00630ED7" w:rsidRDefault="00505929" w:rsidP="00BC2DDB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prout</w:t>
      </w:r>
    </w:p>
    <w:p w:rsidR="00D12739" w:rsidRPr="00D12739" w:rsidRDefault="00D12739" w:rsidP="00D12739">
      <w:pPr>
        <w:pStyle w:val="a4"/>
        <w:numPr>
          <w:ilvl w:val="0"/>
          <w:numId w:val="10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p w:rsidR="00D12739" w:rsidRPr="00D12739" w:rsidRDefault="00D12739" w:rsidP="00D12739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lastRenderedPageBreak/>
        <w:t xml:space="preserve">Я думаю,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що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провести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тільки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функціональне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тестування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можливо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але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це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не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завжди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хороша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ідея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Наприклад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якщо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продукт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дуже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простий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або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це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якийсь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тестовий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прототип, то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можна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обмежитися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перевіркою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тільки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того,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що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він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робить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потрібні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дії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Н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ефункціональні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тести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важливі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– без них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можна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пропустити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проблеми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з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швидкістю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роботи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безпекою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або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зручністю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для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користувачів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  <w:r w:rsidR="003F72F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Тоді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вийде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що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програма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працює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правильно, але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користуватися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нею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неприємно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або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навіть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небезпечно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  <w:r w:rsidR="003F72F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Тому, як на мене,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функціонального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тестування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одного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вистачає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лише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для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дуже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простих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речей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або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коли продукт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ще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на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стадії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ідеї</w:t>
      </w:r>
      <w:proofErr w:type="spellEnd"/>
      <w:r w:rsidRPr="00D127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</w:p>
    <w:p w:rsidR="00D12739" w:rsidRDefault="00D12739" w:rsidP="00D12739">
      <w:pPr>
        <w:pStyle w:val="a4"/>
        <w:numPr>
          <w:ilvl w:val="0"/>
          <w:numId w:val="10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p w:rsidR="00F51371" w:rsidRPr="00F51371" w:rsidRDefault="00F51371" w:rsidP="00F51371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Я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розумію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димове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тестування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як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швидку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перевірку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того,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що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збірка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взагалі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"жива" і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що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головні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функції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програми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працюють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Це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щось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на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кшталт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первинного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огляду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–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якщо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він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провалюється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то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немає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сенсу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запускати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повний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цикл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тестів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бо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продукт усе одно не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готовий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Димове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тестування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допомагає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заощадити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час і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ресурси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щоб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не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ганяти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великі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тест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и</w:t>
      </w:r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на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несправній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збірці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  <w:r w:rsidR="00DA489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Проте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воно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не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завжди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обов’язкове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–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наприклад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для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дуже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маленьких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проєктів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або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простих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скриптів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можна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одразу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робити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функціональні</w:t>
      </w:r>
      <w:proofErr w:type="spellEnd"/>
      <w:r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тести.</w:t>
      </w:r>
    </w:p>
    <w:p w:rsidR="00F51371" w:rsidRPr="00F51371" w:rsidRDefault="00212B3C" w:rsidP="00F51371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</w:t>
      </w:r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командній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розробці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або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при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частих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збірках</w:t>
      </w:r>
      <w:proofErr w:type="spellEnd"/>
      <w:r w:rsidR="00DA489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димове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тестування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дуже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доречне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бо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швидко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показує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чи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взагалі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є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сенс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продовжувати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тестування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далі</w:t>
      </w:r>
      <w:proofErr w:type="spellEnd"/>
      <w:r w:rsidR="00F51371" w:rsidRPr="00F513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</w:p>
    <w:p w:rsidR="00DC7036" w:rsidRPr="00813A2D" w:rsidRDefault="00DC7036" w:rsidP="00813A2D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sectPr w:rsidR="00DC7036" w:rsidRPr="00813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D2FF1"/>
    <w:multiLevelType w:val="multilevel"/>
    <w:tmpl w:val="2274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F6338"/>
    <w:multiLevelType w:val="multilevel"/>
    <w:tmpl w:val="64D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C7833"/>
    <w:multiLevelType w:val="hybridMultilevel"/>
    <w:tmpl w:val="FF1C9FD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6B00C8"/>
    <w:multiLevelType w:val="hybridMultilevel"/>
    <w:tmpl w:val="41D6216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B62778E"/>
    <w:multiLevelType w:val="multilevel"/>
    <w:tmpl w:val="C97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25C38"/>
    <w:multiLevelType w:val="multilevel"/>
    <w:tmpl w:val="3E4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F31E4"/>
    <w:multiLevelType w:val="hybridMultilevel"/>
    <w:tmpl w:val="C80E57E2"/>
    <w:lvl w:ilvl="0" w:tplc="DC263612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7" w15:restartNumberingAfterBreak="0">
    <w:nsid w:val="3D32561C"/>
    <w:multiLevelType w:val="hybridMultilevel"/>
    <w:tmpl w:val="D460167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960CC9"/>
    <w:multiLevelType w:val="hybridMultilevel"/>
    <w:tmpl w:val="5410647C"/>
    <w:lvl w:ilvl="0" w:tplc="2736A0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9F920C4"/>
    <w:multiLevelType w:val="hybridMultilevel"/>
    <w:tmpl w:val="C3EA82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9C5A27"/>
    <w:multiLevelType w:val="hybridMultilevel"/>
    <w:tmpl w:val="77428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2"/>
  </w:num>
  <w:num w:numId="6">
    <w:abstractNumId w:val="6"/>
  </w:num>
  <w:num w:numId="7">
    <w:abstractNumId w:val="9"/>
  </w:num>
  <w:num w:numId="8">
    <w:abstractNumId w:val="1"/>
  </w:num>
  <w:num w:numId="9">
    <w:abstractNumId w:val="3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DC"/>
    <w:rsid w:val="0006445A"/>
    <w:rsid w:val="000755A4"/>
    <w:rsid w:val="00095523"/>
    <w:rsid w:val="000977FD"/>
    <w:rsid w:val="000A2706"/>
    <w:rsid w:val="000B4B0C"/>
    <w:rsid w:val="000D17B2"/>
    <w:rsid w:val="000E4603"/>
    <w:rsid w:val="00162C2D"/>
    <w:rsid w:val="0018361E"/>
    <w:rsid w:val="001838DC"/>
    <w:rsid w:val="00183BBD"/>
    <w:rsid w:val="00184DE8"/>
    <w:rsid w:val="001E3486"/>
    <w:rsid w:val="001F6394"/>
    <w:rsid w:val="00212B3C"/>
    <w:rsid w:val="002551B6"/>
    <w:rsid w:val="002622C9"/>
    <w:rsid w:val="002A5E47"/>
    <w:rsid w:val="002B10B1"/>
    <w:rsid w:val="00322DF9"/>
    <w:rsid w:val="0034422E"/>
    <w:rsid w:val="00394588"/>
    <w:rsid w:val="003B4F36"/>
    <w:rsid w:val="003F72FE"/>
    <w:rsid w:val="00454E15"/>
    <w:rsid w:val="004638E8"/>
    <w:rsid w:val="00496B60"/>
    <w:rsid w:val="004B3EF3"/>
    <w:rsid w:val="004B70E8"/>
    <w:rsid w:val="00505929"/>
    <w:rsid w:val="005114FA"/>
    <w:rsid w:val="00515FF6"/>
    <w:rsid w:val="0053534F"/>
    <w:rsid w:val="005A0183"/>
    <w:rsid w:val="005A1140"/>
    <w:rsid w:val="005B2B23"/>
    <w:rsid w:val="005E30E2"/>
    <w:rsid w:val="005F124D"/>
    <w:rsid w:val="00612038"/>
    <w:rsid w:val="00624B83"/>
    <w:rsid w:val="00630C66"/>
    <w:rsid w:val="00630ED7"/>
    <w:rsid w:val="00634F24"/>
    <w:rsid w:val="00671B0F"/>
    <w:rsid w:val="006A0CDC"/>
    <w:rsid w:val="006B7057"/>
    <w:rsid w:val="006C393E"/>
    <w:rsid w:val="006F20E5"/>
    <w:rsid w:val="007035CD"/>
    <w:rsid w:val="00724885"/>
    <w:rsid w:val="00735920"/>
    <w:rsid w:val="00747754"/>
    <w:rsid w:val="00751787"/>
    <w:rsid w:val="007B6ACB"/>
    <w:rsid w:val="007D6007"/>
    <w:rsid w:val="007F74AD"/>
    <w:rsid w:val="00813A2D"/>
    <w:rsid w:val="008217C0"/>
    <w:rsid w:val="00823F23"/>
    <w:rsid w:val="008329E5"/>
    <w:rsid w:val="00835BBD"/>
    <w:rsid w:val="008405BB"/>
    <w:rsid w:val="00864222"/>
    <w:rsid w:val="008873A4"/>
    <w:rsid w:val="008B628B"/>
    <w:rsid w:val="008C73C0"/>
    <w:rsid w:val="00956B84"/>
    <w:rsid w:val="009B2C77"/>
    <w:rsid w:val="00A0583A"/>
    <w:rsid w:val="00A15021"/>
    <w:rsid w:val="00A3349A"/>
    <w:rsid w:val="00A4129D"/>
    <w:rsid w:val="00A479B7"/>
    <w:rsid w:val="00A66806"/>
    <w:rsid w:val="00A86460"/>
    <w:rsid w:val="00AA0AB4"/>
    <w:rsid w:val="00AA430E"/>
    <w:rsid w:val="00B05F6A"/>
    <w:rsid w:val="00B05FA9"/>
    <w:rsid w:val="00B25F27"/>
    <w:rsid w:val="00B52E23"/>
    <w:rsid w:val="00B932E2"/>
    <w:rsid w:val="00B94BFE"/>
    <w:rsid w:val="00BC2DDB"/>
    <w:rsid w:val="00BC526A"/>
    <w:rsid w:val="00BD7B1E"/>
    <w:rsid w:val="00BF4B1E"/>
    <w:rsid w:val="00C1086C"/>
    <w:rsid w:val="00C833D3"/>
    <w:rsid w:val="00CC20BF"/>
    <w:rsid w:val="00D075A5"/>
    <w:rsid w:val="00D11B81"/>
    <w:rsid w:val="00D12739"/>
    <w:rsid w:val="00D37630"/>
    <w:rsid w:val="00D7785F"/>
    <w:rsid w:val="00DA4897"/>
    <w:rsid w:val="00DB184A"/>
    <w:rsid w:val="00DC7036"/>
    <w:rsid w:val="00DC73DF"/>
    <w:rsid w:val="00DE66D6"/>
    <w:rsid w:val="00E01B16"/>
    <w:rsid w:val="00E90EC3"/>
    <w:rsid w:val="00F071BA"/>
    <w:rsid w:val="00F30D8F"/>
    <w:rsid w:val="00F51371"/>
    <w:rsid w:val="00F62C0A"/>
    <w:rsid w:val="00F87924"/>
    <w:rsid w:val="00FC5A4F"/>
    <w:rsid w:val="00FD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69569"/>
  <w15:chartTrackingRefBased/>
  <w15:docId w15:val="{03DB6A23-2CFA-41B3-A1BB-DB841F04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4">
    <w:name w:val="List Paragraph"/>
    <w:basedOn w:val="a"/>
    <w:uiPriority w:val="34"/>
    <w:qFormat/>
    <w:rsid w:val="001838DC"/>
    <w:pPr>
      <w:ind w:left="720"/>
      <w:contextualSpacing/>
    </w:pPr>
  </w:style>
  <w:style w:type="table" w:styleId="a5">
    <w:name w:val="Table Grid"/>
    <w:basedOn w:val="a1"/>
    <w:uiPriority w:val="39"/>
    <w:rsid w:val="0016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5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3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Ponomarenko</dc:creator>
  <cp:keywords/>
  <dc:description/>
  <cp:lastModifiedBy>Greg Ponomarenko</cp:lastModifiedBy>
  <cp:revision>77</cp:revision>
  <dcterms:created xsi:type="dcterms:W3CDTF">2025-09-10T19:10:00Z</dcterms:created>
  <dcterms:modified xsi:type="dcterms:W3CDTF">2025-09-21T14:29:00Z</dcterms:modified>
</cp:coreProperties>
</file>