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集合算法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集合框架定义了几种算法，可用于集合和映射。这些算法被定义为集合类的静态方法。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在尝试比较不兼容的类型时，一些方法能够抛出 ClassCastException异常。当试图修改一个不可修改的集合时，抛出UnsupportedOperationException异常。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集合定义三个静态的变量：EMPTY_SET，EMPTY_LIST，EMPTY_MAP的。这些变量都不可改变。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算法描述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Collection Algorithms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这里是一个列表中的所有算法实现。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BB81A86"/>
    <w:rsid w:val="3BB8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38157FDB6EC242479910CF1390592EEF_11</vt:lpwstr>
  </property>
</Properties>
</file>