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示例项目文档</w:t>
      </w:r>
    </w:p>
    <w:p>
      <w:pPr>
        <w:pStyle w:val="Heading1"/>
      </w:pPr>
      <w:r>
        <w:t>1. 概述</w:t>
      </w:r>
    </w:p>
    <w:p>
      <w:r>
        <w:t>本文件为演示用途的虚构内容，不包含任何真实组织、人员或业务信息。</w:t>
      </w:r>
    </w:p>
    <w:p>
      <w:r>
        <w:t>这里用于展示标题、段落、列表与表格在预览器中的渲染效果。</w:t>
      </w:r>
    </w:p>
    <w:p>
      <w:r>
        <w:t>示例文本：Lorem ipsum dolor sit amet, consectetur adipiscing elit.</w:t>
      </w:r>
    </w:p>
    <w:p>
      <w:pPr>
        <w:pStyle w:val="ListBullet"/>
      </w:pPr>
      <w:r>
        <w:t>示例要点一</w:t>
      </w:r>
    </w:p>
    <w:p>
      <w:pPr>
        <w:pStyle w:val="ListBullet"/>
      </w:pPr>
      <w:r>
        <w:t>示例要点二</w:t>
      </w:r>
    </w:p>
    <w:p>
      <w:pPr>
        <w:pStyle w:val="Heading1"/>
      </w:pPr>
      <w:r>
        <w:t>2. 功能说明</w:t>
      </w:r>
    </w:p>
    <w:p>
      <w:r>
        <w:t>本文件为演示用途的虚构内容，不包含任何真实组织、人员或业务信息。</w:t>
      </w:r>
    </w:p>
    <w:p>
      <w:r>
        <w:t>这里用于展示标题、段落、列表与表格在预览器中的渲染效果。</w:t>
      </w:r>
    </w:p>
    <w:p>
      <w:r>
        <w:t>示例文本：Lorem ipsum dolor sit amet, consectetur adipiscing elit.</w:t>
      </w:r>
    </w:p>
    <w:p>
      <w:pPr>
        <w:pStyle w:val="ListBullet"/>
      </w:pPr>
      <w:r>
        <w:t>示例要点一</w:t>
      </w:r>
    </w:p>
    <w:p>
      <w:pPr>
        <w:pStyle w:val="ListBullet"/>
      </w:pPr>
      <w:r>
        <w:t>示例要点二</w:t>
      </w:r>
    </w:p>
    <w:p>
      <w:pPr>
        <w:pStyle w:val="Heading1"/>
      </w:pPr>
      <w:r>
        <w:t>3. 附录</w:t>
      </w:r>
    </w:p>
    <w:p>
      <w:r>
        <w:t>本文件为演示用途的虚构内容，不包含任何真实组织、人员或业务信息。</w:t>
      </w:r>
    </w:p>
    <w:p>
      <w:r>
        <w:t>这里用于展示标题、段落、列表与表格在预览器中的渲染效果。</w:t>
      </w:r>
    </w:p>
    <w:p>
      <w:r>
        <w:t>示例文本：Lorem ipsum dolor sit amet, consectetur adipiscing elit.</w:t>
      </w:r>
    </w:p>
    <w:p>
      <w:pPr>
        <w:pStyle w:val="ListBullet"/>
      </w:pPr>
      <w:r>
        <w:t>示例要点一</w:t>
      </w:r>
    </w:p>
    <w:p>
      <w:pPr>
        <w:pStyle w:val="ListBullet"/>
      </w:pPr>
      <w:r>
        <w:t>示例要点二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</w:tr>
      <w:tr>
        <w:tc>
          <w:tcPr>
            <w:tcW w:type="dxa" w:w="1728"/>
          </w:tcPr>
          <w:p>
            <w:r>
              <w:t>A-001</w:t>
            </w:r>
          </w:p>
        </w:tc>
        <w:tc>
          <w:tcPr>
            <w:tcW w:type="dxa" w:w="1728"/>
          </w:tcPr>
          <w:p>
            <w:r>
              <w:t>示例功能一</w:t>
            </w:r>
          </w:p>
        </w:tc>
        <w:tc>
          <w:tcPr>
            <w:tcW w:type="dxa" w:w="1728"/>
          </w:tcPr>
          <w:p>
            <w:r>
              <w:t>类别甲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  <w:tc>
          <w:tcPr>
            <w:tcW w:type="dxa" w:w="1728"/>
          </w:tcPr>
          <w:p>
            <w:r>
              <w:t>用户A</w:t>
            </w:r>
          </w:p>
        </w:tc>
      </w:tr>
      <w:tr>
        <w:tc>
          <w:tcPr>
            <w:tcW w:type="dxa" w:w="1728"/>
          </w:tcPr>
          <w:p>
            <w:r>
              <w:t>A-002</w:t>
            </w:r>
          </w:p>
        </w:tc>
        <w:tc>
          <w:tcPr>
            <w:tcW w:type="dxa" w:w="1728"/>
          </w:tcPr>
          <w:p>
            <w:r>
              <w:t>示例功能二</w:t>
            </w:r>
          </w:p>
        </w:tc>
        <w:tc>
          <w:tcPr>
            <w:tcW w:type="dxa" w:w="1728"/>
          </w:tcPr>
          <w:p>
            <w:r>
              <w:t>类别乙</w:t>
            </w:r>
          </w:p>
        </w:tc>
        <w:tc>
          <w:tcPr>
            <w:tcW w:type="dxa" w:w="1728"/>
          </w:tcPr>
          <w:p>
            <w:r>
              <w:t>进行中</w:t>
            </w:r>
          </w:p>
        </w:tc>
        <w:tc>
          <w:tcPr>
            <w:tcW w:type="dxa" w:w="1728"/>
          </w:tcPr>
          <w:p>
            <w:r>
              <w:t>用户B</w:t>
            </w:r>
          </w:p>
        </w:tc>
      </w:tr>
      <w:tr>
        <w:tc>
          <w:tcPr>
            <w:tcW w:type="dxa" w:w="1728"/>
          </w:tcPr>
          <w:p>
            <w:r>
              <w:t>A-003</w:t>
            </w:r>
          </w:p>
        </w:tc>
        <w:tc>
          <w:tcPr>
            <w:tcW w:type="dxa" w:w="1728"/>
          </w:tcPr>
          <w:p>
            <w:r>
              <w:t>示例功能三</w:t>
            </w:r>
          </w:p>
        </w:tc>
        <w:tc>
          <w:tcPr>
            <w:tcW w:type="dxa" w:w="1728"/>
          </w:tcPr>
          <w:p>
            <w:r>
              <w:t>类别甲</w:t>
            </w:r>
          </w:p>
        </w:tc>
        <w:tc>
          <w:tcPr>
            <w:tcW w:type="dxa" w:w="1728"/>
          </w:tcPr>
          <w:p>
            <w:r>
              <w:t>未开始</w:t>
            </w:r>
          </w:p>
        </w:tc>
        <w:tc>
          <w:tcPr>
            <w:tcW w:type="dxa" w:w="1728"/>
          </w:tcPr>
          <w:p>
            <w:r>
              <w:t>用户C</w:t>
            </w:r>
          </w:p>
        </w:tc>
      </w:tr>
      <w:tr>
        <w:tc>
          <w:tcPr>
            <w:tcW w:type="dxa" w:w="1728"/>
          </w:tcPr>
          <w:p>
            <w:r>
              <w:t>A-004</w:t>
            </w:r>
          </w:p>
        </w:tc>
        <w:tc>
          <w:tcPr>
            <w:tcW w:type="dxa" w:w="1728"/>
          </w:tcPr>
          <w:p>
            <w:r>
              <w:t>示例功能四</w:t>
            </w:r>
          </w:p>
        </w:tc>
        <w:tc>
          <w:tcPr>
            <w:tcW w:type="dxa" w:w="1728"/>
          </w:tcPr>
          <w:p>
            <w:r>
              <w:t>类别丙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  <w:tc>
          <w:tcPr>
            <w:tcW w:type="dxa" w:w="1728"/>
          </w:tcPr>
          <w:p>
            <w:r>
              <w:t>用户D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