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r/>
      <w:r>
        <mc:AlternateContent>
          <mc:Choice Requires="wpg">
            <w:drawing>
              <wp:inline xmlns:wp="http://schemas.openxmlformats.org/drawingml/2006/wordprocessingDrawing" distT="0" distB="0" distL="0" distR="0">
                <wp:extent cx="1786377" cy="178637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75566" name=""/>
                        <pic:cNvPicPr>
                          <a:picLocks noChangeAspect="1"/>
                        </pic:cNvPicPr>
                        <pic:nvPr/>
                      </pic:nvPicPr>
                      <pic:blipFill>
                        <a:blip r:embed="rId12"/>
                        <a:stretch/>
                      </pic:blipFill>
                      <pic:spPr bwMode="auto">
                        <a:xfrm flipH="0" flipV="0">
                          <a:off x="0" y="0"/>
                          <a:ext cx="1786377" cy="17863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0.66pt;height:140.66pt;mso-wrap-distance-left:0.00pt;mso-wrap-distance-top:0.00pt;mso-wrap-distance-right:0.00pt;mso-wrap-distance-bottom:0.00pt;z-index:1;" stroked="false">
                <v:imagedata r:id="rId12" o:title=""/>
                <o:lock v:ext="edit" rotation="t"/>
              </v:shape>
            </w:pict>
          </mc:Fallback>
        </mc:AlternateContent>
      </w:r>
      <w:r/>
    </w:p>
    <w:p>
      <w:pPr>
        <w:pBdr/>
        <w:spacing/>
        <w:ind/>
        <w:rPr/>
      </w:pPr>
      <w:r/>
      <w:r>
        <mc:AlternateContent>
          <mc:Choice Requires="wpg">
            <w:drawing>
              <wp:inline xmlns:wp="http://schemas.openxmlformats.org/drawingml/2006/wordprocessingDrawing" distT="0" distB="0" distL="0" distR="0">
                <wp:extent cx="2342810" cy="139585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69828" name=""/>
                        <pic:cNvPicPr>
                          <a:picLocks noChangeAspect="1"/>
                        </pic:cNvPicPr>
                        <pic:nvPr/>
                      </pic:nvPicPr>
                      <pic:blipFill>
                        <a:blip r:embed="rId13"/>
                        <a:srcRect l="60561" t="0" r="0" b="0"/>
                        <a:stretch/>
                      </pic:blipFill>
                      <pic:spPr bwMode="auto">
                        <a:xfrm flipH="0" flipV="0">
                          <a:off x="0" y="0"/>
                          <a:ext cx="2342809" cy="13958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4.47pt;height:109.91pt;mso-wrap-distance-left:0.00pt;mso-wrap-distance-top:0.00pt;mso-wrap-distance-right:0.00pt;mso-wrap-distance-bottom:0.00pt;z-index:1;" stroked="false">
                <v:imagedata r:id="rId13" o:title="" croptop="0f" cropleft="39689f" cropbottom="0f" cropright="0f"/>
                <o:lock v:ext="edit" rotation="t"/>
              </v:shape>
            </w:pict>
          </mc:Fallback>
        </mc:AlternateContent>
      </w:r>
      <w:r/>
      <w:r/>
    </w:p>
    <w:sdt>
      <w:sdtPr>
        <w15:appearance w15:val="boundingBox"/>
        <w:placeholder>
          <w:docPart w:val="DefaultPlaceholder_TEXT"/>
        </w:placeholder>
        <w:docPartObj>
          <w:docPartGallery w:val="Table of Contents"/>
          <w:docPartUnique w:val="true"/>
        </w:docPartObj>
        <w:rPr/>
      </w:sdtPr>
      <w:sdtContent>
        <w:p>
          <w:pPr>
            <w:pStyle w:val="189"/>
            <w:pBdr/>
            <w:tabs>
              <w:tab w:val="right" w:leader="dot" w:pos="9355"/>
            </w:tabs>
            <w:spacing/>
            <w:ind/>
            <w:rPr/>
          </w:pPr>
          <w:r>
            <w:rPr>
              <w:highlight w:val="none"/>
            </w:rPr>
          </w:r>
          <w:r>
            <w:rPr>
              <w:highlight w:val="none"/>
            </w:rPr>
          </w:r>
          <w:r>
            <w:rPr>
              <w:highlight w:val="none"/>
            </w:rPr>
          </w:r>
        </w:p>
        <w:p>
          <w:pPr>
            <w:pStyle w:val="189"/>
            <w:pBdr/>
            <w:tabs>
              <w:tab w:val="right" w:leader="dot" w:pos="9355"/>
            </w:tabs>
            <w:spacing/>
            <w:ind/>
            <w:rPr>
              <w:highlight w:val="none"/>
            </w:rPr>
          </w:pPr>
          <w:r/>
          <w:r>
            <w:fldChar w:fldCharType="begin"/>
          </w:r>
          <w:r>
            <w:instrText xml:space="preserve">TOC \o "1-9" \n \h </w:instrText>
          </w:r>
          <w:r>
            <w:fldChar w:fldCharType="separate"/>
          </w:r>
          <w:r/>
          <w:hyperlink w:tooltip="#_Toc1" w:anchor="_Toc1" w:history="1">
            <w:r>
              <w:rPr>
                <w:rStyle w:val="187"/>
              </w:rPr>
            </w:r>
            <w:r>
              <w:rPr>
                <w:rStyle w:val="187"/>
                <w:lang w:val="da-DK"/>
              </w:rPr>
              <w:t xml:space="preserve">1. Apollo auto</w:t>
            </w:r>
            <w:r>
              <w:rPr>
                <w:rStyle w:val="187"/>
              </w:rPr>
            </w:r>
          </w:hyperlink>
          <w:r/>
        </w:p>
        <w:p>
          <w:pPr>
            <w:pStyle w:val="190"/>
            <w:pBdr/>
            <w:tabs>
              <w:tab w:val="right" w:leader="dot" w:pos="9355"/>
            </w:tabs>
            <w:spacing/>
            <w:ind/>
            <w:rPr/>
          </w:pPr>
          <w:hyperlink w:tooltip="#_Toc2" w:anchor="_Toc2" w:history="1">
            <w:r>
              <w:rPr>
                <w:rStyle w:val="187"/>
              </w:rPr>
            </w:r>
            <w:r>
              <w:rPr>
                <w:rStyle w:val="187"/>
                <w:lang w:val="da-DK"/>
              </w:rPr>
              <w:t xml:space="preserve">1.1 Intro</w:t>
            </w:r>
            <w:r>
              <w:rPr>
                <w:rStyle w:val="187"/>
              </w:rPr>
            </w:r>
          </w:hyperlink>
          <w:r/>
        </w:p>
        <w:p>
          <w:pPr>
            <w:pStyle w:val="190"/>
            <w:pBdr/>
            <w:tabs>
              <w:tab w:val="right" w:leader="dot" w:pos="9355"/>
            </w:tabs>
            <w:spacing/>
            <w:ind/>
            <w:rPr/>
          </w:pPr>
          <w:hyperlink w:tooltip="#_Toc3" w:anchor="_Toc3" w:history="1">
            <w:r>
              <w:rPr>
                <w:rStyle w:val="187"/>
              </w:rPr>
            </w:r>
            <w:r>
              <w:rPr>
                <w:rStyle w:val="187"/>
                <w:highlight w:val="none"/>
                <w:lang w:val="da-DK"/>
              </w:rPr>
              <w:t xml:space="preserve">1.2 Issues</w:t>
            </w:r>
            <w:r>
              <w:rPr>
                <w:rStyle w:val="187"/>
              </w:rPr>
            </w:r>
          </w:hyperlink>
          <w:r/>
        </w:p>
        <w:p>
          <w:pPr>
            <w:pStyle w:val="191"/>
            <w:pBdr/>
            <w:tabs>
              <w:tab w:val="right" w:leader="dot" w:pos="9355"/>
            </w:tabs>
            <w:spacing/>
            <w:ind/>
            <w:rPr/>
          </w:pPr>
          <w:hyperlink w:tooltip="#_Toc4" w:anchor="_Toc4" w:history="1">
            <w:r>
              <w:rPr>
                <w:rStyle w:val="187"/>
              </w:rPr>
            </w:r>
            <w:r>
              <w:rPr>
                <w:rStyle w:val="187"/>
                <w:highlight w:val="none"/>
                <w:lang w:val="da-DK"/>
              </w:rPr>
              <w:t xml:space="preserve">1.2.1 Road-Centric</w:t>
            </w:r>
            <w:r>
              <w:rPr>
                <w:rStyle w:val="187"/>
              </w:rPr>
            </w:r>
          </w:hyperlink>
          <w:r/>
        </w:p>
        <w:p>
          <w:pPr>
            <w:pStyle w:val="191"/>
            <w:pBdr/>
            <w:tabs>
              <w:tab w:val="right" w:leader="dot" w:pos="9355"/>
            </w:tabs>
            <w:spacing/>
            <w:ind/>
            <w:rPr>
              <w:highlight w:val="none"/>
            </w:rPr>
          </w:pPr>
          <w:hyperlink w:tooltip="#_Toc5" w:anchor="_Toc5" w:history="1">
            <w:r>
              <w:rPr>
                <w:rStyle w:val="187"/>
              </w:rPr>
            </w:r>
            <w:r>
              <w:rPr>
                <w:rStyle w:val="187"/>
                <w:highlight w:val="none"/>
                <w:lang w:val="da-DK"/>
              </w:rPr>
              <w:t xml:space="preserve">1.</w:t>
            </w:r>
            <w:r>
              <w:rPr>
                <w:rStyle w:val="187"/>
                <w:highlight w:val="none"/>
                <w:lang w:val="da-DK" w:bidi="da-DK"/>
              </w:rPr>
              <w:t xml:space="preserve">2.2 Sensors</w:t>
            </w:r>
            <w:r>
              <w:rPr>
                <w:rStyle w:val="187"/>
                <w:highlight w:val="none"/>
                <w:lang w:val="da-DK"/>
              </w:rPr>
            </w:r>
          </w:hyperlink>
          <w:r>
            <w:rPr>
              <w:highlight w:val="none"/>
              <w:lang w:val="da-DK"/>
            </w:rPr>
          </w:r>
        </w:p>
        <w:p>
          <w:pPr>
            <w:pStyle w:val="191"/>
            <w:pBdr/>
            <w:tabs>
              <w:tab w:val="right" w:leader="dot" w:pos="9355"/>
            </w:tabs>
            <w:spacing/>
            <w:ind/>
            <w:rPr>
              <w:highlight w:val="none"/>
            </w:rPr>
          </w:pPr>
          <w:hyperlink w:tooltip="#_Toc6" w:anchor="_Toc6" w:history="1">
            <w:r>
              <w:rPr>
                <w:rStyle w:val="187"/>
              </w:rPr>
            </w:r>
            <w:r>
              <w:rPr>
                <w:rStyle w:val="187"/>
                <w:highlight w:val="none"/>
                <w:lang w:val="da-DK"/>
              </w:rPr>
              <w:t xml:space="preserve">1.</w:t>
            </w:r>
            <w:r>
              <w:rPr>
                <w:rStyle w:val="187"/>
                <w:highlight w:val="none"/>
                <w:lang w:val="da-DK" w:bidi="da-DK"/>
              </w:rPr>
              <w:t xml:space="preserve">2.3 Computational requirements</w:t>
            </w:r>
            <w:r>
              <w:rPr>
                <w:rStyle w:val="187"/>
                <w:highlight w:val="none"/>
                <w:lang w:val="da-DK"/>
              </w:rPr>
            </w:r>
          </w:hyperlink>
          <w:r>
            <w:rPr>
              <w:highlight w:val="none"/>
              <w:lang w:val="da-DK"/>
            </w:rPr>
          </w:r>
        </w:p>
        <w:p>
          <w:pPr>
            <w:pStyle w:val="191"/>
            <w:pBdr/>
            <w:tabs>
              <w:tab w:val="right" w:leader="dot" w:pos="9355"/>
            </w:tabs>
            <w:spacing/>
            <w:ind/>
            <w:rPr/>
          </w:pPr>
          <w:hyperlink w:tooltip="#_Toc7" w:anchor="_Toc7" w:history="1">
            <w:r>
              <w:rPr>
                <w:rStyle w:val="187"/>
              </w:rPr>
            </w:r>
            <w:r>
              <w:rPr>
                <w:rStyle w:val="187"/>
                <w:highlight w:val="none"/>
                <w:lang w:val="da-DK"/>
              </w:rPr>
              <w:t xml:space="preserve">1.</w:t>
            </w:r>
            <w:r>
              <w:rPr>
                <w:rStyle w:val="187"/>
                <w:highlight w:val="none"/>
                <w:lang w:val="da-DK" w:bidi="da-DK"/>
              </w:rPr>
              <w:t xml:space="preserve">2.4 Size</w:t>
            </w:r>
            <w:r>
              <w:rPr>
                <w:rStyle w:val="187"/>
                <w:lang w:val="da-DK"/>
              </w:rPr>
            </w:r>
          </w:hyperlink>
          <w:r>
            <w:rPr>
              <w:lang w:val="da-DK"/>
            </w:rPr>
          </w:r>
        </w:p>
        <w:p>
          <w:pPr>
            <w:pStyle w:val="190"/>
            <w:pBdr/>
            <w:tabs>
              <w:tab w:val="right" w:leader="dot" w:pos="9355"/>
            </w:tabs>
            <w:spacing/>
            <w:ind/>
            <w:rPr>
              <w:highlight w:val="none"/>
            </w:rPr>
          </w:pPr>
          <w:hyperlink w:tooltip="#_Toc8" w:anchor="_Toc8" w:history="1">
            <w:r>
              <w:rPr>
                <w:rStyle w:val="187"/>
              </w:rPr>
            </w:r>
            <w:r>
              <w:rPr>
                <w:rStyle w:val="187"/>
                <w:highlight w:val="none"/>
                <w:lang w:val="da-DK"/>
              </w:rPr>
              <w:t xml:space="preserve">1.3 Conclusion</w:t>
            </w:r>
            <w:r>
              <w:rPr>
                <w:rStyle w:val="187"/>
                <w:highlight w:val="none"/>
                <w:lang w:val="da-DK"/>
              </w:rPr>
            </w:r>
          </w:hyperlink>
          <w:r>
            <w:rPr>
              <w:highlight w:val="none"/>
              <w:lang w:val="da-DK"/>
            </w:rPr>
          </w:r>
        </w:p>
        <w:p>
          <w:pPr>
            <w:pStyle w:val="189"/>
            <w:pBdr/>
            <w:tabs>
              <w:tab w:val="right" w:leader="dot" w:pos="9355"/>
            </w:tabs>
            <w:spacing/>
            <w:ind/>
            <w:rPr>
              <w:highlight w:val="none"/>
            </w:rPr>
          </w:pPr>
          <w:hyperlink w:tooltip="#_Toc9" w:anchor="_Toc9" w:history="1">
            <w:r>
              <w:rPr>
                <w:rStyle w:val="187"/>
              </w:rPr>
            </w:r>
            <w:r>
              <w:rPr>
                <w:rStyle w:val="187"/>
                <w:highlight w:val="none"/>
                <w:lang w:val="da-DK"/>
              </w:rPr>
              <w:t xml:space="preserve">2. Nav2</w:t>
            </w:r>
            <w:r>
              <w:rPr>
                <w:rStyle w:val="187"/>
                <w:highlight w:val="none"/>
                <w:lang w:val="da-DK"/>
              </w:rPr>
            </w:r>
          </w:hyperlink>
          <w:r>
            <w:rPr>
              <w:highlight w:val="none"/>
              <w:lang w:val="da-DK"/>
            </w:rPr>
          </w:r>
        </w:p>
        <w:p>
          <w:pPr>
            <w:pStyle w:val="190"/>
            <w:pBdr/>
            <w:tabs>
              <w:tab w:val="right" w:leader="dot" w:pos="9355"/>
            </w:tabs>
            <w:spacing/>
            <w:ind/>
            <w:rPr>
              <w:highlight w:val="none"/>
            </w:rPr>
          </w:pPr>
          <w:hyperlink w:tooltip="#_Toc10" w:anchor="_Toc10" w:history="1">
            <w:r>
              <w:rPr>
                <w:rStyle w:val="187"/>
              </w:rPr>
            </w:r>
            <w:r>
              <w:rPr>
                <w:rStyle w:val="187"/>
                <w:highlight w:val="none"/>
                <w:lang w:val="da-DK" w:bidi="da-DK"/>
              </w:rPr>
              <w:t xml:space="preserve">2.1 additional systems</w:t>
            </w:r>
            <w:r>
              <w:rPr>
                <w:rStyle w:val="187"/>
                <w:highlight w:val="none"/>
                <w:lang w:val="da-DK"/>
              </w:rPr>
            </w:r>
          </w:hyperlink>
          <w:r>
            <w:rPr>
              <w:highlight w:val="none"/>
              <w:lang w:val="da-DK"/>
            </w:rPr>
          </w:r>
        </w:p>
        <w:p>
          <w:pPr>
            <w:pStyle w:val="190"/>
            <w:pBdr/>
            <w:tabs>
              <w:tab w:val="right" w:leader="dot" w:pos="9355"/>
            </w:tabs>
            <w:spacing/>
            <w:ind/>
            <w:rPr/>
          </w:pPr>
          <w:hyperlink w:tooltip="#_Toc11" w:anchor="_Toc11" w:history="1">
            <w:r>
              <w:rPr>
                <w:rStyle w:val="187"/>
              </w:rPr>
            </w:r>
            <w:r>
              <w:rPr>
                <w:rStyle w:val="187"/>
                <w:highlight w:val="none"/>
                <w:lang w:val="da-DK" w:bidi="da-DK"/>
              </w:rPr>
              <w:t xml:space="preserve">2.2 ros 2</w:t>
            </w:r>
            <w:r>
              <w:rPr>
                <w:rStyle w:val="187"/>
                <w:highlight w:val="none"/>
                <w:lang w:val="da-DK" w:bidi="da-DK"/>
              </w:rPr>
            </w:r>
          </w:hyperlink>
          <w:r>
            <w:rPr>
              <w:lang w:val="da-DK"/>
            </w:rPr>
          </w:r>
        </w:p>
        <w:p>
          <w:pPr>
            <w:pBdr/>
            <w:spacing/>
            <w:ind/>
            <w:rPr/>
          </w:pPr>
          <w:r/>
          <w:r>
            <w:fldChar w:fldCharType="end"/>
          </w:r>
          <w:r/>
          <w:r/>
        </w:p>
      </w:sdtContent>
    </w:sdt>
    <w:p>
      <w:pPr>
        <w:pBdr/>
        <w:shd w:val="nil"/>
        <w:spacing/>
        <w:ind/>
        <w:rPr/>
      </w:pPr>
      <w:r>
        <w:br w:type="page" w:clear="all"/>
      </w:r>
      <w:r/>
      <w:r/>
    </w:p>
    <w:p>
      <w:pPr>
        <w:pStyle w:val="139"/>
        <w:pBdr/>
        <w:spacing/>
        <w:ind/>
        <w:rPr/>
      </w:pPr>
      <w:r/>
      <w:bookmarkStart w:id="1" w:name="_Toc1"/>
      <w:r>
        <w:rPr>
          <w:lang w:val="da-DK"/>
        </w:rPr>
        <w:t xml:space="preserve">1. Apollo auto</w:t>
      </w:r>
      <w:r/>
      <w:bookmarkEnd w:id="1"/>
      <w:r/>
      <w:r/>
    </w:p>
    <w:p>
      <w:pPr>
        <w:pStyle w:val="140"/>
        <w:pBdr/>
        <w:spacing/>
        <w:ind w:firstLine="0" w:left="0"/>
        <w:rPr/>
      </w:pPr>
      <w:r/>
      <w:bookmarkStart w:id="2" w:name="_Toc2"/>
      <w:r>
        <w:rPr>
          <w:lang w:val="da-DK"/>
        </w:rPr>
        <w:t xml:space="preserve">1.1 Intro</w:t>
      </w:r>
      <w:r/>
      <w:bookmarkEnd w:id="2"/>
      <w:r/>
      <w:r/>
    </w:p>
    <w:p>
      <w:pPr>
        <w:pBdr/>
        <w:spacing/>
        <w:ind/>
        <w:rPr>
          <w:highlight w:val="none"/>
          <w:lang w:val="da-DK"/>
        </w:rPr>
      </w:pPr>
      <w:r>
        <w:rPr>
          <w:lang w:val="da-DK"/>
        </w:rPr>
        <w:t xml:space="preserve">In their own words ”</w:t>
      </w:r>
      <w:hyperlink r:id="rId14" w:tooltip="http://apollo.auto/" w:history="1">
        <w:r>
          <w:rPr>
            <w:rStyle w:val="187"/>
            <w:rFonts w:ascii="Times New Roman" w:hAnsi="Times New Roman" w:eastAsia="Times New Roman" w:cs="Times New Roman"/>
            <w:color w:val="0000ee"/>
            <w:sz w:val="24"/>
            <w:u w:val="single"/>
          </w:rPr>
          <w:t xml:space="preserve">Apollo</w:t>
        </w:r>
      </w:hyperlink>
      <w:r>
        <w:rPr>
          <w:rFonts w:ascii="Times New Roman" w:hAnsi="Times New Roman" w:eastAsia="Times New Roman" w:cs="Times New Roman"/>
          <w:color w:val="000000"/>
          <w:sz w:val="24"/>
        </w:rPr>
        <w:t xml:space="preserve"> is a high performance, flexible architecture which accelerates the development, testing, and deployment of Autonomous Vehicles.</w:t>
      </w:r>
      <w:r>
        <w:rPr>
          <w:lang w:val="da-DK"/>
        </w:rPr>
        <w:t xml:space="preserve">”</w:t>
      </w:r>
      <w:r/>
    </w:p>
    <w:p>
      <w:pPr>
        <w:pBdr/>
        <w:spacing/>
        <w:ind/>
        <w:rPr>
          <w:highlight w:val="none"/>
          <w:lang w:val="da-DK"/>
        </w:rPr>
      </w:pPr>
      <w:r>
        <w:rPr>
          <w:highlight w:val="none"/>
          <w:lang w:val="da-DK"/>
        </w:rPr>
      </w:r>
      <w:r>
        <w:rPr>
          <w:highlight w:val="none"/>
          <w:lang w:val="da-DK"/>
        </w:rPr>
        <w:t xml:space="preserve">It utilises a modular approach, shipping with eg. LiDAR, radar, camera and GNSS pipelines, that can easily be swapped and combined for the desired otucome.</w:t>
      </w:r>
      <w:r/>
    </w:p>
    <w:p>
      <w:pPr>
        <w:pBdr/>
        <w:spacing/>
        <w:ind/>
        <w:rPr>
          <w:highlight w:val="none"/>
          <w:lang w:val="da-DK"/>
        </w:rPr>
      </w:pPr>
      <w:r>
        <w:rPr>
          <w:highlight w:val="none"/>
          <w:lang w:val="da-DK"/>
        </w:rPr>
        <w:t xml:space="preserve">A hierarchical planner and a model-predictive controller are already implemented in the Apollo project. Theese can however be tuned for low-speed, off road, etc.</w:t>
      </w:r>
      <w:r/>
      <w:r/>
      <w:r/>
      <w:r/>
      <w:r>
        <w:rPr>
          <w:highlight w:val="none"/>
          <w:lang w:val="da-DK"/>
        </w:rPr>
      </w:r>
    </w:p>
    <w:p>
      <w:pPr>
        <w:pBdr/>
        <w:spacing/>
        <w:ind/>
        <w:rPr>
          <w:highlight w:val="none"/>
          <w:lang w:val="da-DK"/>
        </w:rPr>
      </w:pPr>
      <w:r>
        <w:rPr>
          <w:highlight w:val="none"/>
          <w:lang w:val="da-DK"/>
        </w:rPr>
        <w:t xml:space="preserve">Apollo offers out of the box integration with LGSVL and CARLA which allows for testing of algorithms in virtual environments, such as rough environments, ideal for the usecases of aurora</w:t>
      </w:r>
      <w:r/>
    </w:p>
    <w:p>
      <w:pPr>
        <w:pBdr/>
        <w:spacing/>
        <w:ind/>
        <w:rPr>
          <w:highlight w:val="none"/>
          <w:lang w:val="da-DK"/>
        </w:rPr>
      </w:pPr>
      <w:r>
        <w:rPr>
          <w:highlight w:val="none"/>
          <w:lang w:val="da-DK"/>
        </w:rPr>
      </w:r>
      <w:r>
        <w:rPr>
          <w:highlight w:val="none"/>
          <w:lang w:val="da-DK"/>
        </w:rPr>
        <w:t xml:space="preserve">Additionally apollo have extensive dopcumentation, ready to go docker images, and a fairly active mailing list</w:t>
      </w:r>
      <w:r/>
    </w:p>
    <w:p>
      <w:pPr>
        <w:pBdr/>
        <w:spacing/>
        <w:ind/>
        <w:rPr/>
      </w:pPr>
      <w:r/>
      <w:r/>
      <w:r/>
    </w:p>
    <w:p>
      <w:pPr>
        <w:pStyle w:val="140"/>
        <w:pBdr/>
        <w:spacing/>
        <w:ind/>
        <w:rPr/>
      </w:pPr>
      <w:r/>
      <w:bookmarkStart w:id="3" w:name="_Toc3"/>
      <w:r>
        <w:rPr>
          <w:highlight w:val="none"/>
          <w:lang w:val="da-DK"/>
        </w:rPr>
        <w:t xml:space="preserve">1.2 Issues</w:t>
      </w:r>
      <w:r/>
      <w:bookmarkEnd w:id="3"/>
      <w:r/>
      <w:r/>
    </w:p>
    <w:p>
      <w:pPr>
        <w:pStyle w:val="141"/>
        <w:pBdr/>
        <w:spacing/>
        <w:ind/>
        <w:rPr/>
      </w:pPr>
      <w:r/>
      <w:bookmarkStart w:id="4" w:name="_Toc4"/>
      <w:r>
        <w:rPr>
          <w:highlight w:val="none"/>
          <w:lang w:val="da-DK"/>
        </w:rPr>
        <w:t xml:space="preserve">1.2.1 Road-Centric</w:t>
      </w:r>
      <w:r/>
      <w:bookmarkEnd w:id="4"/>
      <w:r/>
      <w:r/>
    </w:p>
    <w:p>
      <w:pPr>
        <w:pBdr/>
        <w:spacing/>
        <w:ind/>
        <w:rPr>
          <w:highlight w:val="none"/>
          <w:lang w:val="da-DK"/>
        </w:rPr>
      </w:pPr>
      <w:r>
        <w:rPr>
          <w:highlight w:val="none"/>
          <w:lang w:val="da-DK"/>
        </w:rPr>
        <w:t xml:space="preserve">Apollo is primarily road centric. Whilst certain things can be swapped for our advantage, such as the lane detection system being swapped with our YoloV5 HD system, the risk will still be present, that it may reject off-road nodes all together. A potential solution to this is to replace the HD-map with a grid-based cost map, however this obviously requires extra labour</w:t>
      </w:r>
      <w:r>
        <w:rPr>
          <w:highlight w:val="none"/>
          <w:lang w:val="da-DK"/>
        </w:rPr>
      </w:r>
    </w:p>
    <w:p>
      <w:pPr>
        <w:pStyle w:val="141"/>
        <w:pBdr/>
        <w:spacing/>
        <w:ind/>
        <w:rPr>
          <w:highlight w:val="none"/>
          <w:lang w:val="da-DK"/>
        </w:rPr>
      </w:pPr>
      <w:r/>
      <w:bookmarkStart w:id="5" w:name="_Toc5"/>
      <w:r>
        <w:rPr>
          <w:highlight w:val="none"/>
          <w:lang w:val="da-DK"/>
        </w:rPr>
        <w:t xml:space="preserve">1.</w:t>
      </w:r>
      <w:r/>
      <w:r>
        <w:rPr>
          <w:highlight w:val="none"/>
          <w:lang w:val="da-DK" w:bidi="da-DK"/>
        </w:rPr>
        <w:t xml:space="preserve">2.2 Sensors</w:t>
      </w:r>
      <w:r/>
      <w:bookmarkEnd w:id="5"/>
      <w:r/>
      <w:r>
        <w:rPr>
          <w:highlight w:val="none"/>
          <w:lang w:val="da-DK"/>
        </w:rPr>
      </w:r>
    </w:p>
    <w:p>
      <w:pPr>
        <w:pBdr/>
        <w:spacing/>
        <w:ind/>
        <w:rPr>
          <w:highlight w:val="none"/>
          <w:lang w:val="da-DK"/>
        </w:rPr>
      </w:pPr>
      <w:r>
        <w:rPr>
          <w:highlight w:val="none"/>
          <w:lang w:val="da-DK"/>
        </w:rPr>
        <w:t xml:space="preserve">Additionally apollo’s reference hardware contains multiple LiDAR’s, HQ cameras, GNSS’s etc. AURORA will only contain a single 720p camera, no lidars nor GNSS and 2 sonars. The sensor drives may not compile, and the models may not have enough data to make correct estimates</w:t>
      </w:r>
      <w:r>
        <w:rPr>
          <w:highlight w:val="none"/>
          <w:lang w:val="da-DK"/>
        </w:rPr>
      </w:r>
    </w:p>
    <w:p>
      <w:pPr>
        <w:pStyle w:val="141"/>
        <w:pBdr/>
        <w:spacing/>
        <w:ind/>
        <w:rPr>
          <w:highlight w:val="none"/>
          <w:lang w:val="da-DK"/>
        </w:rPr>
      </w:pPr>
      <w:r/>
      <w:bookmarkStart w:id="6" w:name="_Toc6"/>
      <w:r>
        <w:rPr>
          <w:highlight w:val="none"/>
          <w:lang w:val="da-DK"/>
        </w:rPr>
        <w:t xml:space="preserve">1.</w:t>
      </w:r>
      <w:r/>
      <w:r>
        <w:rPr>
          <w:highlight w:val="none"/>
          <w:lang w:val="da-DK" w:bidi="da-DK"/>
        </w:rPr>
        <w:t xml:space="preserve">2.3 Computational requirements</w:t>
      </w:r>
      <w:r/>
      <w:bookmarkEnd w:id="6"/>
      <w:r/>
      <w:r>
        <w:rPr>
          <w:highlight w:val="none"/>
          <w:lang w:val="da-DK"/>
        </w:rPr>
      </w:r>
    </w:p>
    <w:p>
      <w:pPr>
        <w:pBdr/>
        <w:spacing/>
        <w:ind/>
        <w:rPr>
          <w:highlight w:val="none"/>
          <w:lang w:val="da-DK" w:bidi="da-DK"/>
        </w:rPr>
      </w:pPr>
      <w:r>
        <w:rPr>
          <w:highlight w:val="none"/>
          <w:lang w:val="da-DK" w:bidi="da-DK"/>
        </w:rPr>
        <w:t xml:space="preserve">The full stack runs on NVIDIA Xavier architecture, with a modern Intel core 3 or better processor behind it. This kind of computation will not be available on the aurora, and a decision will therefore have to be made regarding ”dumbing down” the model to work on a RPI5, or offloading the processing to an external computational device</w:t>
      </w:r>
      <w:r>
        <w:rPr>
          <w:lang w:val="da-DK"/>
        </w:rPr>
      </w:r>
    </w:p>
    <w:p>
      <w:pPr>
        <w:pStyle w:val="141"/>
        <w:pBdr/>
        <w:spacing/>
        <w:ind/>
        <w:rPr>
          <w:lang w:val="da-DK"/>
        </w:rPr>
      </w:pPr>
      <w:r/>
      <w:bookmarkStart w:id="7" w:name="_Toc7"/>
      <w:r>
        <w:rPr>
          <w:highlight w:val="none"/>
          <w:lang w:val="da-DK"/>
        </w:rPr>
        <w:t xml:space="preserve">1.</w:t>
      </w:r>
      <w:r/>
      <w:r>
        <w:rPr>
          <w:highlight w:val="none"/>
          <w:lang w:val="da-DK" w:bidi="da-DK"/>
        </w:rPr>
        <w:t xml:space="preserve">2.4 Size</w:t>
      </w:r>
      <w:r/>
      <w:bookmarkEnd w:id="7"/>
      <w:r/>
      <w:r>
        <w:rPr>
          <w:lang w:val="da-DK"/>
        </w:rPr>
      </w:r>
    </w:p>
    <w:p>
      <w:pPr>
        <w:pBdr/>
        <w:spacing/>
        <w:ind/>
        <w:rPr>
          <w:lang w:val="da-DK"/>
        </w:rPr>
      </w:pPr>
      <w:r>
        <w:rPr>
          <w:highlight w:val="none"/>
          <w:lang w:val="da-DK" w:bidi="da-DK"/>
        </w:rPr>
        <w:t xml:space="preserve">The code base is absolutely humongus, weighing in at around 500.000 lines. Bazel is not the most userfriendly of build systems, and there’s a metric butt ton of parameters to tune. </w:t>
      </w:r>
      <w:r>
        <w:rPr>
          <w:highlight w:val="none"/>
          <w:lang w:val="da-DK" w:bidi="da-DK"/>
        </w:rPr>
      </w:r>
      <w:r>
        <w:rPr>
          <w:lang w:val="da-DK"/>
        </w:rPr>
      </w:r>
    </w:p>
    <w:p>
      <w:pPr>
        <w:pBdr/>
        <w:spacing/>
        <w:ind/>
        <w:rPr>
          <w:highlight w:val="none"/>
          <w:lang w:val="da-DK" w:bidi="da-DK"/>
        </w:rPr>
      </w:pPr>
      <w:r>
        <w:rPr>
          <w:highlight w:val="none"/>
          <w:lang w:val="da-DK" w:bidi="da-DK"/>
        </w:rPr>
        <w:t xml:space="preserve">Creating a model there’s usable for the aurora’s exact usecase will be difficult at best</w:t>
      </w:r>
      <w:r>
        <w:rPr>
          <w:highlight w:val="none"/>
          <w:lang w:val="da-DK"/>
        </w:rPr>
      </w:r>
    </w:p>
    <w:p>
      <w:pPr>
        <w:pBdr/>
        <w:shd w:val="nil"/>
        <w:spacing/>
        <w:ind/>
        <w:rPr>
          <w:highlight w:val="none"/>
          <w:lang w:val="da-DK"/>
        </w:rPr>
      </w:pPr>
      <w:r>
        <w:rPr>
          <w:highlight w:val="none"/>
          <w:lang w:val="da-DK"/>
        </w:rPr>
        <w:br w:type="page" w:clear="all"/>
      </w:r>
      <w:r>
        <w:rPr>
          <w:highlight w:val="none"/>
          <w:lang w:val="da-DK"/>
        </w:rPr>
      </w:r>
      <w:r>
        <w:rPr>
          <w:highlight w:val="none"/>
          <w:lang w:val="da-DK"/>
        </w:rPr>
      </w:r>
    </w:p>
    <w:p>
      <w:pPr>
        <w:pStyle w:val="140"/>
        <w:pBdr/>
        <w:spacing/>
        <w:ind/>
        <w:rPr>
          <w:highlight w:val="none"/>
          <w:lang w:val="da-DK"/>
        </w:rPr>
      </w:pPr>
      <w:r/>
      <w:bookmarkStart w:id="8" w:name="_Toc8"/>
      <w:r>
        <w:rPr>
          <w:highlight w:val="none"/>
          <w:lang w:val="da-DK"/>
        </w:rPr>
        <w:t xml:space="preserve">1.3 Conclusion</w:t>
      </w:r>
      <w:bookmarkEnd w:id="8"/>
      <w:r/>
      <w:r>
        <w:rPr>
          <w:highlight w:val="none"/>
          <w:lang w:val="da-DK"/>
        </w:rPr>
      </w:r>
    </w:p>
    <w:p>
      <w:pPr>
        <w:pBdr/>
        <w:spacing/>
        <w:ind/>
        <w:rPr>
          <w:highlight w:val="none"/>
          <w:lang w:val="da-DK"/>
        </w:rPr>
      </w:pPr>
      <w:r>
        <w:rPr>
          <w:highlight w:val="none"/>
          <w:lang w:val="da-DK"/>
        </w:rPr>
        <w:t xml:space="preserve">An algorithm this extensive, whilst with enough time and computational effort could be the ideal match for a project like aurora, is simply not feasible to implement given the limitations of hardware, budget, power and time (as deadline from todays date is about 2 months in the future)</w:t>
      </w:r>
      <w:r>
        <w:rPr>
          <w:highlight w:val="none"/>
          <w:lang w:val="da-DK"/>
        </w:rPr>
      </w:r>
    </w:p>
    <w:p>
      <w:pPr>
        <w:pBdr/>
        <w:spacing/>
        <w:ind/>
        <w:rPr>
          <w:highlight w:val="none"/>
          <w:lang w:val="da-DK"/>
        </w:rPr>
      </w:pPr>
      <w:r>
        <w:rPr>
          <w:highlight w:val="none"/>
          <w:lang w:val="da-DK"/>
        </w:rPr>
        <w:t xml:space="preserve">In the following section a different approach will be suggested, that has a higher likelyhood of working, whilst not compromising too much on the base functionallity of what apollo achieved</w:t>
      </w:r>
      <w:r>
        <w:rPr>
          <w:highlight w:val="none"/>
          <w:lang w:val="da-DK"/>
        </w:rPr>
      </w:r>
    </w:p>
    <w:p>
      <w:pPr>
        <w:pStyle w:val="139"/>
        <w:pBdr/>
        <w:spacing/>
        <w:ind/>
        <w:rPr>
          <w:highlight w:val="none"/>
          <w:lang w:val="da-DK"/>
        </w:rPr>
      </w:pPr>
      <w:r/>
      <w:bookmarkStart w:id="9" w:name="_Toc9"/>
      <w:r>
        <w:rPr>
          <w:highlight w:val="none"/>
          <w:lang w:val="da-DK"/>
        </w:rPr>
        <w:t xml:space="preserve">2. Nav2</w:t>
      </w:r>
      <w:bookmarkEnd w:id="9"/>
      <w:r/>
      <w:r>
        <w:rPr>
          <w:highlight w:val="none"/>
          <w:lang w:val="da-DK"/>
        </w:rPr>
      </w:r>
    </w:p>
    <w:p>
      <w:pPr>
        <w:pBdr/>
        <w:spacing/>
        <w:ind/>
        <w:rPr>
          <w:highlight w:val="none"/>
          <w:lang w:val="da-DK"/>
        </w:rPr>
      </w:pPr>
      <w:r>
        <w:rPr>
          <w:highlight w:val="none"/>
          <w:lang w:val="da-DK"/>
        </w:rPr>
      </w:r>
      <w:r>
        <w:t xml:space="preserve">Navigation 2, commonly abbreviated as Nav2, is the  de‑facto standard ROS 2‑based framework for autonomous mobile robot  navigation. It builds upon the concepts introduced in the original ROS 1  navigation stack but leverages ROS 2’s middleware  improvemen</w:t>
      </w:r>
      <w:r>
        <w:t xml:space="preserve">ts—DDS‑based communication, real‑time safety, and multi‑robot  scalability—to provide a modular, extensible, and production‑ready  solution.</w:t>
      </w:r>
      <w:r>
        <w:rPr>
          <w:highlight w:val="none"/>
          <w:lang w:val="da-DK"/>
        </w:rPr>
      </w:r>
      <w:r>
        <w:rPr>
          <w:highlight w:val="none"/>
          <w:lang w:val="da-DK"/>
        </w:rPr>
      </w:r>
    </w:p>
    <w:p>
      <w:pPr>
        <w:pBdr/>
        <w:spacing/>
        <w:ind/>
        <w:rPr>
          <w:highlight w:val="none"/>
          <w:lang w:val="da-DK"/>
        </w:rPr>
      </w:pPr>
      <w:r>
        <w:rPr>
          <w:highlight w:val="none"/>
          <w:lang w:val="da-DK"/>
        </w:rPr>
      </w:r>
      <w:r>
        <w:rPr>
          <w:highlight w:val="none"/>
          <w:lang w:val="da-DK"/>
        </w:rPr>
        <w:t xml:space="preserve">It provides map-based planning, obstacle avoidance and a simple waypoint system. Computational it’s very lightweight, and designed for scenarioes just like this one</w:t>
      </w:r>
      <w:r>
        <w:rPr>
          <w:highlight w:val="none"/>
          <w:lang w:val="da-DK"/>
        </w:rPr>
      </w:r>
    </w:p>
    <w:p>
      <w:pPr>
        <w:pBdr/>
        <w:spacing/>
        <w:ind/>
        <w:rPr>
          <w:highlight w:val="none"/>
          <w:lang w:val="da-DK"/>
        </w:rPr>
      </w:pPr>
      <w:r>
        <w:rPr>
          <w:highlight w:val="none"/>
          <w:lang w:val="da-DK"/>
        </w:rPr>
      </w:r>
      <w:r>
        <w:rPr>
          <w:highlight w:val="none"/>
          <w:lang w:val="da-DK"/>
        </w:rPr>
      </w:r>
      <w:r>
        <w:rPr>
          <w:highlight w:val="none"/>
          <w:lang w:val="da-DK"/>
        </w:rPr>
      </w:r>
    </w:p>
    <w:p>
      <w:pPr>
        <w:pBdr/>
        <w:spacing/>
        <w:ind/>
        <w:rPr>
          <w:highlight w:val="none"/>
          <w:lang w:val="da-DK" w:bidi="da-DK"/>
        </w:rPr>
      </w:pPr>
      <w:r>
        <w:rPr>
          <w:highlight w:val="none"/>
          <w:lang w:val="da-DK" w:bidi="da-DK"/>
        </w:rPr>
      </w:r>
      <w:r>
        <w:rPr>
          <w:highlight w:val="none"/>
          <w:lang w:val="da-DK" w:bidi="da-DK"/>
        </w:rPr>
        <w:t xml:space="preserve">Whilst SLAM could be used to build maps on the fly, it is suggested for a PoC such as aurora, that it Nav2 sticks to prebuilt HD-maps just like Apollo would</w:t>
      </w:r>
      <w:r>
        <w:rPr>
          <w:highlight w:val="none"/>
          <w:lang w:val="da-DK"/>
        </w:rPr>
      </w:r>
    </w:p>
    <w:p>
      <w:pPr>
        <w:pBdr/>
        <w:spacing/>
        <w:ind/>
        <w:rPr>
          <w:highlight w:val="none"/>
          <w:lang w:val="da-DK"/>
        </w:rPr>
      </w:pPr>
      <w:r>
        <w:rPr>
          <w:highlight w:val="none"/>
          <w:lang w:val="da-DK"/>
        </w:rPr>
      </w:r>
      <w:r>
        <w:rPr>
          <w:highlight w:val="none"/>
          <w:lang w:val="da-DK"/>
        </w:rPr>
      </w:r>
      <w:r>
        <w:rPr>
          <w:highlight w:val="none"/>
          <w:lang w:val="da-DK"/>
        </w:rPr>
      </w:r>
    </w:p>
    <w:p>
      <w:pPr>
        <w:pStyle w:val="140"/>
        <w:pBdr/>
        <w:spacing/>
        <w:ind/>
        <w:rPr>
          <w:highlight w:val="none"/>
          <w:lang w:val="da-DK"/>
        </w:rPr>
      </w:pPr>
      <w:r/>
      <w:bookmarkStart w:id="10" w:name="_Toc10"/>
      <w:r>
        <w:rPr>
          <w:highlight w:val="none"/>
          <w:lang w:val="da-DK" w:bidi="da-DK"/>
        </w:rPr>
        <w:t xml:space="preserve">2.1 additional systems</w:t>
      </w:r>
      <w:bookmarkEnd w:id="10"/>
      <w:r/>
      <w:r>
        <w:rPr>
          <w:highlight w:val="none"/>
          <w:lang w:val="da-DK"/>
        </w:rPr>
      </w:r>
    </w:p>
    <w:p>
      <w:pPr>
        <w:pBdr/>
        <w:spacing/>
        <w:ind/>
        <w:rPr>
          <w:highlight w:val="none"/>
          <w:lang w:val="da-DK" w:bidi="da-DK"/>
        </w:rPr>
      </w:pPr>
      <w:r>
        <w:rPr>
          <w:highlight w:val="none"/>
          <w:lang w:val="da-DK" w:bidi="da-DK"/>
        </w:rPr>
        <w:t xml:space="preserve">Ultrasonic sensors could potentially be used as a cheap depth sensor, allowing for combination of YoloV5 and RealSense D415, for an estimate of distance to detected persons, as well as aid to Nav2</w:t>
        <w:br/>
      </w:r>
      <w:r>
        <w:rPr>
          <w:lang w:val="da-DK"/>
        </w:rPr>
      </w:r>
    </w:p>
    <w:p>
      <w:pPr>
        <w:pStyle w:val="140"/>
        <w:pBdr/>
        <w:spacing/>
        <w:ind/>
        <w:rPr>
          <w:lang w:val="da-DK"/>
        </w:rPr>
      </w:pPr>
      <w:r/>
      <w:bookmarkStart w:id="11" w:name="_Toc11"/>
      <w:r>
        <w:rPr>
          <w:highlight w:val="none"/>
          <w:lang w:val="da-DK" w:bidi="da-DK"/>
        </w:rPr>
        <w:t xml:space="preserve">2.2 ros 2</w:t>
      </w:r>
      <w:r>
        <w:rPr>
          <w:highlight w:val="none"/>
          <w:lang w:val="da-DK" w:bidi="da-DK"/>
        </w:rPr>
      </w:r>
      <w:bookmarkEnd w:id="11"/>
      <w:r/>
      <w:r>
        <w:rPr>
          <w:highlight w:val="none"/>
          <w:lang w:val="da-DK" w:bidi="da-DK"/>
        </w:rPr>
      </w:r>
    </w:p>
    <w:p>
      <w:pPr>
        <w:pBdr/>
        <w:spacing/>
        <w:ind/>
        <w:rPr>
          <w:highlight w:val="none"/>
          <w:lang w:val="da-DK" w:bidi="da-DK"/>
        </w:rPr>
      </w:pPr>
      <w:r>
        <w:rPr>
          <w:highlight w:val="none"/>
          <w:lang w:val="da-DK" w:bidi="da-DK"/>
        </w:rPr>
        <w:t xml:space="preserve">Navigation, both autonomous and manual should be fed</w:t>
      </w:r>
      <w:r>
        <w:rPr>
          <w:highlight w:val="none"/>
          <w:lang w:val="da-DK" w:bidi="da-DK"/>
        </w:rPr>
        <w:t xml:space="preserve"> through a ROS2 interface on the rpi, before landing on the MCU</w:t>
      </w:r>
      <w:r>
        <w:rPr>
          <w:highlight w:val="none"/>
          <w:lang w:val="da-DK" w:bidi="da-DK"/>
        </w:rPr>
      </w:r>
    </w:p>
    <w:p>
      <w:pPr>
        <w:pBdr>
          <w:top w:val="none" w:color="000000" w:sz="4" w:space="0"/>
          <w:left w:val="none" w:color="000000" w:sz="4" w:space="0"/>
          <w:bottom w:val="none" w:color="000000" w:sz="4" w:space="0"/>
          <w:right w:val="none" w:color="000000" w:sz="4" w:space="0"/>
        </w:pBdr>
        <w:spacing/>
        <w:ind/>
        <w:rPr>
          <w:highlight w:val="none"/>
          <w:lang w:val="da-DK"/>
          <w14:ligatures w14:val="none"/>
        </w:rPr>
      </w:pPr>
      <w:r>
        <w:rPr>
          <w:highlight w:val="none"/>
          <w:lang w:val="da-DK"/>
        </w:rPr>
        <w:t xml:space="preserve">ROS 2 is a robust, DDS‑based middleware that offers a rich set of abstractions (nodes, topics, services, actions) together with lifecycle management, security, and real‑time configurability. Its modular architecture and extensive ecosystem make it an ideal</w:t>
      </w:r>
      <w:r>
        <w:rPr>
          <w:highlight w:val="none"/>
          <w:lang w:val="da-DK"/>
        </w:rPr>
        <w:t xml:space="preserve"> foundation for both academic research and industrial robotic applications.</w:t>
      </w:r>
      <w:r>
        <w:rPr>
          <w:highlight w:val="none"/>
          <w:lang w:val="da-DK" w:bidi="da-DK"/>
        </w:rPr>
      </w:r>
    </w:p>
    <w:p>
      <w:pPr>
        <w:pBdr>
          <w:top w:val="none" w:color="000000" w:sz="4" w:space="0"/>
          <w:left w:val="none" w:color="000000" w:sz="4" w:space="0"/>
          <w:bottom w:val="none" w:color="000000" w:sz="4" w:space="0"/>
          <w:right w:val="none" w:color="000000" w:sz="4" w:space="0"/>
        </w:pBdr>
        <w:spacing/>
        <w:ind/>
        <w:rPr>
          <w:highlight w:val="none"/>
          <w:lang w:val="da-DK" w:bidi="da-DK"/>
          <w14:ligatures w14:val="none"/>
        </w:rPr>
      </w:pPr>
      <w:r>
        <w:rPr>
          <w:highlight w:val="none"/>
          <w:lang w:val="da-DK" w:bidi="da-DK"/>
        </w:rPr>
      </w:r>
      <w:r>
        <w:rPr>
          <w:highlight w:val="none"/>
          <w:lang w:val="da-DK" w:bidi="da-DK"/>
        </w:rPr>
      </w:r>
      <w:r>
        <w:rPr>
          <w:highlight w:val="none"/>
          <w:lang w:val="da-DK" w:bidi="da-DK"/>
        </w:rPr>
      </w:r>
    </w:p>
    <w:p>
      <w:pPr>
        <w:pBdr>
          <w:top w:val="none" w:color="000000" w:sz="4" w:space="0"/>
          <w:left w:val="none" w:color="000000" w:sz="4" w:space="0"/>
          <w:bottom w:val="none" w:color="000000" w:sz="4" w:space="0"/>
          <w:right w:val="none" w:color="000000" w:sz="4" w:space="0"/>
        </w:pBdr>
        <w:spacing/>
        <w:ind/>
        <w:rPr>
          <w:highlight w:val="none"/>
          <w:lang w:val="da-DK" w:bidi="da-DK"/>
          <w14:ligatures w14:val="none"/>
        </w:rPr>
      </w:pPr>
      <w:r>
        <w:rPr>
          <w:highlight w:val="none"/>
          <w:lang w:val="da-DK" w:bidi="da-DK"/>
        </w:rPr>
        <w:t xml:space="preserve">Whilst ROS2 does incorporate security such as AES256, this is not recommended for a PoC as it would add additional work strain, with little to no benefit</w:t>
      </w:r>
      <w:r>
        <w:rPr>
          <w:highlight w:val="none"/>
          <w:lang w:val="da-DK" w:bidi="da-DK"/>
        </w:rPr>
      </w:r>
      <w:r>
        <w:rPr>
          <w:highlight w:val="none"/>
          <w:lang w:val="da-DK"/>
        </w:rPr>
      </w:r>
    </w:p>
    <w:p>
      <w:pPr>
        <w:pBdr/>
        <w:spacing/>
        <w:ind/>
        <w:rPr>
          <w:highlight w:val="none"/>
          <w:lang w:val="da-DK"/>
        </w:rPr>
      </w:pPr>
      <w:r/>
      <w:r>
        <w:rPr>
          <w:highlight w:val="none"/>
          <w:lang w:val="da-DK"/>
        </w:rPr>
      </w:r>
      <w:r>
        <w:rPr>
          <w:highlight w:val="none"/>
          <w:lang w:val="da-DK"/>
        </w:rPr>
      </w:r>
      <w:r>
        <w:rPr>
          <w:highlight w:val="none"/>
          <w:lang w:val="da-DK"/>
        </w:rPr>
      </w:r>
      <w:r>
        <w:rPr>
          <w:highlight w:val="none"/>
          <w:lang w:val="da-DK"/>
        </w:rPr>
      </w:r>
    </w:p>
    <w:sectPr>
      <w:headerReference w:type="default" r:id="rId10"/>
      <w:footerReference w:type="default" r:id="rId11"/>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8"/>
      <w:pBdr/>
      <w:spacing/>
      <w:ind/>
      <w:jc w:val="center"/>
      <w:rPr/>
    </w:pPr>
    <w:fldSimple w:instr="PAGE \* MERGEFORMAT">
      <w:r>
        <w:t xml:space="preserve">1</w:t>
      </w:r>
    </w:fldSimple>
    <w:r/>
    <w:r>
      <w:rPr>
        <w:lang w:val="da-DK"/>
      </w:rPr>
      <w:t xml:space="preserve">/</w:t>
    </w:r>
    <w:fldSimple w:instr="NUMPAGES \* MERGEFORMAT">
      <w:r>
        <w:rPr>
          <w:lang w:val="da-DK"/>
        </w:rPr>
        <w:t xml:space="preserve">1</w:t>
      </w:r>
    </w:fldSimple>
    <w:r>
      <w:rPr>
        <w:lang w:val="da-DK"/>
      </w:rPr>
    </w:r>
    <w:r/>
  </w:p>
  <w:p>
    <w:pPr>
      <w:pStyle w:val="178"/>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6"/>
      <w:pBdr/>
      <w:spacing/>
      <w:ind/>
      <w:rPr>
        <w:highlight w:val="none"/>
        <w:lang w:val="da-DK"/>
      </w:rPr>
    </w:pPr>
    <w:r>
      <w:rPr>
        <w:lang w:val="da-DK"/>
      </w:rPr>
      <w:t xml:space="preserve">Feasibility of Apollo auto implementation for autonomous driving of aurora</w:t>
    </w:r>
    <w:r/>
  </w:p>
  <w:p>
    <w:pPr>
      <w:pStyle w:val="176"/>
      <w:pBdr/>
      <w:spacing/>
      <w:ind/>
      <w:rPr/>
    </w:pPr>
    <w:r>
      <w:rPr>
        <w:highlight w:val="none"/>
        <w:lang w:val="da-DK"/>
      </w:rPr>
      <w:t xml:space="preserve">Sebastian Lindau-Skands @Lynet_101 | 18/10/2025</w:t>
    </w:r>
    <w:r>
      <w:rPr>
        <w:highlight w:val="none"/>
        <w:lang w:val="da-DK"/>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A7FA1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rPr>
      <w:color w:val="00c8c3" w:themeColor="hyperlink"/>
      <w:u w:val="single"/>
    </w:rPr>
  </w:style>
  <w:style w:type="paragraph" w:styleId="190">
    <w:name w:val="toc 2"/>
    <w:basedOn w:val="664"/>
    <w:next w:val="664"/>
    <w:uiPriority w:val="39"/>
    <w:unhideWhenUsed/>
    <w:pPr>
      <w:pBdr/>
      <w:spacing w:after="100"/>
      <w:ind w:left="220"/>
    </w:pPr>
    <w:rPr>
      <w:color w:val="00c8c3" w:themeColor="hyperlink"/>
      <w:u w:val="single"/>
    </w:rPr>
  </w:style>
  <w:style w:type="paragraph" w:styleId="191">
    <w:name w:val="toc 3"/>
    <w:basedOn w:val="664"/>
    <w:next w:val="664"/>
    <w:uiPriority w:val="39"/>
    <w:unhideWhenUsed/>
    <w:pPr>
      <w:pBdr/>
      <w:spacing w:after="100"/>
      <w:ind w:left="440"/>
    </w:pPr>
    <w:rPr>
      <w:color w:val="00c8c3" w:themeColor="hyperlink"/>
      <w:u w:val="single"/>
    </w:rPr>
  </w:style>
  <w:style w:type="paragraph" w:styleId="192">
    <w:name w:val="toc 4"/>
    <w:basedOn w:val="664"/>
    <w:next w:val="664"/>
    <w:uiPriority w:val="39"/>
    <w:unhideWhenUsed/>
    <w:pPr>
      <w:pBdr/>
      <w:spacing w:after="57"/>
      <w:ind w:left="850"/>
    </w:pPr>
    <w:rPr>
      <w:color w:val="00c8c3" w:themeColor="hyperlink"/>
      <w:u w:val="single"/>
    </w:rPr>
  </w:style>
  <w:style w:type="paragraph" w:styleId="193">
    <w:name w:val="toc 5"/>
    <w:basedOn w:val="664"/>
    <w:next w:val="664"/>
    <w:uiPriority w:val="39"/>
    <w:unhideWhenUsed/>
    <w:pPr>
      <w:pBdr/>
      <w:spacing w:after="57"/>
      <w:ind w:left="1134"/>
    </w:pPr>
    <w:rPr>
      <w:color w:val="00c8c3" w:themeColor="hyperlink"/>
      <w:u w:val="single"/>
    </w:rPr>
  </w:style>
  <w:style w:type="paragraph" w:styleId="194">
    <w:name w:val="toc 6"/>
    <w:basedOn w:val="664"/>
    <w:next w:val="664"/>
    <w:uiPriority w:val="39"/>
    <w:unhideWhenUsed/>
    <w:pPr>
      <w:pBdr/>
      <w:spacing w:after="57"/>
      <w:ind w:left="1417"/>
    </w:pPr>
    <w:rPr>
      <w:color w:val="00c8c3" w:themeColor="hyperlink"/>
      <w:u w:val="single"/>
    </w:rPr>
  </w:style>
  <w:style w:type="paragraph" w:styleId="195">
    <w:name w:val="toc 7"/>
    <w:basedOn w:val="664"/>
    <w:next w:val="664"/>
    <w:uiPriority w:val="39"/>
    <w:unhideWhenUsed/>
    <w:pPr>
      <w:pBdr/>
      <w:spacing w:after="57"/>
      <w:ind w:left="1701"/>
    </w:pPr>
    <w:rPr>
      <w:color w:val="00c8c3" w:themeColor="hyperlink"/>
      <w:u w:val="single"/>
    </w:rPr>
  </w:style>
  <w:style w:type="paragraph" w:styleId="196">
    <w:name w:val="toc 8"/>
    <w:basedOn w:val="664"/>
    <w:next w:val="664"/>
    <w:uiPriority w:val="39"/>
    <w:unhideWhenUsed/>
    <w:pPr>
      <w:pBdr/>
      <w:spacing w:after="57"/>
      <w:ind w:left="1984"/>
    </w:pPr>
    <w:rPr>
      <w:color w:val="00c8c3" w:themeColor="hyperlink"/>
      <w:u w:val="single"/>
    </w:rPr>
  </w:style>
  <w:style w:type="paragraph" w:styleId="197">
    <w:name w:val="toc 9"/>
    <w:basedOn w:val="664"/>
    <w:next w:val="664"/>
    <w:uiPriority w:val="39"/>
    <w:unhideWhenUsed/>
    <w:pPr>
      <w:pBdr/>
      <w:spacing w:after="57"/>
      <w:ind w:left="2268"/>
    </w:pPr>
    <w:rPr>
      <w:color w:val="00c8c3" w:themeColor="hyperlink"/>
      <w:u w:val="single"/>
    </w:r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apollo.aut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2025-10-18T08:25:55Z</dcterms:modified>
</cp:coreProperties>
</file>