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3F7254" w:rsidP="007841F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D31D40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р</w:t>
      </w:r>
      <w:r w:rsidR="00D31D40">
        <w:rPr>
          <w:b/>
          <w:sz w:val="28"/>
          <w:szCs w:val="28"/>
        </w:rPr>
        <w:t>едачи</w:t>
      </w:r>
      <w:r>
        <w:rPr>
          <w:b/>
          <w:sz w:val="28"/>
          <w:szCs w:val="28"/>
        </w:rPr>
        <w:t xml:space="preserve"> смонтированного оборудования</w:t>
      </w:r>
    </w:p>
    <w:p w:rsidR="004C68AF" w:rsidRDefault="003D195A" w:rsidP="007841F2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r w:rsidR="00E43520">
        <w:rPr>
          <w:i/>
          <w:u w:val="single"/>
        </w:rPr>
        <w:t>автоматической пожарной сигнализации и автоматики противодымной защиты</w:t>
      </w:r>
      <w:r w:rsidR="00D03E29" w:rsidRPr="007841F2"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EE2F96">
              <w:trPr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796322" w:rsidRDefault="004C0C45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="004C68AF" w:rsidRPr="00796322">
                    <w:rPr>
                      <w:rFonts w:ascii="Times New Roman" w:hAnsi="Times New Roman"/>
                    </w:rPr>
                    <w:t>2018</w:t>
                  </w:r>
                  <w:r w:rsidR="004C68AF" w:rsidRPr="00796322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8D5B4D" w:rsidRDefault="004C0C45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="00E43520">
        <w:rPr>
          <w:rFonts w:ascii="Times New Roman" w:hAnsi="Times New Roman"/>
          <w:i/>
          <w:sz w:val="24"/>
          <w:szCs w:val="24"/>
        </w:rPr>
        <w:t>ООО «Альпина Пласт»</w:t>
      </w:r>
      <w:r w:rsidR="009E0727">
        <w:rPr>
          <w:rFonts w:ascii="Times New Roman" w:hAnsi="Times New Roman"/>
          <w:i/>
          <w:sz w:val="24"/>
          <w:szCs w:val="24"/>
        </w:rPr>
        <w:t xml:space="preserve">, </w:t>
      </w:r>
      <w:r w:rsidR="00E43520">
        <w:rPr>
          <w:rFonts w:ascii="Times New Roman" w:hAnsi="Times New Roman"/>
          <w:i/>
          <w:sz w:val="24"/>
          <w:szCs w:val="24"/>
        </w:rPr>
        <w:t>инженер-электроник</w:t>
      </w:r>
      <w:r w:rsidR="009E0727">
        <w:rPr>
          <w:rFonts w:ascii="Times New Roman" w:hAnsi="Times New Roman"/>
          <w:i/>
          <w:sz w:val="24"/>
          <w:szCs w:val="24"/>
        </w:rPr>
        <w:t xml:space="preserve"> </w:t>
      </w:r>
      <w:r w:rsidR="00E43520">
        <w:rPr>
          <w:rFonts w:ascii="Times New Roman" w:hAnsi="Times New Roman"/>
          <w:i/>
          <w:sz w:val="24"/>
          <w:szCs w:val="24"/>
        </w:rPr>
        <w:t>Плакунов М.А.</w:t>
      </w:r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D5B4D" w:rsidRDefault="004C0C45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E43520">
        <w:rPr>
          <w:rFonts w:ascii="Times New Roman" w:hAnsi="Times New Roman"/>
          <w:i/>
          <w:sz w:val="24"/>
          <w:szCs w:val="24"/>
        </w:rPr>
        <w:t>ООО «МИС»</w:t>
      </w:r>
      <w:r w:rsidR="009E0727" w:rsidRPr="008D5B4D">
        <w:rPr>
          <w:rFonts w:ascii="Times New Roman" w:hAnsi="Times New Roman"/>
          <w:i/>
          <w:sz w:val="24"/>
          <w:szCs w:val="24"/>
        </w:rPr>
        <w:t xml:space="preserve">, </w:t>
      </w:r>
      <w:r w:rsidR="00E43520">
        <w:rPr>
          <w:rFonts w:ascii="Times New Roman" w:hAnsi="Times New Roman"/>
          <w:i/>
          <w:sz w:val="24"/>
          <w:szCs w:val="24"/>
        </w:rPr>
        <w:t>начальник электромонтажного участка</w:t>
      </w:r>
      <w:r w:rsidR="007841F2" w:rsidRPr="007841F2">
        <w:rPr>
          <w:rFonts w:ascii="Times New Roman" w:hAnsi="Times New Roman"/>
          <w:i/>
          <w:sz w:val="24"/>
          <w:szCs w:val="24"/>
        </w:rPr>
        <w:t xml:space="preserve"> </w:t>
      </w:r>
      <w:r w:rsidR="00E43520">
        <w:rPr>
          <w:rFonts w:ascii="Times New Roman" w:hAnsi="Times New Roman"/>
          <w:i/>
          <w:sz w:val="24"/>
          <w:szCs w:val="24"/>
        </w:rPr>
        <w:t>Тябликов В.В.</w:t>
      </w:r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p w:rsidR="00B5096B" w:rsidRPr="008D5B4D" w:rsidRDefault="004C0C45" w:rsidP="00B5096B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B5096B">
        <w:rPr>
          <w:rFonts w:ascii="Times New Roman" w:hAnsi="Times New Roman"/>
          <w:i/>
          <w:sz w:val="24"/>
          <w:szCs w:val="24"/>
        </w:rPr>
        <w:t>ООО «Рога и Копыта»</w:t>
      </w:r>
      <w:r w:rsidR="00B5096B" w:rsidRPr="008D5B4D">
        <w:rPr>
          <w:rFonts w:ascii="Times New Roman" w:hAnsi="Times New Roman"/>
          <w:i/>
          <w:sz w:val="24"/>
          <w:szCs w:val="24"/>
        </w:rPr>
        <w:t xml:space="preserve">, </w:t>
      </w:r>
      <w:r w:rsidR="00B5096B">
        <w:rPr>
          <w:rFonts w:ascii="Times New Roman" w:hAnsi="Times New Roman"/>
          <w:i/>
          <w:sz w:val="24"/>
          <w:szCs w:val="24"/>
        </w:rPr>
        <w:t>великий нехочуха</w:t>
      </w:r>
      <w:r w:rsidR="00B5096B" w:rsidRPr="007841F2">
        <w:rPr>
          <w:rFonts w:ascii="Times New Roman" w:hAnsi="Times New Roman"/>
          <w:i/>
          <w:sz w:val="24"/>
          <w:szCs w:val="24"/>
        </w:rPr>
        <w:t xml:space="preserve"> </w:t>
      </w:r>
      <w:r w:rsidR="00B5096B">
        <w:rPr>
          <w:rFonts w:ascii="Times New Roman" w:hAnsi="Times New Roman"/>
          <w:i/>
          <w:sz w:val="24"/>
          <w:szCs w:val="24"/>
        </w:rPr>
        <w:t>Никулин В.В.</w:t>
      </w:r>
    </w:p>
    <w:p w:rsidR="0046375D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B5096B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C82BB6" w:rsidRPr="007E1775" w:rsidRDefault="00C82BB6" w:rsidP="00C82BB6">
      <w:pPr>
        <w:spacing w:after="0"/>
        <w:rPr>
          <w:rFonts w:ascii="Times New Roman" w:hAnsi="Times New Roman"/>
          <w:sz w:val="12"/>
          <w:szCs w:val="12"/>
          <w:u w:val="single"/>
        </w:rPr>
      </w:pPr>
    </w:p>
    <w:p w:rsidR="00D85591" w:rsidRDefault="00C82BB6" w:rsidP="00C82BB6">
      <w:pPr>
        <w:spacing w:after="0"/>
        <w:rPr>
          <w:rFonts w:ascii="Times New Roman" w:hAnsi="Times New Roman"/>
          <w:sz w:val="24"/>
          <w:szCs w:val="24"/>
        </w:rPr>
      </w:pPr>
      <w:r w:rsidRPr="00C82BB6">
        <w:rPr>
          <w:rFonts w:ascii="Times New Roman" w:hAnsi="Times New Roman"/>
          <w:sz w:val="24"/>
          <w:szCs w:val="24"/>
        </w:rPr>
        <w:t>Произвели осмотр и проверку</w:t>
      </w:r>
      <w:r w:rsidRPr="00B378C2">
        <w:rPr>
          <w:rFonts w:ascii="Times New Roman" w:hAnsi="Times New Roman"/>
          <w:sz w:val="24"/>
          <w:szCs w:val="24"/>
        </w:rPr>
        <w:t xml:space="preserve"> предъявленного к освидетельствованию смонтиро</w:t>
      </w:r>
      <w:r>
        <w:rPr>
          <w:rFonts w:ascii="Times New Roman" w:hAnsi="Times New Roman"/>
          <w:sz w:val="24"/>
          <w:szCs w:val="24"/>
        </w:rPr>
        <w:t xml:space="preserve">ванного </w:t>
      </w:r>
      <w:r w:rsidR="00D85591"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r w:rsidR="00B5096B">
        <w:rPr>
          <w:rFonts w:ascii="Times New Roman" w:hAnsi="Times New Roman"/>
          <w:b/>
          <w:i/>
          <w:sz w:val="24"/>
          <w:szCs w:val="24"/>
          <w:u w:val="single"/>
        </w:rPr>
        <w:t>автоматической пожарной сигнализации и автоматики противодымной защиты</w:t>
      </w:r>
      <w:r w:rsidR="00D85591" w:rsidRPr="0053538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на объекте</w:t>
      </w:r>
      <w:r w:rsidRPr="00B378C2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Default="004C0C45" w:rsidP="00C82BB6">
      <w:pPr>
        <w:spacing w:after="0"/>
        <w:rPr>
          <w:u w:val="single"/>
        </w:rPr>
      </w:pPr>
      <w:r w:rsidR="00B5096B">
        <w:rPr>
          <w:rFonts w:ascii="Times New Roman" w:hAnsi="Times New Roman"/>
          <w:sz w:val="24"/>
          <w:szCs w:val="24"/>
          <w:u w:val="single"/>
        </w:rPr>
        <w:t>"Альпина Пласт" Офисно-производственно-складские помещения</w:t>
      </w:r>
      <w:r w:rsidR="00D8559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r w:rsidR="00B5096B">
        <w:rPr>
          <w:rFonts w:ascii="Times New Roman" w:hAnsi="Times New Roman"/>
          <w:sz w:val="24"/>
          <w:szCs w:val="24"/>
          <w:u w:val="single"/>
        </w:rPr>
        <w:t>Московская обл., г. Клин, Ленинградское шоссе, 88км, стр. 103</w:t>
      </w:r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9E07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C82BB6" w:rsidRDefault="00C82BB6" w:rsidP="00B5096B">
      <w:pPr>
        <w:jc w:val="center"/>
        <w:rPr>
          <w:rFonts w:ascii="Times New Roman" w:hAnsi="Times New Roman"/>
          <w:i/>
          <w:sz w:val="16"/>
          <w:szCs w:val="16"/>
        </w:rPr>
      </w:pPr>
      <w:r w:rsidRPr="00511B10">
        <w:rPr>
          <w:rFonts w:ascii="Times New Roman" w:hAnsi="Times New Roman"/>
          <w:i/>
          <w:sz w:val="16"/>
          <w:szCs w:val="16"/>
        </w:rPr>
        <w:t>(наименование и адрес объекта)</w:t>
      </w:r>
    </w:p>
    <w:p w:rsidR="00C82BB6" w:rsidRDefault="00C82BB6" w:rsidP="00C82BB6">
      <w:pPr>
        <w:rPr>
          <w:rFonts w:ascii="Times New Roman" w:hAnsi="Times New Roman"/>
          <w:sz w:val="12"/>
          <w:szCs w:val="12"/>
        </w:rPr>
      </w:pPr>
      <w:r w:rsidRPr="00C82BB6">
        <w:rPr>
          <w:rFonts w:ascii="Times New Roman" w:hAnsi="Times New Roman"/>
          <w:sz w:val="24"/>
          <w:szCs w:val="24"/>
        </w:rPr>
        <w:t>и составили настоящий акт о нижеследующем:</w:t>
      </w:r>
    </w:p>
    <w:sdt>
      <w:sdtPr>
        <w:rPr>
          <w:rFonts w:ascii="Times New Roman" w:hAnsi="Times New Roman"/>
          <w:b/>
          <w:i/>
          <w:sz w:val="20"/>
          <w:szCs w:val="20"/>
        </w:rPr>
        <w:alias w:val="Таблица оборудования"/>
        <w:tag w:val="TechTable"/>
        <w:id w:val="-1676418475"/>
        <w:placeholder>
          <w:docPart w:val="DefaultPlaceholder_1082065158"/>
        </w:placeholder>
      </w:sdtPr>
      <w:sdtEndPr>
        <w:rPr>
          <w:b w:val="0"/>
          <w:i w:val="0"/>
          <w:sz w:val="22"/>
          <w:szCs w:val="22"/>
        </w:rPr>
      </w:sdtEndPr>
      <w:sdtContent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28"/>
            <w:gridCol w:w="6730"/>
            <w:gridCol w:w="1146"/>
            <w:gridCol w:w="1293"/>
          </w:tblGrid>
          <w:tr w:rsidR="00D621E4" w:rsidRPr="00E9638D" w:rsidTr="000634B7">
            <w:trPr>
              <w:trHeight w:val="510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№ п./п.</w:t>
                </w:r>
              </w:p>
            </w:tc>
            <w:tc>
              <w:tcPr>
                <w:tcW w:w="365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Наименование видов работ и  стоимости материалов</w:t>
                </w:r>
              </w:p>
            </w:tc>
            <w:tc>
              <w:tcPr>
                <w:tcW w:w="46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Единица измерения</w:t>
                </w:r>
              </w:p>
            </w:tc>
            <w:tc>
              <w:tcPr>
                <w:tcW w:w="526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Количество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3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4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5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D621E4" w:rsidRPr="004C6EA8" w:rsidRDefault="00D621E4" w:rsidP="00D621E4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4C6EA8">
                  <w:rPr>
                    <w:rFonts w:ascii="Times New Roman" w:hAnsi="Times New Roman"/>
                    <w:sz w:val="20"/>
                    <w:szCs w:val="20"/>
                  </w:rPr>
                  <w:t>6</w:t>
                </w:r>
              </w:p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r w:rsidR="00B5096B">
                  <w:rPr>
                    <w:rFonts w:ascii="Times New Roman" w:hAnsi="Times New Roman"/>
                  </w:rPr>
                  <w:t>Адресный приемно-контрольный охранно-пожарный прибор</w:t>
                </w:r>
                <w:r w:rsidR="00B5096B">
                  <w:rPr>
                    <w:rFonts w:ascii="Times New Roman" w:hAnsi="Times New Roman"/>
                  </w:rPr>
                  <w:t xml:space="preserve"> </w:t>
                </w:r>
                <w:r w:rsidR="00B5096B">
                  <w:rPr>
                    <w:rFonts w:ascii="Times New Roman" w:hAnsi="Times New Roman"/>
                  </w:rPr>
                  <w:t>Рубеж-20П</w:t>
                </w:r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p w:rsidR="00D621E4" w:rsidRPr="007841F2" w:rsidRDefault="00D621E4" w:rsidP="00D621E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017741">
                  <w:rPr>
                    <w:rFonts w:ascii="Times New Roman" w:hAnsi="Times New Roman"/>
                  </w:rPr>
                  <w:t>1</w:t>
                </w:r>
              </w:p>
            </w:tc>
          </w:tr>
        </w:tbl>
      </w:sdtContent>
    </w:sdt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82BB6" w:rsidRDefault="00C82BB6" w:rsidP="00C82BB6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t>Монтаж оборудования выполнен в соответствии с проектной и нормативной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документацией</w:t>
      </w:r>
      <w:r>
        <w:rPr>
          <w:rFonts w:ascii="Times New Roman" w:hAnsi="Times New Roman"/>
          <w:sz w:val="24"/>
          <w:szCs w:val="24"/>
        </w:rPr>
        <w:t>:</w:t>
      </w:r>
    </w:p>
    <w:p w:rsidR="00C82BB6" w:rsidRPr="00B50D54" w:rsidRDefault="004C0C45" w:rsidP="00C82BB6">
      <w:pPr>
        <w:pStyle w:val="a3"/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="008150B3">
        <w:rPr>
          <w:rFonts w:ascii="Times New Roman" w:hAnsi="Times New Roman"/>
          <w:i/>
          <w:sz w:val="24"/>
          <w:szCs w:val="24"/>
        </w:rPr>
        <w:t>ООО «МИС Инжинеринг»</w:t>
      </w:r>
      <w:r w:rsidR="00C82BB6" w:rsidRPr="00C82BB6">
        <w:rPr>
          <w:rFonts w:ascii="Times New Roman" w:hAnsi="Times New Roman"/>
          <w:i/>
          <w:sz w:val="24"/>
          <w:szCs w:val="24"/>
        </w:rPr>
        <w:t xml:space="preserve">   </w:t>
      </w:r>
      <w:r w:rsidR="008150B3">
        <w:rPr>
          <w:rFonts w:ascii="Times New Roman" w:hAnsi="Times New Roman"/>
          <w:i/>
          <w:sz w:val="24"/>
          <w:szCs w:val="24"/>
        </w:rPr>
        <w:t>№31234123412134</w:t>
      </w:r>
    </w:p>
    <w:p w:rsidR="00C82BB6" w:rsidRPr="004812F4" w:rsidRDefault="00C82BB6" w:rsidP="00C82B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(наименование </w:t>
      </w:r>
      <w:r>
        <w:rPr>
          <w:rFonts w:ascii="Times New Roman" w:hAnsi="Times New Roman"/>
          <w:i/>
          <w:sz w:val="16"/>
          <w:szCs w:val="16"/>
        </w:rPr>
        <w:t xml:space="preserve">проектной </w:t>
      </w:r>
      <w:r w:rsidRPr="004812F4">
        <w:rPr>
          <w:rFonts w:ascii="Times New Roman" w:hAnsi="Times New Roman"/>
          <w:i/>
          <w:sz w:val="16"/>
          <w:szCs w:val="16"/>
        </w:rPr>
        <w:t>организации</w:t>
      </w:r>
      <w:r>
        <w:rPr>
          <w:rFonts w:ascii="Times New Roman" w:hAnsi="Times New Roman"/>
          <w:i/>
          <w:sz w:val="16"/>
          <w:szCs w:val="16"/>
        </w:rPr>
        <w:t xml:space="preserve"> и номера чертежей</w:t>
      </w:r>
      <w:r w:rsidRPr="004812F4">
        <w:rPr>
          <w:rFonts w:ascii="Times New Roman" w:hAnsi="Times New Roman"/>
          <w:i/>
          <w:sz w:val="16"/>
          <w:szCs w:val="16"/>
        </w:rPr>
        <w:t>)</w:t>
      </w:r>
    </w:p>
    <w:p w:rsidR="00C82BB6" w:rsidRDefault="00C82BB6" w:rsidP="00C82BB6">
      <w:pPr>
        <w:pStyle w:val="a3"/>
        <w:spacing w:after="0"/>
        <w:ind w:left="36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B378C2">
        <w:rPr>
          <w:rFonts w:ascii="Times New Roman" w:hAnsi="Times New Roman"/>
          <w:sz w:val="24"/>
          <w:szCs w:val="24"/>
        </w:rPr>
        <w:t>редъявлены документы, подтверждающие соответствие работ предъявляемым к 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требованиям:</w:t>
      </w:r>
    </w:p>
    <w:p w:rsidR="00C82BB6" w:rsidRPr="007E1775" w:rsidRDefault="00C82BB6" w:rsidP="00C82BB6">
      <w:pPr>
        <w:pStyle w:val="a3"/>
        <w:pBdr>
          <w:bottom w:val="single" w:sz="4" w:space="1" w:color="auto"/>
        </w:pBdr>
        <w:spacing w:after="0"/>
        <w:ind w:left="360" w:firstLine="360"/>
        <w:jc w:val="center"/>
        <w:rPr>
          <w:rFonts w:ascii="Times New Roman" w:hAnsi="Times New Roman"/>
          <w:sz w:val="24"/>
          <w:szCs w:val="24"/>
        </w:rPr>
      </w:pPr>
      <w:r w:rsidRPr="007E1775">
        <w:rPr>
          <w:rFonts w:ascii="Times New Roman" w:hAnsi="Times New Roman"/>
          <w:i/>
          <w:sz w:val="24"/>
          <w:szCs w:val="24"/>
        </w:rPr>
        <w:t>исполнительные схемы и чертежи</w:t>
      </w:r>
    </w:p>
    <w:p w:rsidR="00C82BB6" w:rsidRPr="00B50D54" w:rsidRDefault="00C82BB6" w:rsidP="00C82BB6">
      <w:pPr>
        <w:pStyle w:val="a3"/>
        <w:spacing w:after="0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AC54F1">
        <w:rPr>
          <w:rFonts w:ascii="Times New Roman" w:hAnsi="Times New Roman"/>
          <w:i/>
          <w:sz w:val="16"/>
          <w:szCs w:val="16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контроля.)</w:t>
      </w: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82BB6" w:rsidRPr="00967AD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67AD2">
        <w:rPr>
          <w:rFonts w:ascii="Times New Roman" w:hAnsi="Times New Roman"/>
          <w:b/>
          <w:sz w:val="24"/>
          <w:szCs w:val="24"/>
        </w:rPr>
        <w:t>Даты:</w:t>
      </w:r>
    </w:p>
    <w:p w:rsidR="00C82BB6" w:rsidRPr="00B378C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lastRenderedPageBreak/>
        <w:t>начала работ</w:t>
      </w:r>
      <w:r>
        <w:rPr>
          <w:rFonts w:ascii="Times New Roman" w:hAnsi="Times New Roman"/>
          <w:sz w:val="24"/>
          <w:szCs w:val="24"/>
        </w:rPr>
        <w:t>:</w:t>
      </w:r>
      <w:r w:rsidRPr="00B378C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="008150B3" w:rsidRPr="004C0C45">
        <w:rPr>
          <w:rFonts w:ascii="Times New Roman" w:hAnsi="Times New Roman"/>
          <w:sz w:val="24"/>
          <w:szCs w:val="24"/>
        </w:rPr>
        <w:t>2018</w:t>
      </w:r>
      <w:r w:rsidRPr="00B378C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Pr="00DA27CB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  <w:u w:val="single"/>
        </w:rPr>
      </w:pPr>
      <w:r w:rsidRPr="00B378C2">
        <w:rPr>
          <w:rFonts w:ascii="Times New Roman" w:hAnsi="Times New Roman"/>
          <w:sz w:val="24"/>
          <w:szCs w:val="24"/>
        </w:rPr>
        <w:t>окончания работ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="008150B3" w:rsidRPr="004C0C45">
        <w:rPr>
          <w:rFonts w:ascii="Times New Roman" w:hAnsi="Times New Roman"/>
          <w:sz w:val="24"/>
          <w:szCs w:val="24"/>
        </w:rPr>
        <w:t>2018</w:t>
      </w:r>
    </w:p>
    <w:p w:rsidR="00C82BB6" w:rsidRPr="007E1775" w:rsidRDefault="00C82BB6" w:rsidP="00C82BB6">
      <w:pPr>
        <w:pStyle w:val="a3"/>
        <w:spacing w:after="0"/>
        <w:ind w:left="0"/>
        <w:jc w:val="both"/>
        <w:rPr>
          <w:rFonts w:ascii="Times New Roman" w:hAnsi="Times New Roman"/>
          <w:sz w:val="12"/>
          <w:szCs w:val="12"/>
        </w:rPr>
      </w:pPr>
    </w:p>
    <w:p w:rsidR="00C82BB6" w:rsidRPr="003F7254" w:rsidRDefault="00C82BB6" w:rsidP="00C82BB6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r w:rsidR="008150B3">
              <w:rPr>
                <w:rFonts w:ascii="Times New Roman" w:hAnsi="Times New Roman"/>
                <w:sz w:val="24"/>
                <w:szCs w:val="24"/>
              </w:rPr>
              <w:t>ООО «Рога и Копыта»</w:t>
            </w:r>
            <w:bookmarkStart w:id="0" w:name="_GoBack"/>
            <w:bookmarkEnd w:id="0"/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r w:rsidR="008150B3">
              <w:rPr>
                <w:rFonts w:ascii="Times New Roman" w:hAnsi="Times New Roman"/>
                <w:sz w:val="24"/>
                <w:szCs w:val="24"/>
              </w:rPr>
              <w:t>великий нехочуха</w:t>
            </w:r>
          </w:p>
        </w:tc>
        <w:tc>
          <w:tcPr>
            <w:tcW w:w="1897" w:type="pct"/>
            <w:vAlign w:val="bottom"/>
          </w:tcPr>
          <w:p w:rsidR="008150B3" w:rsidRDefault="008150B3" w:rsidP="00ED29A5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Никулин В.В.</w:t>
            </w:r>
          </w:p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4812F4" w:rsidRDefault="0046375D" w:rsidP="0046375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6375D" w:rsidRPr="00B40294" w:rsidRDefault="0046375D" w:rsidP="0046375D">
      <w:pPr>
        <w:spacing w:after="0"/>
        <w:rPr>
          <w:rFonts w:ascii="Times New Roman" w:hAnsi="Times New Roman"/>
          <w:sz w:val="12"/>
          <w:szCs w:val="12"/>
        </w:rPr>
      </w:pP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634B7"/>
    <w:rsid w:val="000737DC"/>
    <w:rsid w:val="00083FBD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6375D"/>
    <w:rsid w:val="004642DE"/>
    <w:rsid w:val="004C0C45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6322"/>
    <w:rsid w:val="007F5539"/>
    <w:rsid w:val="00802DEB"/>
    <w:rsid w:val="008077A2"/>
    <w:rsid w:val="008150B3"/>
    <w:rsid w:val="00837E98"/>
    <w:rsid w:val="00871D85"/>
    <w:rsid w:val="00904D6D"/>
    <w:rsid w:val="00914A3E"/>
    <w:rsid w:val="009E0727"/>
    <w:rsid w:val="00A136CC"/>
    <w:rsid w:val="00A37AC6"/>
    <w:rsid w:val="00A41302"/>
    <w:rsid w:val="00A557AB"/>
    <w:rsid w:val="00AC655C"/>
    <w:rsid w:val="00B02599"/>
    <w:rsid w:val="00B5096B"/>
    <w:rsid w:val="00B50D54"/>
    <w:rsid w:val="00B73EAF"/>
    <w:rsid w:val="00C379AE"/>
    <w:rsid w:val="00C470B7"/>
    <w:rsid w:val="00C82BB6"/>
    <w:rsid w:val="00D03E29"/>
    <w:rsid w:val="00D31D40"/>
    <w:rsid w:val="00D621E4"/>
    <w:rsid w:val="00D85591"/>
    <w:rsid w:val="00DA27CB"/>
    <w:rsid w:val="00E14D0B"/>
    <w:rsid w:val="00E43520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5512F-C97D-4D8C-8D3A-6D834C682BCF}"/>
      </w:docPartPr>
      <w:docPartBody>
        <w:p w:rsidR="00DE196F" w:rsidRDefault="00AB4C2A"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C516A35B6F4A73A167242D3333C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ACA71-3620-46F9-9123-5672939820A6}"/>
      </w:docPartPr>
      <w:docPartBody>
        <w:p w:rsidR="00DE196F" w:rsidRDefault="00AB4C2A" w:rsidP="00AB4C2A">
          <w:pPr>
            <w:pStyle w:val="6EC516A35B6F4A73A167242D3333CB7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58430591D945639DCCC994BF703F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AF9EA-A1B0-47D9-9198-6959D387B280}"/>
      </w:docPartPr>
      <w:docPartBody>
        <w:p w:rsidR="00DE196F" w:rsidRDefault="00AB4C2A" w:rsidP="00AB4C2A">
          <w:pPr>
            <w:pStyle w:val="5D58430591D945639DCCC994BF703F63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8C17BE19694B09A40B8E6729503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DF2F5-CFB8-4662-AEFB-1EB528A5B7BD}"/>
      </w:docPartPr>
      <w:docPartBody>
        <w:p w:rsidR="00DE196F" w:rsidRDefault="00AB4C2A" w:rsidP="00AB4C2A">
          <w:pPr>
            <w:pStyle w:val="648C17BE19694B09A40B8E6729503C7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D8220E57734EF3B832C84148E29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629C2-A62C-4078-A21F-C01A104BAD0B}"/>
      </w:docPartPr>
      <w:docPartBody>
        <w:p w:rsidR="00DE196F" w:rsidRDefault="00AB4C2A" w:rsidP="00AB4C2A">
          <w:pPr>
            <w:pStyle w:val="F9D8220E57734EF3B832C84148E293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2A"/>
    <w:rsid w:val="0066152A"/>
    <w:rsid w:val="00841855"/>
    <w:rsid w:val="00AB4C2A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2018-02-05T12:38:00Z</dcterms:created>
  <dcterms:modified xsi:type="dcterms:W3CDTF">2018-02-06T09:02:00Z</dcterms:modified>
</cp:coreProperties>
</file>