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B9A3C" w14:textId="28E5B57B" w:rsidR="00A257AC" w:rsidRPr="00CE28FF" w:rsidRDefault="006B78E6" w:rsidP="00A257AC">
      <w:pPr>
        <w:spacing w:before="120" w:after="240" w:line="240" w:lineRule="auto"/>
        <w:jc w:val="center"/>
        <w:rPr>
          <w:rFonts w:asciiTheme="majorHAnsi" w:hAnsiTheme="majorHAnsi" w:cs="Poppins"/>
          <w:b/>
          <w:bCs/>
          <w:sz w:val="32"/>
          <w:szCs w:val="32"/>
          <w:shd w:val="clear" w:color="auto" w:fill="FFFFFF"/>
        </w:rPr>
      </w:pPr>
      <w:proofErr w:type="spellStart"/>
      <w:r>
        <w:rPr>
          <w:rFonts w:asciiTheme="majorHAnsi" w:hAnsiTheme="majorHAnsi" w:cs="Poppins"/>
          <w:b/>
          <w:bCs/>
          <w:sz w:val="32"/>
          <w:szCs w:val="32"/>
          <w:shd w:val="clear" w:color="auto" w:fill="FFFFFF"/>
        </w:rPr>
        <w:t>Guia</w:t>
      </w:r>
      <w:proofErr w:type="spellEnd"/>
    </w:p>
    <w:p w14:paraId="6C30085C" w14:textId="463C47A3" w:rsidR="00A257AC" w:rsidRDefault="00A257AC" w:rsidP="001F578E">
      <w:pPr>
        <w:spacing w:before="120" w:after="240" w:line="240" w:lineRule="auto"/>
        <w:rPr>
          <w:rFonts w:asciiTheme="majorHAnsi" w:hAnsiTheme="majorHAnsi" w:cs="Poppins"/>
          <w:shd w:val="clear" w:color="auto" w:fill="FFFFFF"/>
        </w:rPr>
      </w:pPr>
      <w:r w:rsidRPr="00A257AC">
        <w:rPr>
          <w:rFonts w:asciiTheme="majorHAnsi" w:hAnsiTheme="majorHAnsi" w:cs="Poppins"/>
          <w:shd w:val="clear" w:color="auto" w:fill="FFFFFF"/>
        </w:rPr>
        <w:t xml:space="preserve">Este </w:t>
      </w:r>
      <w:r w:rsidR="006B78E6">
        <w:rPr>
          <w:rFonts w:asciiTheme="majorHAnsi" w:hAnsiTheme="majorHAnsi" w:cs="Poppins"/>
          <w:shd w:val="clear" w:color="auto" w:fill="FFFFFF"/>
        </w:rPr>
        <w:t xml:space="preserve">documento expone los pasos a seguir </w:t>
      </w:r>
      <w:r w:rsidR="001F578E">
        <w:rPr>
          <w:rFonts w:asciiTheme="majorHAnsi" w:hAnsiTheme="majorHAnsi" w:cs="Poppins"/>
          <w:shd w:val="clear" w:color="auto" w:fill="FFFFFF"/>
        </w:rPr>
        <w:t>para</w:t>
      </w:r>
      <w:r w:rsidR="006B78E6">
        <w:rPr>
          <w:rFonts w:asciiTheme="majorHAnsi" w:hAnsiTheme="majorHAnsi" w:cs="Poppins"/>
          <w:shd w:val="clear" w:color="auto" w:fill="FFFFFF"/>
        </w:rPr>
        <w:t xml:space="preserve"> la elección de</w:t>
      </w:r>
      <w:r w:rsidR="001F578E">
        <w:rPr>
          <w:rFonts w:asciiTheme="majorHAnsi" w:hAnsiTheme="majorHAnsi" w:cs="Poppins"/>
          <w:shd w:val="clear" w:color="auto" w:fill="FFFFFF"/>
        </w:rPr>
        <w:t xml:space="preserve"> los conjuntos de </w:t>
      </w:r>
      <w:proofErr w:type="gramStart"/>
      <w:r w:rsidR="001F578E">
        <w:rPr>
          <w:rFonts w:asciiTheme="majorHAnsi" w:hAnsiTheme="majorHAnsi" w:cs="Poppins"/>
          <w:shd w:val="clear" w:color="auto" w:fill="FFFFFF"/>
        </w:rPr>
        <w:t>datos</w:t>
      </w:r>
      <w:r w:rsidR="00DA73F6">
        <w:rPr>
          <w:rFonts w:asciiTheme="majorHAnsi" w:hAnsiTheme="majorHAnsi" w:cs="Poppins"/>
          <w:shd w:val="clear" w:color="auto" w:fill="FFFFFF"/>
        </w:rPr>
        <w:t xml:space="preserve">, </w:t>
      </w:r>
      <w:r w:rsidR="001F578E">
        <w:rPr>
          <w:rFonts w:asciiTheme="majorHAnsi" w:hAnsiTheme="majorHAnsi" w:cs="Poppins"/>
          <w:shd w:val="clear" w:color="auto" w:fill="FFFFFF"/>
        </w:rPr>
        <w:t xml:space="preserve"> y</w:t>
      </w:r>
      <w:proofErr w:type="gramEnd"/>
      <w:r w:rsidR="001F578E">
        <w:rPr>
          <w:rFonts w:asciiTheme="majorHAnsi" w:hAnsiTheme="majorHAnsi" w:cs="Poppins"/>
          <w:shd w:val="clear" w:color="auto" w:fill="FFFFFF"/>
        </w:rPr>
        <w:t xml:space="preserve"> el </w:t>
      </w:r>
      <w:r w:rsidR="006B78E6">
        <w:rPr>
          <w:rFonts w:asciiTheme="majorHAnsi" w:hAnsiTheme="majorHAnsi" w:cs="Poppins"/>
          <w:shd w:val="clear" w:color="auto" w:fill="FFFFFF"/>
        </w:rPr>
        <w:t>objetivo del análisis</w:t>
      </w:r>
      <w:r w:rsidR="001F578E">
        <w:rPr>
          <w:rFonts w:asciiTheme="majorHAnsi" w:hAnsiTheme="majorHAnsi" w:cs="Poppins"/>
          <w:shd w:val="clear" w:color="auto" w:fill="FFFFFF"/>
        </w:rPr>
        <w:t>.</w:t>
      </w:r>
    </w:p>
    <w:p w14:paraId="5D8214B9" w14:textId="6F80D72C" w:rsidR="001F578E" w:rsidRPr="00DA73F6" w:rsidRDefault="00DA73F6" w:rsidP="001F578E">
      <w:pPr>
        <w:spacing w:before="120" w:after="240" w:line="240" w:lineRule="auto"/>
        <w:rPr>
          <w:rFonts w:asciiTheme="majorHAnsi" w:hAnsiTheme="majorHAnsi"/>
          <w:b/>
        </w:rPr>
      </w:pPr>
      <w:r w:rsidRPr="00DA73F6">
        <w:rPr>
          <w:rFonts w:asciiTheme="majorHAnsi" w:hAnsiTheme="majorHAnsi"/>
          <w:b/>
        </w:rPr>
        <w:t xml:space="preserve">Objetivo del </w:t>
      </w:r>
      <w:proofErr w:type="spellStart"/>
      <w:r w:rsidRPr="00DA73F6">
        <w:rPr>
          <w:rFonts w:asciiTheme="majorHAnsi" w:hAnsiTheme="majorHAnsi"/>
          <w:b/>
        </w:rPr>
        <w:t>Analisis</w:t>
      </w:r>
      <w:proofErr w:type="spellEnd"/>
    </w:p>
    <w:p w14:paraId="6A30B204" w14:textId="77777777" w:rsidR="00DA73F6" w:rsidRDefault="00DA73F6" w:rsidP="001F578E">
      <w:pPr>
        <w:spacing w:before="120" w:after="240" w:line="240" w:lineRule="auto"/>
        <w:rPr>
          <w:rFonts w:asciiTheme="majorHAnsi" w:hAnsiTheme="majorHAnsi"/>
          <w:bCs/>
        </w:rPr>
      </w:pPr>
    </w:p>
    <w:p w14:paraId="112B26FB" w14:textId="2A0BC99D" w:rsidR="00DA73F6" w:rsidRDefault="00DA73F6" w:rsidP="001F578E">
      <w:pPr>
        <w:spacing w:before="120" w:after="240" w:line="240" w:lineRule="auto"/>
        <w:rPr>
          <w:rFonts w:asciiTheme="majorHAnsi" w:hAnsiTheme="majorHAnsi"/>
          <w:b/>
        </w:rPr>
      </w:pPr>
      <w:r w:rsidRPr="00DA73F6">
        <w:rPr>
          <w:rFonts w:asciiTheme="majorHAnsi" w:hAnsiTheme="majorHAnsi"/>
          <w:b/>
        </w:rPr>
        <w:t>Elección del conjunto</w:t>
      </w:r>
    </w:p>
    <w:p w14:paraId="2B3FD4EF" w14:textId="77777777" w:rsidR="00CF77D3" w:rsidRDefault="00CF77D3" w:rsidP="001F578E">
      <w:pPr>
        <w:spacing w:before="120" w:after="240" w:line="240" w:lineRule="auto"/>
        <w:rPr>
          <w:rFonts w:asciiTheme="majorHAnsi" w:hAnsiTheme="majorHAnsi"/>
          <w:bCs/>
        </w:rPr>
      </w:pPr>
    </w:p>
    <w:p w14:paraId="72674752" w14:textId="77777777" w:rsidR="00CF77D3" w:rsidRDefault="00CF77D3" w:rsidP="001F578E">
      <w:pPr>
        <w:spacing w:before="120" w:after="240" w:line="240" w:lineRule="auto"/>
        <w:rPr>
          <w:rFonts w:asciiTheme="majorHAnsi" w:hAnsiTheme="majorHAnsi"/>
          <w:bCs/>
        </w:rPr>
      </w:pPr>
    </w:p>
    <w:p w14:paraId="3CA3A983" w14:textId="66BC2671" w:rsidR="00CF77D3" w:rsidRPr="00CF77D3" w:rsidRDefault="00CF77D3" w:rsidP="001F578E">
      <w:pPr>
        <w:spacing w:before="120" w:after="240" w:line="240" w:lineRule="auto"/>
        <w:rPr>
          <w:rFonts w:asciiTheme="majorHAnsi" w:hAnsiTheme="majorHAnsi"/>
          <w:b/>
        </w:rPr>
      </w:pPr>
      <w:proofErr w:type="spellStart"/>
      <w:r w:rsidRPr="00CF77D3">
        <w:rPr>
          <w:rFonts w:asciiTheme="majorHAnsi" w:hAnsiTheme="majorHAnsi"/>
          <w:b/>
        </w:rPr>
        <w:t>Guia</w:t>
      </w:r>
      <w:proofErr w:type="spellEnd"/>
      <w:r w:rsidRPr="00CF77D3">
        <w:rPr>
          <w:rFonts w:asciiTheme="majorHAnsi" w:hAnsiTheme="majorHAnsi"/>
          <w:b/>
        </w:rPr>
        <w:t xml:space="preserve"> de creación</w:t>
      </w:r>
    </w:p>
    <w:p w14:paraId="4E4D056B" w14:textId="77777777" w:rsidR="00CF77D3" w:rsidRDefault="00CF77D3" w:rsidP="001F578E">
      <w:pPr>
        <w:spacing w:before="120" w:after="240" w:line="240" w:lineRule="auto"/>
        <w:rPr>
          <w:rFonts w:asciiTheme="majorHAnsi" w:hAnsiTheme="majorHAnsi"/>
          <w:bCs/>
        </w:rPr>
      </w:pPr>
    </w:p>
    <w:p w14:paraId="531C5F1A" w14:textId="77777777" w:rsidR="00CF77D3" w:rsidRPr="00CF77D3" w:rsidRDefault="00CF77D3" w:rsidP="001F578E">
      <w:pPr>
        <w:spacing w:before="120" w:after="240" w:line="240" w:lineRule="auto"/>
        <w:rPr>
          <w:rFonts w:asciiTheme="majorHAnsi" w:hAnsiTheme="majorHAnsi"/>
          <w:bCs/>
        </w:rPr>
      </w:pPr>
    </w:p>
    <w:sectPr w:rsidR="00CF77D3" w:rsidRPr="00CF77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E429C"/>
    <w:multiLevelType w:val="hybridMultilevel"/>
    <w:tmpl w:val="5F20C2C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7543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7AC"/>
    <w:rsid w:val="000E3B59"/>
    <w:rsid w:val="001F578E"/>
    <w:rsid w:val="00205F5B"/>
    <w:rsid w:val="00342741"/>
    <w:rsid w:val="006B78E6"/>
    <w:rsid w:val="007528D7"/>
    <w:rsid w:val="0075533B"/>
    <w:rsid w:val="008D406F"/>
    <w:rsid w:val="009741B3"/>
    <w:rsid w:val="00A257AC"/>
    <w:rsid w:val="00CE28FF"/>
    <w:rsid w:val="00CF77D3"/>
    <w:rsid w:val="00D90FC6"/>
    <w:rsid w:val="00DA73F6"/>
    <w:rsid w:val="00DB1B9F"/>
    <w:rsid w:val="00F1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764518"/>
  <w15:chartTrackingRefBased/>
  <w15:docId w15:val="{0BF08B9A-D3A4-F84D-84FA-E936A6AA3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FC6"/>
    <w:pPr>
      <w:spacing w:after="120" w:line="360" w:lineRule="auto"/>
      <w:jc w:val="both"/>
    </w:pPr>
    <w:rPr>
      <w:rFonts w:cs="Times New Roman"/>
      <w:kern w:val="0"/>
      <w:lang w:val="es-ES_tradnl" w:eastAsia="es-ES_tradnl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257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57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57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57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57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57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57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57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57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57AC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es-ES_tradnl" w:eastAsia="es-ES_tradnl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57AC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s-ES_tradnl" w:eastAsia="es-ES_tradnl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57AC"/>
    <w:rPr>
      <w:rFonts w:eastAsiaTheme="majorEastAsia" w:cstheme="majorBidi"/>
      <w:color w:val="0F4761" w:themeColor="accent1" w:themeShade="BF"/>
      <w:kern w:val="0"/>
      <w:sz w:val="28"/>
      <w:szCs w:val="28"/>
      <w:lang w:val="es-ES_tradnl" w:eastAsia="es-ES_tradnl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57AC"/>
    <w:rPr>
      <w:rFonts w:eastAsiaTheme="majorEastAsia" w:cstheme="majorBidi"/>
      <w:i/>
      <w:iCs/>
      <w:color w:val="0F4761" w:themeColor="accent1" w:themeShade="BF"/>
      <w:kern w:val="0"/>
      <w:lang w:val="es-ES_tradnl" w:eastAsia="es-ES_tradnl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57AC"/>
    <w:rPr>
      <w:rFonts w:eastAsiaTheme="majorEastAsia" w:cstheme="majorBidi"/>
      <w:color w:val="0F4761" w:themeColor="accent1" w:themeShade="BF"/>
      <w:kern w:val="0"/>
      <w:lang w:val="es-ES_tradnl" w:eastAsia="es-ES_tradnl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57AC"/>
    <w:rPr>
      <w:rFonts w:eastAsiaTheme="majorEastAsia" w:cstheme="majorBidi"/>
      <w:i/>
      <w:iCs/>
      <w:color w:val="595959" w:themeColor="text1" w:themeTint="A6"/>
      <w:kern w:val="0"/>
      <w:lang w:val="es-ES_tradnl" w:eastAsia="es-ES_tradnl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57AC"/>
    <w:rPr>
      <w:rFonts w:eastAsiaTheme="majorEastAsia" w:cstheme="majorBidi"/>
      <w:color w:val="595959" w:themeColor="text1" w:themeTint="A6"/>
      <w:kern w:val="0"/>
      <w:lang w:val="es-ES_tradnl" w:eastAsia="es-ES_tradnl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57AC"/>
    <w:rPr>
      <w:rFonts w:eastAsiaTheme="majorEastAsia" w:cstheme="majorBidi"/>
      <w:i/>
      <w:iCs/>
      <w:color w:val="272727" w:themeColor="text1" w:themeTint="D8"/>
      <w:kern w:val="0"/>
      <w:lang w:val="es-ES_tradnl" w:eastAsia="es-ES_tradnl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57AC"/>
    <w:rPr>
      <w:rFonts w:eastAsiaTheme="majorEastAsia" w:cstheme="majorBidi"/>
      <w:color w:val="272727" w:themeColor="text1" w:themeTint="D8"/>
      <w:kern w:val="0"/>
      <w:lang w:val="es-ES_tradnl" w:eastAsia="es-ES_tradnl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A25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57AC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_tradnl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A257A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57AC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s-ES_tradnl" w:eastAsia="es-ES_tradnl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A257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57AC"/>
    <w:rPr>
      <w:rFonts w:cs="Times New Roman"/>
      <w:i/>
      <w:iCs/>
      <w:color w:val="404040" w:themeColor="text1" w:themeTint="BF"/>
      <w:kern w:val="0"/>
      <w:lang w:val="es-ES_tradnl" w:eastAsia="es-ES_tradnl"/>
      <w14:ligatures w14:val="none"/>
    </w:rPr>
  </w:style>
  <w:style w:type="paragraph" w:styleId="Prrafodelista">
    <w:name w:val="List Paragraph"/>
    <w:basedOn w:val="Normal"/>
    <w:uiPriority w:val="34"/>
    <w:qFormat/>
    <w:rsid w:val="00A257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57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57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57AC"/>
    <w:rPr>
      <w:rFonts w:cs="Times New Roman"/>
      <w:i/>
      <w:iCs/>
      <w:color w:val="0F4761" w:themeColor="accent1" w:themeShade="BF"/>
      <w:kern w:val="0"/>
      <w:lang w:val="es-ES_tradnl" w:eastAsia="es-ES_tradnl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A257A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257A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57A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E28F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16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668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24603997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2144662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432407035">
              <w:marLeft w:val="0"/>
              <w:marRight w:val="0"/>
              <w:marTop w:val="15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Polo</dc:creator>
  <cp:keywords/>
  <dc:description/>
  <cp:lastModifiedBy>Pedro Polo</cp:lastModifiedBy>
  <cp:revision>6</cp:revision>
  <dcterms:created xsi:type="dcterms:W3CDTF">2025-06-30T05:27:00Z</dcterms:created>
  <dcterms:modified xsi:type="dcterms:W3CDTF">2025-06-30T05:29:00Z</dcterms:modified>
</cp:coreProperties>
</file>