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F6B2" w14:textId="77777777" w:rsidR="00C66EED" w:rsidRPr="00C66EED" w:rsidRDefault="00C66EED" w:rsidP="00C66EED">
      <w:pPr>
        <w:pStyle w:val="Title"/>
        <w:jc w:val="center"/>
      </w:pPr>
      <w:r w:rsidRPr="00C66EED">
        <w:t>Academic Phrases for Writing Methods Section of a Research Paper</w:t>
      </w:r>
    </w:p>
    <w:p w14:paraId="6EADCF85" w14:textId="77777777" w:rsidR="00C66EED" w:rsidRDefault="00C66EED" w:rsidP="00C66EED">
      <w:pPr>
        <w:rPr>
          <w:sz w:val="20"/>
          <w:szCs w:val="20"/>
        </w:rPr>
      </w:pPr>
    </w:p>
    <w:p w14:paraId="0CF41D01" w14:textId="6EBAA21F" w:rsidR="00C66EED" w:rsidRPr="00C66EED" w:rsidRDefault="00C66EED" w:rsidP="00C66EED">
      <w:pPr>
        <w:spacing w:after="100" w:afterAutospacing="1"/>
        <w:rPr>
          <w:rFonts w:ascii="Work Sans" w:eastAsia="Times New Roman" w:hAnsi="Work Sans" w:cs="Times New Roman"/>
          <w:color w:val="3B3B3B"/>
          <w:sz w:val="13"/>
          <w:szCs w:val="13"/>
          <w:lang w:val="en-US" w:eastAsia="en-GB"/>
        </w:rPr>
      </w:pPr>
      <w:r w:rsidRPr="00C66EED">
        <w:rPr>
          <w:rFonts w:ascii="Work Sans" w:eastAsia="Times New Roman" w:hAnsi="Work Sans" w:cs="Times New Roman"/>
          <w:color w:val="3B3B3B"/>
          <w:sz w:val="13"/>
          <w:szCs w:val="13"/>
          <w:lang w:val="en-US" w:eastAsia="en-GB"/>
        </w:rPr>
        <w:t xml:space="preserve">Source: </w:t>
      </w:r>
      <w:hyperlink r:id="rId5" w:history="1">
        <w:r w:rsidRPr="00C66EED">
          <w:rPr>
            <w:rStyle w:val="Hyperlink"/>
            <w:rFonts w:ascii="Work Sans" w:eastAsia="Times New Roman" w:hAnsi="Work Sans" w:cs="Times New Roman"/>
            <w:sz w:val="13"/>
            <w:szCs w:val="13"/>
            <w:lang w:val="en-US" w:eastAsia="en-GB"/>
          </w:rPr>
          <w:t>https://www.ref-n-write.com/blog/research-paper-sample-writing-methods-section-academic-phrasebank-vocabulary/</w:t>
        </w:r>
      </w:hyperlink>
      <w:r w:rsidRPr="00C66EED">
        <w:rPr>
          <w:rFonts w:ascii="Work Sans" w:eastAsia="Times New Roman" w:hAnsi="Work Sans" w:cs="Times New Roman"/>
          <w:color w:val="3B3B3B"/>
          <w:sz w:val="13"/>
          <w:szCs w:val="13"/>
          <w:lang w:val="en-US" w:eastAsia="en-GB"/>
        </w:rPr>
        <w:t xml:space="preserve"> </w:t>
      </w:r>
    </w:p>
    <w:p w14:paraId="266EFDC7" w14:textId="0C095FFF"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The methods section that follows the introduction section should provide a clear description of the experimental procedure, and the reasons behind the choice of specific experimental methods. The methods section should be elaborate enough so that the readers can repeat the experimental procedure and reproduce the results. The scientific rigor of the paper is judged by your materials and methods section, so make sure you elaborate on all the fine details of your experiment. Explain the procedures step-by-step by splitting the main section into multiple sub-sections. Order procedures chronologically with subheadings. Use past tense to describe what you did since you are reporting on a completed experiment. The methods section should describe how the research question was answered and explain how the results were analyzed. Clearly explain various statistical methods used for significance testing and the reasons behind the choice.</w:t>
      </w:r>
    </w:p>
    <w:p w14:paraId="0B0A8F84" w14:textId="77777777"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 The methods section of your research paper should include the following:</w:t>
      </w:r>
    </w:p>
    <w:p w14:paraId="2F3074B9" w14:textId="77777777" w:rsidR="00C66EED" w:rsidRPr="00C66EED" w:rsidRDefault="00C66EED" w:rsidP="00C66EED">
      <w:pPr>
        <w:numPr>
          <w:ilvl w:val="0"/>
          <w:numId w:val="1"/>
        </w:numPr>
        <w:spacing w:before="100" w:beforeAutospacing="1"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Experimental setup</w:t>
      </w:r>
    </w:p>
    <w:p w14:paraId="70FAB8C4" w14:textId="77777777" w:rsidR="00C66EED" w:rsidRPr="00C66EED" w:rsidRDefault="00C66EED" w:rsidP="00C66EED">
      <w:pPr>
        <w:numPr>
          <w:ilvl w:val="0"/>
          <w:numId w:val="1"/>
        </w:numPr>
        <w:spacing w:before="100" w:beforeAutospacing="1"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Data collection</w:t>
      </w:r>
    </w:p>
    <w:p w14:paraId="5D8F360E" w14:textId="77777777" w:rsidR="00C66EED" w:rsidRPr="00C66EED" w:rsidRDefault="00C66EED" w:rsidP="00C66EED">
      <w:pPr>
        <w:numPr>
          <w:ilvl w:val="0"/>
          <w:numId w:val="1"/>
        </w:numPr>
        <w:spacing w:before="100" w:beforeAutospacing="1"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Data analysis</w:t>
      </w:r>
    </w:p>
    <w:p w14:paraId="5A19A4DB" w14:textId="77777777" w:rsidR="00C66EED" w:rsidRPr="00C66EED" w:rsidRDefault="00C66EED" w:rsidP="00C66EED">
      <w:pPr>
        <w:numPr>
          <w:ilvl w:val="0"/>
          <w:numId w:val="1"/>
        </w:numPr>
        <w:spacing w:before="100" w:beforeAutospacing="1"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Statistical testing</w:t>
      </w:r>
    </w:p>
    <w:p w14:paraId="24D6435F" w14:textId="77777777" w:rsidR="00C66EED" w:rsidRPr="00C66EED" w:rsidRDefault="00C66EED" w:rsidP="00C66EED">
      <w:pPr>
        <w:numPr>
          <w:ilvl w:val="0"/>
          <w:numId w:val="1"/>
        </w:numPr>
        <w:spacing w:before="100" w:beforeAutospacing="1"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Assumptions</w:t>
      </w:r>
    </w:p>
    <w:p w14:paraId="4AE356DF" w14:textId="77777777" w:rsidR="00C66EED" w:rsidRPr="00C66EED" w:rsidRDefault="00C66EED" w:rsidP="00C66EED">
      <w:pPr>
        <w:numPr>
          <w:ilvl w:val="0"/>
          <w:numId w:val="1"/>
        </w:numPr>
        <w:spacing w:before="100" w:beforeAutospacing="1"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Remit of the experiment</w:t>
      </w:r>
    </w:p>
    <w:p w14:paraId="0E888E2B" w14:textId="77777777" w:rsidR="00C66EED" w:rsidRPr="00C66EED" w:rsidRDefault="00C66EED" w:rsidP="00C66EED">
      <w:pPr>
        <w:spacing w:before="360" w:after="120"/>
        <w:outlineLvl w:val="1"/>
        <w:rPr>
          <w:rFonts w:ascii="Work Sans" w:eastAsia="Times New Roman" w:hAnsi="Work Sans" w:cs="Times New Roman"/>
          <w:b/>
          <w:bCs/>
          <w:sz w:val="39"/>
          <w:szCs w:val="39"/>
          <w:lang w:eastAsia="en-GB"/>
        </w:rPr>
      </w:pPr>
      <w:r w:rsidRPr="00C66EED">
        <w:rPr>
          <w:rFonts w:ascii="Work Sans" w:eastAsia="Times New Roman" w:hAnsi="Work Sans" w:cs="Times New Roman"/>
          <w:b/>
          <w:bCs/>
          <w:sz w:val="39"/>
          <w:szCs w:val="39"/>
          <w:lang w:eastAsia="en-GB"/>
        </w:rPr>
        <w:t>1. Experimental setup</w:t>
      </w:r>
    </w:p>
    <w:p w14:paraId="27C2C357" w14:textId="77777777"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This experimental design was employed because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In the course of the experiment, __ played an important role.</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experiments were performed with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experimentally investigated by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Most experiments have been carried out with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main focus of the experiments was to calculate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Prior to each experiment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experiments are completely based on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In our preliminary experiments we estimated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In this experiment, we introduced a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Methods were based on previous experiments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proceeds in two stages: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After a series of experiments it was found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Therefore, in this experiment we define goals as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In this experiment, we introduced a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consider the setup generic, however, __ </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lastRenderedPageBreak/>
        <w:t>This was designed to acquire approximately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These were designed in such a way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experimental design was employed because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specifically designed for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designed to acquire approximately __</w:t>
      </w:r>
    </w:p>
    <w:p w14:paraId="75CCB186" w14:textId="77777777" w:rsidR="00C66EED" w:rsidRPr="00C66EED" w:rsidRDefault="00C66EED" w:rsidP="00C66EED">
      <w:pPr>
        <w:spacing w:before="360" w:after="120"/>
        <w:outlineLvl w:val="1"/>
        <w:rPr>
          <w:rFonts w:ascii="Work Sans" w:eastAsia="Times New Roman" w:hAnsi="Work Sans" w:cs="Times New Roman"/>
          <w:b/>
          <w:bCs/>
          <w:sz w:val="39"/>
          <w:szCs w:val="39"/>
          <w:lang w:eastAsia="en-GB"/>
        </w:rPr>
      </w:pPr>
      <w:r w:rsidRPr="00C66EED">
        <w:rPr>
          <w:rFonts w:ascii="Work Sans" w:eastAsia="Times New Roman" w:hAnsi="Work Sans" w:cs="Times New Roman"/>
          <w:b/>
          <w:bCs/>
          <w:sz w:val="39"/>
          <w:szCs w:val="39"/>
          <w:lang w:eastAsia="en-GB"/>
        </w:rPr>
        <w:t>2. Data collection</w:t>
      </w:r>
    </w:p>
    <w:p w14:paraId="48C3687A" w14:textId="77777777"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There were __ participants in this sample.</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Participants first provided informed consent about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performed additional data collection with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For this study, we analyzed the data collected from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data are less clear-cut than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Data were collected and maintained by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For this purpose, we employ survey data collected from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application employs data obtained from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analyzed data included: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procedures of handling the data followed the suggestions of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Subsequently, __ were then used to elicit further data.</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experimental data on __ is very scarce.</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data in this work consists of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Survey data were collected from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study used different data collection methods such as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quality can be enhanced by providing additional data for__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Such data are prone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utilize secondary data from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data was divided into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Participants in the first data collection were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sample was heterogeneous with respect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sample size in this study was not considered large enough for__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cannot deny the presence of some sample selection biases because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sample of respondents included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researchers pooled samples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sample strategy was the same as for__</w:t>
      </w:r>
    </w:p>
    <w:p w14:paraId="0B8BE179" w14:textId="77777777" w:rsidR="00C66EED" w:rsidRPr="00C66EED" w:rsidRDefault="00C66EED" w:rsidP="00C66EED">
      <w:pPr>
        <w:spacing w:before="360" w:after="120"/>
        <w:outlineLvl w:val="1"/>
        <w:rPr>
          <w:rFonts w:ascii="Work Sans" w:eastAsia="Times New Roman" w:hAnsi="Work Sans" w:cs="Times New Roman"/>
          <w:b/>
          <w:bCs/>
          <w:sz w:val="39"/>
          <w:szCs w:val="39"/>
          <w:lang w:eastAsia="en-GB"/>
        </w:rPr>
      </w:pPr>
      <w:r w:rsidRPr="00C66EED">
        <w:rPr>
          <w:rFonts w:ascii="Work Sans" w:eastAsia="Times New Roman" w:hAnsi="Work Sans" w:cs="Times New Roman"/>
          <w:b/>
          <w:bCs/>
          <w:sz w:val="39"/>
          <w:szCs w:val="39"/>
          <w:lang w:eastAsia="en-GB"/>
        </w:rPr>
        <w:t>3. Data analysis</w:t>
      </w:r>
    </w:p>
    <w:p w14:paraId="10558792" w14:textId="77777777"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However, there are trends in our data to suggest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trend values were then subjected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analysed data as a function of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used an established technique, namely __, to analyse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showed a judgement error of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To investigate this statistically, we calculated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 __ test was used to determine the significance of data</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Our data show that there is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Our data suggest that __ which  may be based partly on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Data also revealed a significant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Our data also address the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lastRenderedPageBreak/>
        <w:t>Data were analyzed and correlated with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data are presented in Table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However, according to our data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undertake the empirical analysis using data collected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data is analyzed from different points of view such as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data reveals significant differences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Thus, the data supports the premise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Results provides a good fit to the data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compared the results with the original data in ways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evaluation of the data is shown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explicitly accounted for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Missing values were replaced using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analysis was confined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evaluation of the data presented in this work leads to __</w:t>
      </w:r>
    </w:p>
    <w:p w14:paraId="3C3EB0C0" w14:textId="77777777" w:rsidR="00C66EED" w:rsidRPr="00C66EED" w:rsidRDefault="00C66EED" w:rsidP="00C66EED">
      <w:pPr>
        <w:spacing w:before="360" w:after="120"/>
        <w:outlineLvl w:val="1"/>
        <w:rPr>
          <w:rFonts w:ascii="Work Sans" w:eastAsia="Times New Roman" w:hAnsi="Work Sans" w:cs="Times New Roman"/>
          <w:b/>
          <w:bCs/>
          <w:sz w:val="39"/>
          <w:szCs w:val="39"/>
          <w:lang w:eastAsia="en-GB"/>
        </w:rPr>
      </w:pPr>
      <w:r w:rsidRPr="00C66EED">
        <w:rPr>
          <w:rFonts w:ascii="Work Sans" w:eastAsia="Times New Roman" w:hAnsi="Work Sans" w:cs="Times New Roman"/>
          <w:b/>
          <w:bCs/>
          <w:sz w:val="39"/>
          <w:szCs w:val="39"/>
          <w:lang w:eastAsia="en-GB"/>
        </w:rPr>
        <w:t>4. Statistical testing</w:t>
      </w:r>
    </w:p>
    <w:p w14:paraId="4C0F7EE1" w14:textId="77777777"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We explored these effects statistically by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Statistical analyses was performed by using the __ applying a significance level of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results were statistically significant when compared using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normally distributed throughout the study population.</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distribution resulted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Significant differences in the __ remained.</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the only parameter that had a statistically significant correlation with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used __ statistics to report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had a statistically significant impact on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correlation between __ and __ is positive and statistically significant 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calculate __ statistic to test the null hypothesis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As shown in Table __ are statistically significant at all levels.</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We can clearly see that the estimated values are positive and statistically significant 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revealed no statistical differences on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test for __ found no significant differences.</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Our results show a statistically significant improvement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All differences in performance were statistically significant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method achieves a statistically significant improvement compared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In order to obtain statistically representative __ it is required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To investigate this statistically, we calculated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Descriptive statistics were calculated for all variables used in the study using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significance testing was based on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All statistical analyses were performed using __</w:t>
      </w:r>
    </w:p>
    <w:p w14:paraId="0983625F" w14:textId="77777777" w:rsidR="00C66EED" w:rsidRPr="00C66EED" w:rsidRDefault="00C66EED" w:rsidP="00C66EED">
      <w:pPr>
        <w:spacing w:before="360" w:after="120"/>
        <w:outlineLvl w:val="1"/>
        <w:rPr>
          <w:rFonts w:ascii="Work Sans" w:eastAsia="Times New Roman" w:hAnsi="Work Sans" w:cs="Times New Roman"/>
          <w:b/>
          <w:bCs/>
          <w:sz w:val="39"/>
          <w:szCs w:val="39"/>
          <w:lang w:eastAsia="en-GB"/>
        </w:rPr>
      </w:pPr>
      <w:r w:rsidRPr="00C66EED">
        <w:rPr>
          <w:rFonts w:ascii="Work Sans" w:eastAsia="Times New Roman" w:hAnsi="Work Sans" w:cs="Times New Roman"/>
          <w:b/>
          <w:bCs/>
          <w:sz w:val="39"/>
          <w:szCs w:val="39"/>
          <w:lang w:eastAsia="en-GB"/>
        </w:rPr>
        <w:t>5. Assumptions</w:t>
      </w:r>
    </w:p>
    <w:p w14:paraId="106187D1" w14:textId="77777777" w:rsidR="00C66EED" w:rsidRPr="00C66EED" w:rsidRDefault="00C66EED" w:rsidP="00C66EED">
      <w:pPr>
        <w:spacing w:after="100" w:afterAutospacing="1"/>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lastRenderedPageBreak/>
        <w:t>Such a potentially unrealistic assumption arises from the fact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Based on these assumptions, hypotheses were developed: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Based on these assumptions, __ have been treated as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is based on assumptions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These assumptions are generally accepted these days__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 fundamental assumptions of the  models are: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assumption is supported by the fact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Under certain assumptions, __ can be construed as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These assumptions result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assumption might be addressed in future studies by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compilation of research assumptions should result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These assumptions have been disproved by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According to __ assumption, the study reports faithfully __</w:t>
      </w:r>
    </w:p>
    <w:p w14:paraId="08A42456" w14:textId="77777777" w:rsidR="00C66EED" w:rsidRPr="00C66EED" w:rsidRDefault="00C66EED" w:rsidP="00C66EED">
      <w:pPr>
        <w:spacing w:before="360" w:after="120"/>
        <w:outlineLvl w:val="1"/>
        <w:rPr>
          <w:rFonts w:ascii="Work Sans" w:eastAsia="Times New Roman" w:hAnsi="Work Sans" w:cs="Times New Roman"/>
          <w:b/>
          <w:bCs/>
          <w:sz w:val="39"/>
          <w:szCs w:val="39"/>
          <w:lang w:eastAsia="en-GB"/>
        </w:rPr>
      </w:pPr>
      <w:r w:rsidRPr="00C66EED">
        <w:rPr>
          <w:rFonts w:ascii="Work Sans" w:eastAsia="Times New Roman" w:hAnsi="Work Sans" w:cs="Times New Roman"/>
          <w:b/>
          <w:bCs/>
          <w:sz w:val="39"/>
          <w:szCs w:val="39"/>
          <w:lang w:eastAsia="en-GB"/>
        </w:rPr>
        <w:t>6. Remit of the experiment</w:t>
      </w:r>
    </w:p>
    <w:p w14:paraId="1C12AEB1" w14:textId="77777777" w:rsidR="00C66EED" w:rsidRPr="00C66EED" w:rsidRDefault="00C66EED" w:rsidP="00C66EED">
      <w:pPr>
        <w:rPr>
          <w:rFonts w:ascii="Work Sans" w:eastAsia="Times New Roman" w:hAnsi="Work Sans" w:cs="Times New Roman"/>
          <w:color w:val="3B3B3B"/>
          <w:sz w:val="26"/>
          <w:szCs w:val="26"/>
          <w:lang w:eastAsia="en-GB"/>
        </w:rPr>
      </w:pPr>
      <w:r w:rsidRPr="00C66EED">
        <w:rPr>
          <w:rFonts w:ascii="Work Sans" w:eastAsia="Times New Roman" w:hAnsi="Work Sans" w:cs="Times New Roman"/>
          <w:color w:val="3B3B3B"/>
          <w:lang w:eastAsia="en-GB"/>
        </w:rPr>
        <w:t>For the current work, it is sufficient to point out that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Because we were interested in __, we considered only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sufficient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is sufficiently generic to be adapted to other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is generally sufficient to produce good results.</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Still, results might be sufficient, especially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not possible due to insufficient observations.</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After a series of experiments __ was considered as sufficient.</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It has been proven that __ must be sufficient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was not sensitive enough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study cannot be considered large enough for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is simpler and usually sufficient to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It turns out that it is sufficiently accurate for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There is in fact sufficient information present in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is considered sufficiently unique for __</w:t>
      </w:r>
      <w:r w:rsidRPr="00C66EED">
        <w:rPr>
          <w:rFonts w:ascii="Work Sans" w:eastAsia="Times New Roman" w:hAnsi="Work Sans" w:cs="Times New Roman"/>
          <w:color w:val="3B3B3B"/>
          <w:sz w:val="26"/>
          <w:szCs w:val="26"/>
          <w:lang w:eastAsia="en-GB"/>
        </w:rPr>
        <w:br/>
      </w:r>
      <w:r w:rsidRPr="00C66EED">
        <w:rPr>
          <w:rFonts w:ascii="Work Sans" w:eastAsia="Times New Roman" w:hAnsi="Work Sans" w:cs="Times New Roman"/>
          <w:color w:val="3B3B3B"/>
          <w:lang w:eastAsia="en-GB"/>
        </w:rPr>
        <w:t>This is enough to get a sufficiently accurate solution.</w:t>
      </w:r>
    </w:p>
    <w:p w14:paraId="5FCF3574" w14:textId="77777777" w:rsidR="00C66EED" w:rsidRDefault="00C66EED"/>
    <w:sectPr w:rsidR="00C6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ork Sans">
    <w:panose1 w:val="00000000000000000000"/>
    <w:charset w:val="4D"/>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7EF7"/>
    <w:multiLevelType w:val="multilevel"/>
    <w:tmpl w:val="4A7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64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ED"/>
    <w:rsid w:val="00C66EE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1C42F38"/>
  <w15:chartTrackingRefBased/>
  <w15:docId w15:val="{C00B9D61-9E47-FC4C-9FF2-53C17A40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6EE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EE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66EE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66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6EED"/>
    <w:rPr>
      <w:color w:val="0563C1" w:themeColor="hyperlink"/>
      <w:u w:val="single"/>
    </w:rPr>
  </w:style>
  <w:style w:type="character" w:styleId="UnresolvedMention">
    <w:name w:val="Unresolved Mention"/>
    <w:basedOn w:val="DefaultParagraphFont"/>
    <w:uiPriority w:val="99"/>
    <w:semiHidden/>
    <w:unhideWhenUsed/>
    <w:rsid w:val="00C66EED"/>
    <w:rPr>
      <w:color w:val="605E5C"/>
      <w:shd w:val="clear" w:color="auto" w:fill="E1DFDD"/>
    </w:rPr>
  </w:style>
  <w:style w:type="paragraph" w:styleId="Title">
    <w:name w:val="Title"/>
    <w:basedOn w:val="Normal"/>
    <w:next w:val="Normal"/>
    <w:link w:val="TitleChar"/>
    <w:uiPriority w:val="10"/>
    <w:qFormat/>
    <w:rsid w:val="00C66E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2987">
      <w:bodyDiv w:val="1"/>
      <w:marLeft w:val="0"/>
      <w:marRight w:val="0"/>
      <w:marTop w:val="0"/>
      <w:marBottom w:val="0"/>
      <w:divBdr>
        <w:top w:val="none" w:sz="0" w:space="0" w:color="auto"/>
        <w:left w:val="none" w:sz="0" w:space="0" w:color="auto"/>
        <w:bottom w:val="none" w:sz="0" w:space="0" w:color="auto"/>
        <w:right w:val="none" w:sz="0" w:space="0" w:color="auto"/>
      </w:divBdr>
    </w:div>
    <w:div w:id="1638686888">
      <w:bodyDiv w:val="1"/>
      <w:marLeft w:val="0"/>
      <w:marRight w:val="0"/>
      <w:marTop w:val="0"/>
      <w:marBottom w:val="0"/>
      <w:divBdr>
        <w:top w:val="none" w:sz="0" w:space="0" w:color="auto"/>
        <w:left w:val="none" w:sz="0" w:space="0" w:color="auto"/>
        <w:bottom w:val="none" w:sz="0" w:space="0" w:color="auto"/>
        <w:right w:val="none" w:sz="0" w:space="0" w:color="auto"/>
      </w:divBdr>
      <w:divsChild>
        <w:div w:id="75932789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f-n-write.com/blog/research-paper-sample-writing-methods-section-academic-phrasebank-vocabul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Knab</dc:creator>
  <cp:keywords/>
  <dc:description/>
  <cp:lastModifiedBy>Patrick Knab</cp:lastModifiedBy>
  <cp:revision>1</cp:revision>
  <dcterms:created xsi:type="dcterms:W3CDTF">2023-01-12T09:02:00Z</dcterms:created>
  <dcterms:modified xsi:type="dcterms:W3CDTF">2023-01-12T09:04:00Z</dcterms:modified>
</cp:coreProperties>
</file>