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5C99"/>
          <w:sz w:val="56"/>
        </w:rPr>
        <w:t>RAPPORT TECHNIQUE</w:t>
      </w:r>
    </w:p>
    <w:p/>
    <w:p>
      <w:pPr>
        <w:jc w:val="center"/>
      </w:pPr>
      <w:r>
        <w:rPr>
          <w:b/>
          <w:color w:val="2C3E50"/>
          <w:sz w:val="44"/>
        </w:rPr>
        <w:t>Système de Gestion Scolaire</w:t>
      </w:r>
    </w:p>
    <w:p/>
    <w:p>
      <w:pPr>
        <w:jc w:val="center"/>
      </w:pPr>
      <w:r>
        <w:rPr>
          <w:b/>
          <w:color w:val="E74C3C"/>
          <w:sz w:val="64"/>
        </w:rPr>
        <w:t>EduManager</w:t>
      </w:r>
    </w:p>
    <w:p/>
    <w:p/>
    <w:p>
      <w:pPr>
        <w:jc w:val="center"/>
      </w:pPr>
      <w:r>
        <w:rPr>
          <w:i/>
          <w:color w:val="7F8C8D"/>
          <w:sz w:val="28"/>
        </w:rPr>
        <w:t>Adapté au Système Éducatif Marocain</w:t>
        <w:br/>
        <w:t>(Enseignement Primaire &amp; Collège)</w:t>
      </w:r>
    </w:p>
    <w:p/>
    <w:p/>
    <w:p/>
    <w:p>
      <w:pPr>
        <w:jc w:val="center"/>
      </w:pPr>
      <w:r>
        <w:rPr>
          <w:color w:val="646464"/>
          <w:sz w:val="22"/>
        </w:rPr>
        <w:t>Date de rédaction : 08/04/2026</w:t>
        <w:br/>
        <w:t>Version : 1.0.0</w:t>
      </w:r>
    </w:p>
    <w:p>
      <w:r>
        <w:br w:type="page"/>
      </w:r>
    </w:p>
    <w:p>
      <w:pPr>
        <w:pStyle w:val="Heading1"/>
      </w:pPr>
      <w:r>
        <w:rPr>
          <w:color w:val="1F5C99"/>
        </w:rPr>
        <w:t>Sommaire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BF3FB"/>
          </w:tcPr>
          <w:p>
            <w:r>
              <w:rPr>
                <w:sz w:val="20"/>
              </w:rPr>
              <w:t>1.</w:t>
            </w:r>
          </w:p>
        </w:tc>
        <w:tc>
          <w:tcPr>
            <w:tcW w:type="dxa" w:w="3024"/>
            <w:shd w:val="clear" w:color="auto" w:fill="EBF3FB"/>
          </w:tcPr>
          <w:p>
            <w:r>
              <w:rPr>
                <w:sz w:val="20"/>
              </w:rPr>
              <w:t>Présentation du Projet</w:t>
            </w:r>
          </w:p>
        </w:tc>
        <w:tc>
          <w:tcPr>
            <w:tcW w:type="dxa" w:w="3024"/>
            <w:shd w:val="clear" w:color="auto" w:fill="EBF3FB"/>
          </w:tcPr>
          <w:p>
            <w:pPr>
              <w:jc w:val="center"/>
            </w:pPr>
            <w:r>
              <w:rPr>
                <w:sz w:val="20"/>
              </w:rPr>
              <w:t>3</w:t>
            </w:r>
          </w:p>
        </w:tc>
      </w:tr>
      <w:tr>
        <w:tc>
          <w:tcPr>
            <w:tcW w:type="dxa" w:w="3024"/>
          </w:tcPr>
          <w:p>
            <w:r>
              <w:rPr>
                <w:sz w:val="20"/>
              </w:rPr>
              <w:t>2.</w:t>
            </w:r>
          </w:p>
        </w:tc>
        <w:tc>
          <w:tcPr>
            <w:tcW w:type="dxa" w:w="3024"/>
          </w:tcPr>
          <w:p>
            <w:r>
              <w:rPr>
                <w:sz w:val="20"/>
              </w:rPr>
              <w:t>Contexte et Objectifs</w:t>
            </w:r>
          </w:p>
        </w:tc>
        <w:tc>
          <w:tcPr>
            <w:tcW w:type="dxa" w:w="3024"/>
          </w:tcPr>
          <w:p>
            <w:pPr>
              <w:jc w:val="center"/>
            </w:pPr>
            <w:r>
              <w:rPr>
                <w:sz w:val="20"/>
              </w:rPr>
              <w:t>4</w:t>
            </w:r>
          </w:p>
        </w:tc>
      </w:tr>
      <w:tr>
        <w:tc>
          <w:tcPr>
            <w:tcW w:type="dxa" w:w="3024"/>
            <w:shd w:val="clear" w:color="auto" w:fill="EBF3FB"/>
          </w:tcPr>
          <w:p>
            <w:r>
              <w:rPr>
                <w:sz w:val="20"/>
              </w:rPr>
              <w:t>3.</w:t>
            </w:r>
          </w:p>
        </w:tc>
        <w:tc>
          <w:tcPr>
            <w:tcW w:type="dxa" w:w="3024"/>
            <w:shd w:val="clear" w:color="auto" w:fill="EBF3FB"/>
          </w:tcPr>
          <w:p>
            <w:r>
              <w:rPr>
                <w:sz w:val="20"/>
              </w:rPr>
              <w:t>Architecture Technique</w:t>
            </w:r>
          </w:p>
        </w:tc>
        <w:tc>
          <w:tcPr>
            <w:tcW w:type="dxa" w:w="3024"/>
            <w:shd w:val="clear" w:color="auto" w:fill="EBF3FB"/>
          </w:tcPr>
          <w:p>
            <w:pPr>
              <w:jc w:val="center"/>
            </w:pPr>
            <w:r>
              <w:rPr>
                <w:sz w:val="20"/>
              </w:rPr>
              <w:t>5</w:t>
            </w:r>
          </w:p>
        </w:tc>
      </w:tr>
      <w:tr>
        <w:tc>
          <w:tcPr>
            <w:tcW w:type="dxa" w:w="3024"/>
          </w:tcPr>
          <w:p>
            <w:r>
              <w:rPr>
                <w:sz w:val="20"/>
              </w:rPr>
              <w:t>4.</w:t>
            </w:r>
          </w:p>
        </w:tc>
        <w:tc>
          <w:tcPr>
            <w:tcW w:type="dxa" w:w="3024"/>
          </w:tcPr>
          <w:p>
            <w:r>
              <w:rPr>
                <w:sz w:val="20"/>
              </w:rPr>
              <w:t>Technologies Utilisées</w:t>
            </w:r>
          </w:p>
        </w:tc>
        <w:tc>
          <w:tcPr>
            <w:tcW w:type="dxa" w:w="3024"/>
          </w:tcPr>
          <w:p>
            <w:pPr>
              <w:jc w:val="center"/>
            </w:pPr>
            <w:r>
              <w:rPr>
                <w:sz w:val="20"/>
              </w:rPr>
              <w:t>6</w:t>
            </w:r>
          </w:p>
        </w:tc>
      </w:tr>
      <w:tr>
        <w:tc>
          <w:tcPr>
            <w:tcW w:type="dxa" w:w="3024"/>
            <w:shd w:val="clear" w:color="auto" w:fill="EBF3FB"/>
          </w:tcPr>
          <w:p>
            <w:r>
              <w:rPr>
                <w:sz w:val="20"/>
              </w:rPr>
              <w:t>5.</w:t>
            </w:r>
          </w:p>
        </w:tc>
        <w:tc>
          <w:tcPr>
            <w:tcW w:type="dxa" w:w="3024"/>
            <w:shd w:val="clear" w:color="auto" w:fill="EBF3FB"/>
          </w:tcPr>
          <w:p>
            <w:r>
              <w:rPr>
                <w:sz w:val="20"/>
              </w:rPr>
              <w:t>Modèle de Données</w:t>
            </w:r>
          </w:p>
        </w:tc>
        <w:tc>
          <w:tcPr>
            <w:tcW w:type="dxa" w:w="3024"/>
            <w:shd w:val="clear" w:color="auto" w:fill="EBF3FB"/>
          </w:tcPr>
          <w:p>
            <w:pPr>
              <w:jc w:val="center"/>
            </w:pPr>
            <w:r>
              <w:rPr>
                <w:sz w:val="20"/>
              </w:rPr>
              <w:t>8</w:t>
            </w:r>
          </w:p>
        </w:tc>
      </w:tr>
      <w:tr>
        <w:tc>
          <w:tcPr>
            <w:tcW w:type="dxa" w:w="3024"/>
          </w:tcPr>
          <w:p>
            <w:r>
              <w:rPr>
                <w:sz w:val="20"/>
              </w:rPr>
              <w:t>6.</w:t>
            </w:r>
          </w:p>
        </w:tc>
        <w:tc>
          <w:tcPr>
            <w:tcW w:type="dxa" w:w="3024"/>
          </w:tcPr>
          <w:p>
            <w:r>
              <w:rPr>
                <w:sz w:val="20"/>
              </w:rPr>
              <w:t>API REST et Endpoints</w:t>
            </w:r>
          </w:p>
        </w:tc>
        <w:tc>
          <w:tcPr>
            <w:tcW w:type="dxa" w:w="3024"/>
          </w:tcPr>
          <w:p>
            <w:pPr>
              <w:jc w:val="center"/>
            </w:pPr>
            <w:r>
              <w:rPr>
                <w:sz w:val="20"/>
              </w:rPr>
              <w:t>11</w:t>
            </w:r>
          </w:p>
        </w:tc>
      </w:tr>
      <w:tr>
        <w:tc>
          <w:tcPr>
            <w:tcW w:type="dxa" w:w="3024"/>
            <w:shd w:val="clear" w:color="auto" w:fill="EBF3FB"/>
          </w:tcPr>
          <w:p>
            <w:r>
              <w:rPr>
                <w:sz w:val="20"/>
              </w:rPr>
              <w:t>7.</w:t>
            </w:r>
          </w:p>
        </w:tc>
        <w:tc>
          <w:tcPr>
            <w:tcW w:type="dxa" w:w="3024"/>
            <w:shd w:val="clear" w:color="auto" w:fill="EBF3FB"/>
          </w:tcPr>
          <w:p>
            <w:r>
              <w:rPr>
                <w:sz w:val="20"/>
              </w:rPr>
              <w:t>Fonctionnalités Détaillées</w:t>
            </w:r>
          </w:p>
        </w:tc>
        <w:tc>
          <w:tcPr>
            <w:tcW w:type="dxa" w:w="3024"/>
            <w:shd w:val="clear" w:color="auto" w:fill="EBF3FB"/>
          </w:tcPr>
          <w:p>
            <w:pPr>
              <w:jc w:val="center"/>
            </w:pPr>
            <w:r>
              <w:rPr>
                <w:sz w:val="20"/>
              </w:rPr>
              <w:t>14</w:t>
            </w:r>
          </w:p>
        </w:tc>
      </w:tr>
      <w:tr>
        <w:tc>
          <w:tcPr>
            <w:tcW w:type="dxa" w:w="3024"/>
          </w:tcPr>
          <w:p>
            <w:r>
              <w:rPr>
                <w:sz w:val="20"/>
              </w:rPr>
              <w:t>8.</w:t>
            </w:r>
          </w:p>
        </w:tc>
        <w:tc>
          <w:tcPr>
            <w:tcW w:type="dxa" w:w="3024"/>
          </w:tcPr>
          <w:p>
            <w:r>
              <w:rPr>
                <w:sz w:val="20"/>
              </w:rPr>
              <w:t>Interface Utilisateur</w:t>
            </w:r>
          </w:p>
        </w:tc>
        <w:tc>
          <w:tcPr>
            <w:tcW w:type="dxa" w:w="3024"/>
          </w:tcPr>
          <w:p>
            <w:pPr>
              <w:jc w:val="center"/>
            </w:pPr>
            <w:r>
              <w:rPr>
                <w:sz w:val="20"/>
              </w:rPr>
              <w:t>20</w:t>
            </w:r>
          </w:p>
        </w:tc>
      </w:tr>
      <w:tr>
        <w:tc>
          <w:tcPr>
            <w:tcW w:type="dxa" w:w="3024"/>
            <w:shd w:val="clear" w:color="auto" w:fill="EBF3FB"/>
          </w:tcPr>
          <w:p>
            <w:r>
              <w:rPr>
                <w:sz w:val="20"/>
              </w:rPr>
              <w:t>9.</w:t>
            </w:r>
          </w:p>
        </w:tc>
        <w:tc>
          <w:tcPr>
            <w:tcW w:type="dxa" w:w="3024"/>
            <w:shd w:val="clear" w:color="auto" w:fill="EBF3FB"/>
          </w:tcPr>
          <w:p>
            <w:r>
              <w:rPr>
                <w:sz w:val="20"/>
              </w:rPr>
              <w:t>Sécurité et Performances</w:t>
            </w:r>
          </w:p>
        </w:tc>
        <w:tc>
          <w:tcPr>
            <w:tcW w:type="dxa" w:w="3024"/>
            <w:shd w:val="clear" w:color="auto" w:fill="EBF3FB"/>
          </w:tcPr>
          <w:p>
            <w:pPr>
              <w:jc w:val="center"/>
            </w:pPr>
            <w:r>
              <w:rPr>
                <w:sz w:val="20"/>
              </w:rPr>
              <w:t>22</w:t>
            </w:r>
          </w:p>
        </w:tc>
      </w:tr>
      <w:tr>
        <w:tc>
          <w:tcPr>
            <w:tcW w:type="dxa" w:w="3024"/>
          </w:tcPr>
          <w:p>
            <w:r>
              <w:rPr>
                <w:sz w:val="20"/>
              </w:rPr>
              <w:t>10.</w:t>
            </w:r>
          </w:p>
        </w:tc>
        <w:tc>
          <w:tcPr>
            <w:tcW w:type="dxa" w:w="3024"/>
          </w:tcPr>
          <w:p>
            <w:r>
              <w:rPr>
                <w:sz w:val="20"/>
              </w:rPr>
              <w:t>Déploiement et Installation</w:t>
            </w:r>
          </w:p>
        </w:tc>
        <w:tc>
          <w:tcPr>
            <w:tcW w:type="dxa" w:w="3024"/>
          </w:tcPr>
          <w:p>
            <w:pPr>
              <w:jc w:val="center"/>
            </w:pPr>
            <w:r>
              <w:rPr>
                <w:sz w:val="20"/>
              </w:rPr>
              <w:t>23</w:t>
            </w:r>
          </w:p>
        </w:tc>
      </w:tr>
      <w:tr>
        <w:tc>
          <w:tcPr>
            <w:tcW w:type="dxa" w:w="3024"/>
            <w:shd w:val="clear" w:color="auto" w:fill="EBF3FB"/>
          </w:tcPr>
          <w:p>
            <w:r>
              <w:rPr>
                <w:sz w:val="20"/>
              </w:rPr>
              <w:t>11.</w:t>
            </w:r>
          </w:p>
        </w:tc>
        <w:tc>
          <w:tcPr>
            <w:tcW w:type="dxa" w:w="3024"/>
            <w:shd w:val="clear" w:color="auto" w:fill="EBF3FB"/>
          </w:tcPr>
          <w:p>
            <w:r>
              <w:rPr>
                <w:sz w:val="20"/>
              </w:rPr>
              <w:t>Adéquation au Système Marocain</w:t>
            </w:r>
          </w:p>
        </w:tc>
        <w:tc>
          <w:tcPr>
            <w:tcW w:type="dxa" w:w="3024"/>
            <w:shd w:val="clear" w:color="auto" w:fill="EBF3FB"/>
          </w:tcPr>
          <w:p>
            <w:pPr>
              <w:jc w:val="center"/>
            </w:pPr>
            <w:r>
              <w:rPr>
                <w:sz w:val="20"/>
              </w:rPr>
              <w:t>25</w:t>
            </w:r>
          </w:p>
        </w:tc>
      </w:tr>
      <w:tr>
        <w:tc>
          <w:tcPr>
            <w:tcW w:type="dxa" w:w="3024"/>
          </w:tcPr>
          <w:p>
            <w:r>
              <w:rPr>
                <w:sz w:val="20"/>
              </w:rPr>
              <w:t>12.</w:t>
            </w:r>
          </w:p>
        </w:tc>
        <w:tc>
          <w:tcPr>
            <w:tcW w:type="dxa" w:w="3024"/>
          </w:tcPr>
          <w:p>
            <w:r>
              <w:rPr>
                <w:sz w:val="20"/>
              </w:rPr>
              <w:t>Statistiques du Projet</w:t>
            </w:r>
          </w:p>
        </w:tc>
        <w:tc>
          <w:tcPr>
            <w:tcW w:type="dxa" w:w="3024"/>
          </w:tcPr>
          <w:p>
            <w:pPr>
              <w:jc w:val="center"/>
            </w:pPr>
            <w:r>
              <w:rPr>
                <w:sz w:val="20"/>
              </w:rPr>
              <w:t>26</w:t>
            </w:r>
          </w:p>
        </w:tc>
      </w:tr>
      <w:tr>
        <w:tc>
          <w:tcPr>
            <w:tcW w:type="dxa" w:w="3024"/>
            <w:shd w:val="clear" w:color="auto" w:fill="EBF3FB"/>
          </w:tcPr>
          <w:p>
            <w:r>
              <w:rPr>
                <w:sz w:val="20"/>
              </w:rPr>
              <w:t>13.</w:t>
            </w:r>
          </w:p>
        </w:tc>
        <w:tc>
          <w:tcPr>
            <w:tcW w:type="dxa" w:w="3024"/>
            <w:shd w:val="clear" w:color="auto" w:fill="EBF3FB"/>
          </w:tcPr>
          <w:p>
            <w:r>
              <w:rPr>
                <w:sz w:val="20"/>
              </w:rPr>
              <w:t>Améliorations Suggérées</w:t>
            </w:r>
          </w:p>
        </w:tc>
        <w:tc>
          <w:tcPr>
            <w:tcW w:type="dxa" w:w="3024"/>
            <w:shd w:val="clear" w:color="auto" w:fill="EBF3FB"/>
          </w:tcPr>
          <w:p>
            <w:pPr>
              <w:jc w:val="center"/>
            </w:pPr>
            <w:r>
              <w:rPr>
                <w:sz w:val="20"/>
              </w:rPr>
              <w:t>27</w:t>
            </w:r>
          </w:p>
        </w:tc>
      </w:tr>
      <w:tr>
        <w:tc>
          <w:tcPr>
            <w:tcW w:type="dxa" w:w="3024"/>
          </w:tcPr>
          <w:p>
            <w:r>
              <w:rPr>
                <w:sz w:val="20"/>
              </w:rPr>
              <w:t>14.</w:t>
            </w:r>
          </w:p>
        </w:tc>
        <w:tc>
          <w:tcPr>
            <w:tcW w:type="dxa" w:w="3024"/>
          </w:tcPr>
          <w:p>
            <w:r>
              <w:rPr>
                <w:sz w:val="20"/>
              </w:rPr>
              <w:t>Conclusion</w:t>
            </w:r>
          </w:p>
        </w:tc>
        <w:tc>
          <w:tcPr>
            <w:tcW w:type="dxa" w:w="3024"/>
          </w:tcPr>
          <w:p>
            <w:pPr>
              <w:jc w:val="center"/>
            </w:pPr>
            <w:r>
              <w:rPr>
                <w:sz w:val="20"/>
              </w:rPr>
              <w:t>29</w:t>
            </w:r>
          </w:p>
        </w:tc>
      </w:tr>
    </w:tbl>
    <w:p>
      <w:r>
        <w:br w:type="page"/>
      </w:r>
    </w:p>
    <w:p>
      <w:pPr>
        <w:pStyle w:val="Heading1"/>
      </w:pPr>
      <w:r>
        <w:rPr>
          <w:color w:val="1F5C99"/>
        </w:rPr>
        <w:t>1. Présentation du Projet</w:t>
      </w:r>
    </w:p>
    <w:p>
      <w:r>
        <w:t>EduManager est une plateforme numérique complète de gestion scolaire, développée spécifiquement pour répondre aux besoins des établissements d'enseignement au Maroc. Elle couvre l'ensemble du cycle administratif et pédagogique d'un établissement scolaire : de l'inscription des élèves à la gestion financière, en passant par le suivi des présences, des notes et de l'emploi du temps.</w:t>
      </w:r>
    </w:p>
    <w:p>
      <w:pPr>
        <w:pStyle w:val="Heading2"/>
      </w:pPr>
      <w:r>
        <w:rPr>
          <w:color w:val="34495E"/>
        </w:rPr>
        <w:t>1.1 Informations Générales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Paramètre</w:t>
            </w:r>
          </w:p>
        </w:tc>
        <w:tc>
          <w:tcPr>
            <w:tcW w:type="dxa" w:w="4536"/>
            <w:shd w:val="clear" w:color="auto" w:fill="1F5C99"/>
          </w:tcPr>
          <w:p>
            <w:pPr>
              <w:jc w:val="center"/>
            </w:pPr>
            <w:r>
              <w:rPr>
                <w:b/>
                <w:color w:val="FFFFFF"/>
                <w:sz w:val="20"/>
              </w:rPr>
              <w:t>Valeur</w:t>
            </w:r>
          </w:p>
        </w:tc>
      </w:tr>
      <w:tr>
        <w:tc>
          <w:tcPr>
            <w:tcW w:type="dxa" w:w="4536"/>
            <w:shd w:val="clear" w:color="auto" w:fill="EBF3FB"/>
          </w:tcPr>
          <w:p>
            <w:r>
              <w:rPr>
                <w:sz w:val="19"/>
              </w:rPr>
              <w:t>Nom du projet</w:t>
            </w:r>
          </w:p>
        </w:tc>
        <w:tc>
          <w:tcPr>
            <w:tcW w:type="dxa" w:w="4536"/>
            <w:shd w:val="clear" w:color="auto" w:fill="EBF3FB"/>
          </w:tcPr>
          <w:p>
            <w:r>
              <w:rPr>
                <w:sz w:val="19"/>
              </w:rPr>
              <w:t>EduManager</w:t>
            </w:r>
          </w:p>
        </w:tc>
      </w:tr>
      <w:tr>
        <w:tc>
          <w:tcPr>
            <w:tcW w:type="dxa" w:w="4536"/>
          </w:tcPr>
          <w:p>
            <w:r>
              <w:rPr>
                <w:sz w:val="19"/>
              </w:rPr>
              <w:t>Version</w:t>
            </w:r>
          </w:p>
        </w:tc>
        <w:tc>
          <w:tcPr>
            <w:tcW w:type="dxa" w:w="4536"/>
          </w:tcPr>
          <w:p>
            <w:r>
              <w:rPr>
                <w:sz w:val="19"/>
              </w:rPr>
              <w:t>1.0.0</w:t>
            </w:r>
          </w:p>
        </w:tc>
      </w:tr>
      <w:tr>
        <w:tc>
          <w:tcPr>
            <w:tcW w:type="dxa" w:w="4536"/>
            <w:shd w:val="clear" w:color="auto" w:fill="EBF3FB"/>
          </w:tcPr>
          <w:p>
            <w:r>
              <w:rPr>
                <w:sz w:val="19"/>
              </w:rPr>
              <w:t>Type d'application</w:t>
            </w:r>
          </w:p>
        </w:tc>
        <w:tc>
          <w:tcPr>
            <w:tcW w:type="dxa" w:w="4536"/>
            <w:shd w:val="clear" w:color="auto" w:fill="EBF3FB"/>
          </w:tcPr>
          <w:p>
            <w:r>
              <w:rPr>
                <w:sz w:val="19"/>
              </w:rPr>
              <w:t>Application Web + Application Bureau (Electron)</w:t>
            </w:r>
          </w:p>
        </w:tc>
      </w:tr>
      <w:tr>
        <w:tc>
          <w:tcPr>
            <w:tcW w:type="dxa" w:w="4536"/>
          </w:tcPr>
          <w:p>
            <w:r>
              <w:rPr>
                <w:sz w:val="19"/>
              </w:rPr>
              <w:t>Langue de l'interface</w:t>
            </w:r>
          </w:p>
        </w:tc>
        <w:tc>
          <w:tcPr>
            <w:tcW w:type="dxa" w:w="4536"/>
          </w:tcPr>
          <w:p>
            <w:r>
              <w:rPr>
                <w:sz w:val="19"/>
              </w:rPr>
              <w:t>Français (adapté au contexte marocain)</w:t>
            </w:r>
          </w:p>
        </w:tc>
      </w:tr>
      <w:tr>
        <w:tc>
          <w:tcPr>
            <w:tcW w:type="dxa" w:w="4536"/>
            <w:shd w:val="clear" w:color="auto" w:fill="EBF3FB"/>
          </w:tcPr>
          <w:p>
            <w:r>
              <w:rPr>
                <w:sz w:val="19"/>
              </w:rPr>
              <w:t>Statut</w:t>
            </w:r>
          </w:p>
        </w:tc>
        <w:tc>
          <w:tcPr>
            <w:tcW w:type="dxa" w:w="4536"/>
            <w:shd w:val="clear" w:color="auto" w:fill="EBF3FB"/>
          </w:tcPr>
          <w:p>
            <w:r>
              <w:rPr>
                <w:sz w:val="19"/>
              </w:rPr>
              <w:t>Production-ready</w:t>
            </w:r>
          </w:p>
        </w:tc>
      </w:tr>
      <w:tr>
        <w:tc>
          <w:tcPr>
            <w:tcW w:type="dxa" w:w="4536"/>
          </w:tcPr>
          <w:p>
            <w:r>
              <w:rPr>
                <w:sz w:val="19"/>
              </w:rPr>
              <w:t>Date de rédaction</w:t>
            </w:r>
          </w:p>
        </w:tc>
        <w:tc>
          <w:tcPr>
            <w:tcW w:type="dxa" w:w="4536"/>
          </w:tcPr>
          <w:p>
            <w:r>
              <w:rPr>
                <w:sz w:val="19"/>
              </w:rPr>
              <w:t>08/04/2026</w:t>
            </w:r>
          </w:p>
        </w:tc>
      </w:tr>
      <w:tr>
        <w:tc>
          <w:tcPr>
            <w:tcW w:type="dxa" w:w="4536"/>
            <w:shd w:val="clear" w:color="auto" w:fill="EBF3FB"/>
          </w:tcPr>
          <w:p>
            <w:r>
              <w:rPr>
                <w:sz w:val="19"/>
              </w:rPr>
              <w:t>Cycle scolaire cible</w:t>
            </w:r>
          </w:p>
        </w:tc>
        <w:tc>
          <w:tcPr>
            <w:tcW w:type="dxa" w:w="4536"/>
            <w:shd w:val="clear" w:color="auto" w:fill="EBF3FB"/>
          </w:tcPr>
          <w:p>
            <w:r>
              <w:rPr>
                <w:sz w:val="19"/>
              </w:rPr>
              <w:t>Primaire, Collège (6ème – 3ème)</w:t>
            </w:r>
          </w:p>
        </w:tc>
      </w:tr>
    </w:tbl>
    <w:p/>
    <w:p>
      <w:pPr>
        <w:pStyle w:val="Heading2"/>
      </w:pPr>
      <w:r>
        <w:rPr>
          <w:color w:val="34495E"/>
        </w:rPr>
        <w:t>1.2 Objectif Principal</w:t>
      </w:r>
    </w:p>
    <w:p>
      <w:r>
        <w:t>L'objectif principal d'EduManager est de digitaliser et d'optimiser la gestion administrative et pédagogique des écoles marocaines. La plateforme permet aux établissements scolaires de réduire la charge administrative, d'améliorer la communication avec les parents d'élèves et d'assurer un suivi rigoureux des performances académiques.</w:t>
      </w:r>
    </w:p>
    <w:p>
      <w:r>
        <w:br w:type="page"/>
      </w:r>
    </w:p>
    <w:p>
      <w:pPr>
        <w:pStyle w:val="Heading1"/>
      </w:pPr>
      <w:r>
        <w:rPr>
          <w:color w:val="1F5C99"/>
        </w:rPr>
        <w:t>2. Contexte et Objectifs</w:t>
      </w:r>
    </w:p>
    <w:p>
      <w:pPr>
        <w:pStyle w:val="Heading2"/>
      </w:pPr>
      <w:r>
        <w:rPr>
          <w:color w:val="34495E"/>
        </w:rPr>
        <w:t>2.1 Contexte du Système Éducatif Marocain</w:t>
      </w:r>
    </w:p>
    <w:p>
      <w:r>
        <w:t>Le système éducatif marocain est organisé selon les cycles suivants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F5C99"/>
          </w:tcPr>
          <w:p>
            <w:pPr>
              <w:jc w:val="center"/>
            </w:pPr>
            <w:r>
              <w:rPr>
                <w:b/>
                <w:color w:val="FFFFFF"/>
                <w:sz w:val="20"/>
              </w:rPr>
              <w:t>Cycle</w:t>
            </w:r>
          </w:p>
        </w:tc>
        <w:tc>
          <w:tcPr>
            <w:tcW w:type="dxa" w:w="2268"/>
            <w:shd w:val="clear" w:color="auto" w:fill="1F5C99"/>
          </w:tcPr>
          <w:p>
            <w:pPr>
              <w:jc w:val="center"/>
            </w:pPr>
            <w:r>
              <w:rPr>
                <w:b/>
                <w:color w:val="FFFFFF"/>
                <w:sz w:val="20"/>
              </w:rPr>
              <w:t>Niveaux</w:t>
            </w:r>
          </w:p>
        </w:tc>
        <w:tc>
          <w:tcPr>
            <w:tcW w:type="dxa" w:w="2268"/>
            <w:shd w:val="clear" w:color="auto" w:fill="1F5C99"/>
          </w:tcPr>
          <w:p>
            <w:pPr>
              <w:jc w:val="center"/>
            </w:pPr>
            <w:r>
              <w:rPr>
                <w:b/>
                <w:color w:val="FFFFFF"/>
                <w:sz w:val="20"/>
              </w:rPr>
              <w:t>Durée</w:t>
            </w:r>
          </w:p>
        </w:tc>
        <w:tc>
          <w:tcPr>
            <w:tcW w:type="dxa" w:w="2268"/>
            <w:shd w:val="clear" w:color="auto" w:fill="1F5C99"/>
          </w:tcPr>
          <w:p>
            <w:pPr>
              <w:jc w:val="center"/>
            </w:pPr>
            <w:r>
              <w:rPr>
                <w:b/>
                <w:color w:val="FFFFFF"/>
                <w:sz w:val="20"/>
              </w:rPr>
              <w:t>Notes</w:t>
            </w:r>
          </w:p>
        </w:tc>
      </w:tr>
      <w:tr>
        <w:tc>
          <w:tcPr>
            <w:tcW w:type="dxa" w:w="2268"/>
            <w:shd w:val="clear" w:color="auto" w:fill="EBF3FB"/>
          </w:tcPr>
          <w:p>
            <w:r>
              <w:rPr>
                <w:sz w:val="19"/>
              </w:rPr>
              <w:t>Préscolaire</w:t>
            </w:r>
          </w:p>
        </w:tc>
        <w:tc>
          <w:tcPr>
            <w:tcW w:type="dxa" w:w="2268"/>
            <w:shd w:val="clear" w:color="auto" w:fill="EBF3FB"/>
          </w:tcPr>
          <w:p>
            <w:r>
              <w:rPr>
                <w:sz w:val="19"/>
              </w:rPr>
              <w:t>Maternelle</w:t>
            </w:r>
          </w:p>
        </w:tc>
        <w:tc>
          <w:tcPr>
            <w:tcW w:type="dxa" w:w="2268"/>
            <w:shd w:val="clear" w:color="auto" w:fill="EBF3FB"/>
          </w:tcPr>
          <w:p>
            <w:r>
              <w:rPr>
                <w:sz w:val="19"/>
              </w:rPr>
              <w:t>2 ans</w:t>
            </w:r>
          </w:p>
        </w:tc>
        <w:tc>
          <w:tcPr>
            <w:tcW w:type="dxa" w:w="2268"/>
            <w:shd w:val="clear" w:color="auto" w:fill="EBF3FB"/>
          </w:tcPr>
          <w:p>
            <w:r>
              <w:rPr>
                <w:sz w:val="19"/>
              </w:rPr>
              <w:t>Non obligatoire</w:t>
            </w:r>
          </w:p>
        </w:tc>
      </w:tr>
      <w:tr>
        <w:tc>
          <w:tcPr>
            <w:tcW w:type="dxa" w:w="2268"/>
          </w:tcPr>
          <w:p>
            <w:r>
              <w:rPr>
                <w:sz w:val="19"/>
              </w:rPr>
              <w:t>Primaire</w:t>
            </w:r>
          </w:p>
        </w:tc>
        <w:tc>
          <w:tcPr>
            <w:tcW w:type="dxa" w:w="2268"/>
          </w:tcPr>
          <w:p>
            <w:r>
              <w:rPr>
                <w:sz w:val="19"/>
              </w:rPr>
              <w:t>1ère – 6ème année</w:t>
            </w:r>
          </w:p>
        </w:tc>
        <w:tc>
          <w:tcPr>
            <w:tcW w:type="dxa" w:w="2268"/>
          </w:tcPr>
          <w:p>
            <w:r>
              <w:rPr>
                <w:sz w:val="19"/>
              </w:rPr>
              <w:t>6 ans</w:t>
            </w:r>
          </w:p>
        </w:tc>
        <w:tc>
          <w:tcPr>
            <w:tcW w:type="dxa" w:w="2268"/>
          </w:tcPr>
          <w:p>
            <w:r>
              <w:rPr>
                <w:sz w:val="19"/>
              </w:rPr>
              <w:t>Obligatoire</w:t>
            </w:r>
          </w:p>
        </w:tc>
      </w:tr>
      <w:tr>
        <w:tc>
          <w:tcPr>
            <w:tcW w:type="dxa" w:w="2268"/>
            <w:shd w:val="clear" w:color="auto" w:fill="EBF3FB"/>
          </w:tcPr>
          <w:p>
            <w:r>
              <w:rPr>
                <w:sz w:val="19"/>
              </w:rPr>
              <w:t>Collège</w:t>
            </w:r>
          </w:p>
        </w:tc>
        <w:tc>
          <w:tcPr>
            <w:tcW w:type="dxa" w:w="2268"/>
            <w:shd w:val="clear" w:color="auto" w:fill="EBF3FB"/>
          </w:tcPr>
          <w:p>
            <w:r>
              <w:rPr>
                <w:sz w:val="19"/>
              </w:rPr>
              <w:t>1ère – 3ème année (7ème – 9ème)</w:t>
            </w:r>
          </w:p>
        </w:tc>
        <w:tc>
          <w:tcPr>
            <w:tcW w:type="dxa" w:w="2268"/>
            <w:shd w:val="clear" w:color="auto" w:fill="EBF3FB"/>
          </w:tcPr>
          <w:p>
            <w:r>
              <w:rPr>
                <w:sz w:val="19"/>
              </w:rPr>
              <w:t>3 ans</w:t>
            </w:r>
          </w:p>
        </w:tc>
        <w:tc>
          <w:tcPr>
            <w:tcW w:type="dxa" w:w="2268"/>
            <w:shd w:val="clear" w:color="auto" w:fill="EBF3FB"/>
          </w:tcPr>
          <w:p>
            <w:r>
              <w:rPr>
                <w:sz w:val="19"/>
              </w:rPr>
              <w:t>Obligatoire</w:t>
            </w:r>
          </w:p>
        </w:tc>
      </w:tr>
      <w:tr>
        <w:tc>
          <w:tcPr>
            <w:tcW w:type="dxa" w:w="2268"/>
          </w:tcPr>
          <w:p>
            <w:r>
              <w:rPr>
                <w:sz w:val="19"/>
              </w:rPr>
              <w:t>Lycée</w:t>
            </w:r>
          </w:p>
        </w:tc>
        <w:tc>
          <w:tcPr>
            <w:tcW w:type="dxa" w:w="2268"/>
          </w:tcPr>
          <w:p>
            <w:r>
              <w:rPr>
                <w:sz w:val="19"/>
              </w:rPr>
              <w:t>Tronc commun + 1ère &amp; 2ème Bac</w:t>
            </w:r>
          </w:p>
        </w:tc>
        <w:tc>
          <w:tcPr>
            <w:tcW w:type="dxa" w:w="2268"/>
          </w:tcPr>
          <w:p>
            <w:r>
              <w:rPr>
                <w:sz w:val="19"/>
              </w:rPr>
              <w:t>3 ans</w:t>
            </w:r>
          </w:p>
        </w:tc>
        <w:tc>
          <w:tcPr>
            <w:tcW w:type="dxa" w:w="2268"/>
          </w:tcPr>
          <w:p>
            <w:r>
              <w:rPr>
                <w:sz w:val="19"/>
              </w:rPr>
              <w:t>Baccalauréat national</w:t>
            </w:r>
          </w:p>
        </w:tc>
      </w:tr>
      <w:tr>
        <w:tc>
          <w:tcPr>
            <w:tcW w:type="dxa" w:w="2268"/>
            <w:shd w:val="clear" w:color="auto" w:fill="EBF3FB"/>
          </w:tcPr>
          <w:p>
            <w:r>
              <w:rPr>
                <w:sz w:val="19"/>
              </w:rPr>
              <w:t>Supérieur</w:t>
            </w:r>
          </w:p>
        </w:tc>
        <w:tc>
          <w:tcPr>
            <w:tcW w:type="dxa" w:w="2268"/>
            <w:shd w:val="clear" w:color="auto" w:fill="EBF3FB"/>
          </w:tcPr>
          <w:p>
            <w:r>
              <w:rPr>
                <w:sz w:val="19"/>
              </w:rPr>
              <w:t>Universités, Grandes Écoles</w:t>
            </w:r>
          </w:p>
        </w:tc>
        <w:tc>
          <w:tcPr>
            <w:tcW w:type="dxa" w:w="2268"/>
            <w:shd w:val="clear" w:color="auto" w:fill="EBF3FB"/>
          </w:tcPr>
          <w:p>
            <w:r>
              <w:rPr>
                <w:sz w:val="19"/>
              </w:rPr>
              <w:t>Variable</w:t>
            </w:r>
          </w:p>
        </w:tc>
        <w:tc>
          <w:tcPr>
            <w:tcW w:type="dxa" w:w="2268"/>
            <w:shd w:val="clear" w:color="auto" w:fill="EBF3FB"/>
          </w:tcPr>
          <w:p>
            <w:r>
              <w:rPr>
                <w:sz w:val="19"/>
              </w:rPr>
              <w:t>Diplômes nationaux</w:t>
            </w:r>
          </w:p>
        </w:tc>
      </w:tr>
    </w:tbl>
    <w:p/>
    <w:p>
      <w:r>
        <w:t>EduManager cible principalement les établissements du cycle primaire et du collège (6ème à 3ème) conformément à la nomenclature utilisée dans l'application. Le système de notation est sur 20 points, avec des coefficients par matière et un découpage en deux semestres (S1 et S2).</w:t>
      </w:r>
    </w:p>
    <w:p>
      <w:pPr>
        <w:pStyle w:val="Heading2"/>
      </w:pPr>
      <w:r>
        <w:rPr>
          <w:color w:val="34495E"/>
        </w:rPr>
        <w:t>2.2 Problèmes Résolus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Problème</w:t>
            </w:r>
          </w:p>
        </w:tc>
        <w:tc>
          <w:tcPr>
            <w:tcW w:type="dxa" w:w="4536"/>
            <w:shd w:val="clear" w:color="auto" w:fill="1F5C99"/>
          </w:tcPr>
          <w:p>
            <w:pPr>
              <w:jc w:val="center"/>
            </w:pPr>
            <w:r>
              <w:rPr>
                <w:b/>
                <w:color w:val="FFFFFF"/>
                <w:sz w:val="20"/>
              </w:rPr>
              <w:t>Solution EduManager</w:t>
            </w:r>
          </w:p>
        </w:tc>
      </w:tr>
      <w:tr>
        <w:tc>
          <w:tcPr>
            <w:tcW w:type="dxa" w:w="4536"/>
            <w:shd w:val="clear" w:color="auto" w:fill="EBF3FB"/>
          </w:tcPr>
          <w:p>
            <w:r>
              <w:rPr>
                <w:sz w:val="19"/>
              </w:rPr>
              <w:t>Gestion manuelle des inscriptions et dossiers élèves</w:t>
            </w:r>
          </w:p>
        </w:tc>
        <w:tc>
          <w:tcPr>
            <w:tcW w:type="dxa" w:w="4536"/>
            <w:shd w:val="clear" w:color="auto" w:fill="EBF3FB"/>
          </w:tcPr>
          <w:p>
            <w:r>
              <w:rPr>
                <w:sz w:val="19"/>
              </w:rPr>
              <w:t>Module Étudiants avec CRUD complet et archivage numérique</w:t>
            </w:r>
          </w:p>
        </w:tc>
      </w:tr>
      <w:tr>
        <w:tc>
          <w:tcPr>
            <w:tcW w:type="dxa" w:w="4536"/>
          </w:tcPr>
          <w:p>
            <w:r>
              <w:rPr>
                <w:sz w:val="19"/>
              </w:rPr>
              <w:t>Suivi des paiements de scolarité difficile</w:t>
            </w:r>
          </w:p>
        </w:tc>
        <w:tc>
          <w:tcPr>
            <w:tcW w:type="dxa" w:w="4536"/>
          </w:tcPr>
          <w:p>
            <w:r>
              <w:rPr>
                <w:sz w:val="19"/>
              </w:rPr>
              <w:t>Module Finances avec états des paiements, arriérés et reçus</w:t>
            </w:r>
          </w:p>
        </w:tc>
      </w:tr>
      <w:tr>
        <w:tc>
          <w:tcPr>
            <w:tcW w:type="dxa" w:w="4536"/>
            <w:shd w:val="clear" w:color="auto" w:fill="EBF3FB"/>
          </w:tcPr>
          <w:p>
            <w:r>
              <w:rPr>
                <w:sz w:val="19"/>
              </w:rPr>
              <w:t>Relevés de présence papier peu fiables</w:t>
            </w:r>
          </w:p>
        </w:tc>
        <w:tc>
          <w:tcPr>
            <w:tcW w:type="dxa" w:w="4536"/>
            <w:shd w:val="clear" w:color="auto" w:fill="EBF3FB"/>
          </w:tcPr>
          <w:p>
            <w:r>
              <w:rPr>
                <w:sz w:val="19"/>
              </w:rPr>
              <w:t>Module Présences avec 4 sessions par jour et statistiques automatiques</w:t>
            </w:r>
          </w:p>
        </w:tc>
      </w:tr>
      <w:tr>
        <w:tc>
          <w:tcPr>
            <w:tcW w:type="dxa" w:w="4536"/>
          </w:tcPr>
          <w:p>
            <w:r>
              <w:rPr>
                <w:sz w:val="19"/>
              </w:rPr>
              <w:t>Communication difficile avec les parents</w:t>
            </w:r>
          </w:p>
        </w:tc>
        <w:tc>
          <w:tcPr>
            <w:tcW w:type="dxa" w:w="4536"/>
          </w:tcPr>
          <w:p>
            <w:r>
              <w:rPr>
                <w:sz w:val="19"/>
              </w:rPr>
              <w:t>Profil parent, solde dû, et notifications (WhatsApp/SMS prévu)</w:t>
            </w:r>
          </w:p>
        </w:tc>
      </w:tr>
      <w:tr>
        <w:tc>
          <w:tcPr>
            <w:tcW w:type="dxa" w:w="4536"/>
            <w:shd w:val="clear" w:color="auto" w:fill="EBF3FB"/>
          </w:tcPr>
          <w:p>
            <w:r>
              <w:rPr>
                <w:sz w:val="19"/>
              </w:rPr>
              <w:t>Gestion des notes et bulletins chronophage</w:t>
            </w:r>
          </w:p>
        </w:tc>
        <w:tc>
          <w:tcPr>
            <w:tcW w:type="dxa" w:w="4536"/>
            <w:shd w:val="clear" w:color="auto" w:fill="EBF3FB"/>
          </w:tcPr>
          <w:p>
            <w:r>
              <w:rPr>
                <w:sz w:val="19"/>
              </w:rPr>
              <w:t>Module Notes avec calcul automatique des moyennes pondérées et génération de bulletins</w:t>
            </w:r>
          </w:p>
        </w:tc>
      </w:tr>
      <w:tr>
        <w:tc>
          <w:tcPr>
            <w:tcW w:type="dxa" w:w="4536"/>
          </w:tcPr>
          <w:p>
            <w:r>
              <w:rPr>
                <w:sz w:val="19"/>
              </w:rPr>
              <w:t>Emploi du temps difficile à gérer</w:t>
            </w:r>
          </w:p>
        </w:tc>
        <w:tc>
          <w:tcPr>
            <w:tcW w:type="dxa" w:w="4536"/>
          </w:tcPr>
          <w:p>
            <w:r>
              <w:rPr>
                <w:sz w:val="19"/>
              </w:rPr>
              <w:t>Module Planning avec vue hebdomadaire interactive</w:t>
            </w:r>
          </w:p>
        </w:tc>
      </w:tr>
      <w:tr>
        <w:tc>
          <w:tcPr>
            <w:tcW w:type="dxa" w:w="4536"/>
            <w:shd w:val="clear" w:color="auto" w:fill="EBF3FB"/>
          </w:tcPr>
          <w:p>
            <w:r>
              <w:rPr>
                <w:sz w:val="19"/>
              </w:rPr>
              <w:t>Absence de traçabilité des actions administratives</w:t>
            </w:r>
          </w:p>
        </w:tc>
        <w:tc>
          <w:tcPr>
            <w:tcW w:type="dxa" w:w="4536"/>
            <w:shd w:val="clear" w:color="auto" w:fill="EBF3FB"/>
          </w:tcPr>
          <w:p>
            <w:r>
              <w:rPr>
                <w:sz w:val="19"/>
              </w:rPr>
              <w:t>Journal d'audit complet enregistrant toutes les actions</w:t>
            </w:r>
          </w:p>
        </w:tc>
      </w:tr>
    </w:tbl>
    <w:p>
      <w:r>
        <w:br w:type="page"/>
      </w:r>
    </w:p>
    <w:p>
      <w:pPr>
        <w:pStyle w:val="Heading1"/>
      </w:pPr>
      <w:r>
        <w:rPr>
          <w:color w:val="1F5C99"/>
        </w:rPr>
        <w:t>3. Architecture Technique</w:t>
      </w:r>
    </w:p>
    <w:p>
      <w:pPr>
        <w:pStyle w:val="Heading2"/>
      </w:pPr>
      <w:r>
        <w:rPr>
          <w:color w:val="34495E"/>
        </w:rPr>
        <w:t>3.1 Architecture Générale</w:t>
      </w:r>
    </w:p>
    <w:p>
      <w:r>
        <w:t>EduManager adopte une architecture client-serveur à trois couches (3-tier) classique, avec une séparation claire entre le frontend, le backend et la base de données.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Couche</w:t>
            </w:r>
          </w:p>
        </w:tc>
        <w:tc>
          <w:tcPr>
            <w:tcW w:type="dxa" w:w="3024"/>
            <w:shd w:val="clear" w:color="auto" w:fill="1F5C99"/>
          </w:tcPr>
          <w:p>
            <w:pPr>
              <w:jc w:val="center"/>
            </w:pPr>
            <w:r>
              <w:rPr>
                <w:b/>
                <w:color w:val="FFFFFF"/>
                <w:sz w:val="20"/>
              </w:rPr>
              <w:t>Technologie</w:t>
            </w:r>
          </w:p>
        </w:tc>
        <w:tc>
          <w:tcPr>
            <w:tcW w:type="dxa" w:w="3024"/>
            <w:shd w:val="clear" w:color="auto" w:fill="1F5C99"/>
          </w:tcPr>
          <w:p>
            <w:pPr>
              <w:jc w:val="center"/>
            </w:pPr>
            <w:r>
              <w:rPr>
                <w:b/>
                <w:color w:val="FFFFFF"/>
                <w:sz w:val="20"/>
              </w:rPr>
              <w:t>Rôle</w:t>
            </w:r>
          </w:p>
        </w:tc>
      </w:tr>
      <w:tr>
        <w:tc>
          <w:tcPr>
            <w:tcW w:type="dxa" w:w="3024"/>
            <w:shd w:val="clear" w:color="auto" w:fill="EBF3FB"/>
          </w:tcPr>
          <w:p>
            <w:r>
              <w:t>Présentation (Frontend)</w:t>
            </w:r>
          </w:p>
        </w:tc>
        <w:tc>
          <w:tcPr>
            <w:tcW w:type="dxa" w:w="3024"/>
            <w:shd w:val="clear" w:color="auto" w:fill="EBF3FB"/>
          </w:tcPr>
          <w:p>
            <w:r>
              <w:t>React 18 + TypeScript + Vite</w:t>
            </w:r>
          </w:p>
        </w:tc>
        <w:tc>
          <w:tcPr>
            <w:tcW w:type="dxa" w:w="3024"/>
            <w:shd w:val="clear" w:color="auto" w:fill="EBF3FB"/>
          </w:tcPr>
          <w:p>
            <w:r>
              <w:t>Interface utilisateur, navigation, formulaires</w:t>
            </w:r>
          </w:p>
        </w:tc>
      </w:tr>
      <w:tr>
        <w:tc>
          <w:tcPr>
            <w:tcW w:type="dxa" w:w="3024"/>
          </w:tcPr>
          <w:p>
            <w:r>
              <w:t>Logique Métier (Backend)</w:t>
            </w:r>
          </w:p>
        </w:tc>
        <w:tc>
          <w:tcPr>
            <w:tcW w:type="dxa" w:w="3024"/>
          </w:tcPr>
          <w:p>
            <w:r>
              <w:t>Spring Boot 4.0 + Java 21</w:t>
            </w:r>
          </w:p>
        </w:tc>
        <w:tc>
          <w:tcPr>
            <w:tcW w:type="dxa" w:w="3024"/>
          </w:tcPr>
          <w:p>
            <w:r>
              <w:t>API REST, règles métier, validation</w:t>
            </w:r>
          </w:p>
        </w:tc>
      </w:tr>
      <w:tr>
        <w:tc>
          <w:tcPr>
            <w:tcW w:type="dxa" w:w="3024"/>
            <w:shd w:val="clear" w:color="auto" w:fill="EBF3FB"/>
          </w:tcPr>
          <w:p>
            <w:r>
              <w:t>Données (Base de Données)</w:t>
            </w:r>
          </w:p>
        </w:tc>
        <w:tc>
          <w:tcPr>
            <w:tcW w:type="dxa" w:w="3024"/>
            <w:shd w:val="clear" w:color="auto" w:fill="EBF3FB"/>
          </w:tcPr>
          <w:p>
            <w:r>
              <w:t>MySQL 8.0+</w:t>
            </w:r>
          </w:p>
        </w:tc>
        <w:tc>
          <w:tcPr>
            <w:tcW w:type="dxa" w:w="3024"/>
            <w:shd w:val="clear" w:color="auto" w:fill="EBF3FB"/>
          </w:tcPr>
          <w:p>
            <w:r>
              <w:t>Persistance des données, contraintes d'intégrité</w:t>
            </w:r>
          </w:p>
        </w:tc>
      </w:tr>
    </w:tbl>
    <w:p/>
    <w:p>
      <w:pPr>
        <w:pStyle w:val="Heading2"/>
      </w:pPr>
      <w:r>
        <w:rPr>
          <w:color w:val="34495E"/>
        </w:rPr>
        <w:t>3.2 Structure du Projet</w:t>
      </w:r>
    </w:p>
    <w:p>
      <w:r>
        <w:t>Le projet est organisé en deux répertoires principaux : backend et frontend, chacun constituant une application autonome.</w:t>
      </w:r>
    </w:p>
    <w:p>
      <w:pPr>
        <w:pStyle w:val="NoSpacing"/>
      </w:pPr>
      <w:r>
        <w:rPr>
          <w:rFonts w:ascii="Courier New" w:hAnsi="Courier New"/>
          <w:sz w:val="17"/>
        </w:rPr>
        <w:t>edumanager/</w:t>
        <w:br/>
        <w:t>├── backend/                     ← API Spring Boot (Java 21)</w:t>
        <w:br/>
        <w:t>│   ├── src/main/java/com/edumanager/api/</w:t>
        <w:br/>
        <w:t>│   │   ├── controller/          ← 13 contrôleurs REST</w:t>
        <w:br/>
        <w:t>│   │   ├── service/             ← 11 services métier</w:t>
        <w:br/>
        <w:t>│   │   ├── repository/          ← 10 repositories JPA</w:t>
        <w:br/>
        <w:t>│   │   ├── entity/              ← 10 entités + 11 énumérations</w:t>
        <w:br/>
        <w:t>│   │   ├── dto/                 ← 40+ DTOs requête/réponse</w:t>
        <w:br/>
        <w:t>│   │   ├── config/              ← CORS, Sécurité</w:t>
        <w:br/>
        <w:t>│   │   └── exception/           ← Gestion d'erreurs</w:t>
        <w:br/>
        <w:t>│   └── src/main/resources/</w:t>
        <w:br/>
        <w:t>│       ├── application.properties← Config MySQL</w:t>
        <w:br/>
        <w:t>│       └── seed-data.sql        ← Données de test (15 Ko)</w:t>
        <w:br/>
        <w:t>│</w:t>
        <w:br/>
        <w:t>├── frontend/                    ← React 18 + TypeScript</w:t>
        <w:br/>
        <w:t>│   ├── src/</w:t>
        <w:br/>
        <w:t>│   │   ├── pages/              ← 15 pages principales</w:t>
        <w:br/>
        <w:t>│   │   ├── components/         ← 70+ composants réutilisables</w:t>
        <w:br/>
        <w:t>│   │   ├── services/           ← 9 services API (Axios)</w:t>
        <w:br/>
        <w:t>│   │   └── types/              ← Définitions TypeScript</w:t>
        <w:br/>
        <w:t>│   └── package.json</w:t>
        <w:br/>
        <w:t>│</w:t>
        <w:br/>
        <w:t>└── uml/                        ← Diagrammes UML</w:t>
      </w:r>
    </w:p>
    <w:p>
      <w:r>
        <w:br w:type="page"/>
      </w:r>
    </w:p>
    <w:p>
      <w:pPr>
        <w:pStyle w:val="Heading1"/>
      </w:pPr>
      <w:r>
        <w:rPr>
          <w:color w:val="1F5C99"/>
        </w:rPr>
        <w:t>4. Technologies Utilisées</w:t>
      </w:r>
    </w:p>
    <w:p>
      <w:pPr>
        <w:pStyle w:val="Heading2"/>
      </w:pPr>
      <w:r>
        <w:rPr>
          <w:color w:val="34495E"/>
        </w:rPr>
        <w:t>4.1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Technologie</w:t>
            </w:r>
          </w:p>
        </w:tc>
        <w:tc>
          <w:tcPr>
            <w:tcW w:type="dxa" w:w="3024"/>
            <w:shd w:val="clear" w:color="auto" w:fill="1F5C99"/>
          </w:tcPr>
          <w:p>
            <w:pPr>
              <w:jc w:val="center"/>
            </w:pPr>
            <w:r>
              <w:rPr>
                <w:b/>
                <w:color w:val="FFFFFF"/>
                <w:sz w:val="20"/>
              </w:rPr>
              <w:t>Version</w:t>
            </w:r>
          </w:p>
        </w:tc>
        <w:tc>
          <w:tcPr>
            <w:tcW w:type="dxa" w:w="3024"/>
            <w:shd w:val="clear" w:color="auto" w:fill="1F5C99"/>
          </w:tcPr>
          <w:p>
            <w:pPr>
              <w:jc w:val="center"/>
            </w:pPr>
            <w:r>
              <w:rPr>
                <w:b/>
                <w:color w:val="FFFFFF"/>
                <w:sz w:val="20"/>
              </w:rPr>
              <w:t>Utilisation</w:t>
            </w:r>
          </w:p>
        </w:tc>
      </w:tr>
      <w:tr>
        <w:tc>
          <w:tcPr>
            <w:tcW w:type="dxa" w:w="3024"/>
            <w:shd w:val="clear" w:color="auto" w:fill="EBF3FB"/>
          </w:tcPr>
          <w:p>
            <w:r>
              <w:rPr>
                <w:sz w:val="19"/>
              </w:rPr>
              <w:t>Java</w:t>
            </w:r>
          </w:p>
        </w:tc>
        <w:tc>
          <w:tcPr>
            <w:tcW w:type="dxa" w:w="3024"/>
            <w:shd w:val="clear" w:color="auto" w:fill="EBF3FB"/>
          </w:tcPr>
          <w:p>
            <w:r>
              <w:rPr>
                <w:sz w:val="19"/>
              </w:rPr>
              <w:t>21 (LTS)</w:t>
            </w:r>
          </w:p>
        </w:tc>
        <w:tc>
          <w:tcPr>
            <w:tcW w:type="dxa" w:w="3024"/>
            <w:shd w:val="clear" w:color="auto" w:fill="EBF3FB"/>
          </w:tcPr>
          <w:p>
            <w:r>
              <w:rPr>
                <w:sz w:val="19"/>
              </w:rPr>
              <w:t>Langage de programmation principal</w:t>
            </w:r>
          </w:p>
        </w:tc>
      </w:tr>
      <w:tr>
        <w:tc>
          <w:tcPr>
            <w:tcW w:type="dxa" w:w="3024"/>
          </w:tcPr>
          <w:p>
            <w:r>
              <w:rPr>
                <w:sz w:val="19"/>
              </w:rPr>
              <w:t>Spring Boot</w:t>
            </w:r>
          </w:p>
        </w:tc>
        <w:tc>
          <w:tcPr>
            <w:tcW w:type="dxa" w:w="3024"/>
          </w:tcPr>
          <w:p>
            <w:r>
              <w:rPr>
                <w:sz w:val="19"/>
              </w:rPr>
              <w:t>4.0.3</w:t>
            </w:r>
          </w:p>
        </w:tc>
        <w:tc>
          <w:tcPr>
            <w:tcW w:type="dxa" w:w="3024"/>
          </w:tcPr>
          <w:p>
            <w:r>
              <w:rPr>
                <w:sz w:val="19"/>
              </w:rPr>
              <w:t>Framework d'application REST</w:t>
            </w:r>
          </w:p>
        </w:tc>
      </w:tr>
      <w:tr>
        <w:tc>
          <w:tcPr>
            <w:tcW w:type="dxa" w:w="3024"/>
            <w:shd w:val="clear" w:color="auto" w:fill="EBF3FB"/>
          </w:tcPr>
          <w:p>
            <w:r>
              <w:rPr>
                <w:sz w:val="19"/>
              </w:rPr>
              <w:t>Spring Data JPA</w:t>
            </w:r>
          </w:p>
        </w:tc>
        <w:tc>
          <w:tcPr>
            <w:tcW w:type="dxa" w:w="3024"/>
            <w:shd w:val="clear" w:color="auto" w:fill="EBF3FB"/>
          </w:tcPr>
          <w:p>
            <w:r>
              <w:rPr>
                <w:sz w:val="19"/>
              </w:rPr>
              <w:t>Inclus</w:t>
            </w:r>
          </w:p>
        </w:tc>
        <w:tc>
          <w:tcPr>
            <w:tcW w:type="dxa" w:w="3024"/>
            <w:shd w:val="clear" w:color="auto" w:fill="EBF3FB"/>
          </w:tcPr>
          <w:p>
            <w:r>
              <w:rPr>
                <w:sz w:val="19"/>
              </w:rPr>
              <w:t>ORM et accès aux données (Hibernate)</w:t>
            </w:r>
          </w:p>
        </w:tc>
      </w:tr>
      <w:tr>
        <w:tc>
          <w:tcPr>
            <w:tcW w:type="dxa" w:w="3024"/>
          </w:tcPr>
          <w:p>
            <w:r>
              <w:rPr>
                <w:sz w:val="19"/>
              </w:rPr>
              <w:t>Spring Security</w:t>
            </w:r>
          </w:p>
        </w:tc>
        <w:tc>
          <w:tcPr>
            <w:tcW w:type="dxa" w:w="3024"/>
          </w:tcPr>
          <w:p>
            <w:r>
              <w:rPr>
                <w:sz w:val="19"/>
              </w:rPr>
              <w:t>Inclus</w:t>
            </w:r>
          </w:p>
        </w:tc>
        <w:tc>
          <w:tcPr>
            <w:tcW w:type="dxa" w:w="3024"/>
          </w:tcPr>
          <w:p>
            <w:r>
              <w:rPr>
                <w:sz w:val="19"/>
              </w:rPr>
              <w:t>Authentification et autorisation</w:t>
            </w:r>
          </w:p>
        </w:tc>
      </w:tr>
      <w:tr>
        <w:tc>
          <w:tcPr>
            <w:tcW w:type="dxa" w:w="3024"/>
            <w:shd w:val="clear" w:color="auto" w:fill="EBF3FB"/>
          </w:tcPr>
          <w:p>
            <w:r>
              <w:rPr>
                <w:sz w:val="19"/>
              </w:rPr>
              <w:t>Spring Validation</w:t>
            </w:r>
          </w:p>
        </w:tc>
        <w:tc>
          <w:tcPr>
            <w:tcW w:type="dxa" w:w="3024"/>
            <w:shd w:val="clear" w:color="auto" w:fill="EBF3FB"/>
          </w:tcPr>
          <w:p>
            <w:r>
              <w:rPr>
                <w:sz w:val="19"/>
              </w:rPr>
              <w:t>Inclus</w:t>
            </w:r>
          </w:p>
        </w:tc>
        <w:tc>
          <w:tcPr>
            <w:tcW w:type="dxa" w:w="3024"/>
            <w:shd w:val="clear" w:color="auto" w:fill="EBF3FB"/>
          </w:tcPr>
          <w:p>
            <w:r>
              <w:rPr>
                <w:sz w:val="19"/>
              </w:rPr>
              <w:t>Validation des DTOs</w:t>
            </w:r>
          </w:p>
        </w:tc>
      </w:tr>
      <w:tr>
        <w:tc>
          <w:tcPr>
            <w:tcW w:type="dxa" w:w="3024"/>
          </w:tcPr>
          <w:p>
            <w:r>
              <w:rPr>
                <w:sz w:val="19"/>
              </w:rPr>
              <w:t>MySQL Connector/J</w:t>
            </w:r>
          </w:p>
        </w:tc>
        <w:tc>
          <w:tcPr>
            <w:tcW w:type="dxa" w:w="3024"/>
          </w:tcPr>
          <w:p>
            <w:r>
              <w:rPr>
                <w:sz w:val="19"/>
              </w:rPr>
              <w:t>8.x</w:t>
            </w:r>
          </w:p>
        </w:tc>
        <w:tc>
          <w:tcPr>
            <w:tcW w:type="dxa" w:w="3024"/>
          </w:tcPr>
          <w:p>
            <w:r>
              <w:rPr>
                <w:sz w:val="19"/>
              </w:rPr>
              <w:t>Driver JDBC pour MySQL</w:t>
            </w:r>
          </w:p>
        </w:tc>
      </w:tr>
      <w:tr>
        <w:tc>
          <w:tcPr>
            <w:tcW w:type="dxa" w:w="3024"/>
            <w:shd w:val="clear" w:color="auto" w:fill="EBF3FB"/>
          </w:tcPr>
          <w:p>
            <w:r>
              <w:rPr>
                <w:sz w:val="19"/>
              </w:rPr>
              <w:t>Lombok</w:t>
            </w:r>
          </w:p>
        </w:tc>
        <w:tc>
          <w:tcPr>
            <w:tcW w:type="dxa" w:w="3024"/>
            <w:shd w:val="clear" w:color="auto" w:fill="EBF3FB"/>
          </w:tcPr>
          <w:p>
            <w:r>
              <w:rPr>
                <w:sz w:val="19"/>
              </w:rPr>
              <w:t>1.18.x</w:t>
            </w:r>
          </w:p>
        </w:tc>
        <w:tc>
          <w:tcPr>
            <w:tcW w:type="dxa" w:w="3024"/>
            <w:shd w:val="clear" w:color="auto" w:fill="EBF3FB"/>
          </w:tcPr>
          <w:p>
            <w:r>
              <w:rPr>
                <w:sz w:val="19"/>
              </w:rPr>
              <w:t>Réduction du code boilerplate</w:t>
            </w:r>
          </w:p>
        </w:tc>
      </w:tr>
      <w:tr>
        <w:tc>
          <w:tcPr>
            <w:tcW w:type="dxa" w:w="3024"/>
          </w:tcPr>
          <w:p>
            <w:r>
              <w:rPr>
                <w:sz w:val="19"/>
              </w:rPr>
              <w:t>Maven</w:t>
            </w:r>
          </w:p>
        </w:tc>
        <w:tc>
          <w:tcPr>
            <w:tcW w:type="dxa" w:w="3024"/>
          </w:tcPr>
          <w:p>
            <w:r>
              <w:rPr>
                <w:sz w:val="19"/>
              </w:rPr>
              <w:t>3.9.x</w:t>
            </w:r>
          </w:p>
        </w:tc>
        <w:tc>
          <w:tcPr>
            <w:tcW w:type="dxa" w:w="3024"/>
          </w:tcPr>
          <w:p>
            <w:r>
              <w:rPr>
                <w:sz w:val="19"/>
              </w:rPr>
              <w:t>Gestionnaire de dépendances et build</w:t>
            </w:r>
          </w:p>
        </w:tc>
      </w:tr>
    </w:tbl>
    <w:p/>
    <w:p>
      <w:pPr>
        <w:pStyle w:val="Heading2"/>
      </w:pPr>
      <w:r>
        <w:rPr>
          <w:color w:val="34495E"/>
        </w:rPr>
        <w:t>4.2 Frontend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Bibliothèque/Framework</w:t>
            </w:r>
          </w:p>
        </w:tc>
        <w:tc>
          <w:tcPr>
            <w:tcW w:type="dxa" w:w="3024"/>
            <w:shd w:val="clear" w:color="auto" w:fill="1F5C99"/>
          </w:tcPr>
          <w:p>
            <w:pPr>
              <w:jc w:val="center"/>
            </w:pPr>
            <w:r>
              <w:rPr>
                <w:b/>
                <w:color w:val="FFFFFF"/>
                <w:sz w:val="20"/>
              </w:rPr>
              <w:t>Version</w:t>
            </w:r>
          </w:p>
        </w:tc>
        <w:tc>
          <w:tcPr>
            <w:tcW w:type="dxa" w:w="3024"/>
            <w:shd w:val="clear" w:color="auto" w:fill="1F5C99"/>
          </w:tcPr>
          <w:p>
            <w:pPr>
              <w:jc w:val="center"/>
            </w:pPr>
            <w:r>
              <w:rPr>
                <w:b/>
                <w:color w:val="FFFFFF"/>
                <w:sz w:val="20"/>
              </w:rPr>
              <w:t>Utilisation</w:t>
            </w:r>
          </w:p>
        </w:tc>
      </w:tr>
      <w:tr>
        <w:tc>
          <w:tcPr>
            <w:tcW w:type="dxa" w:w="3024"/>
            <w:shd w:val="clear" w:color="auto" w:fill="EBF3FB"/>
          </w:tcPr>
          <w:p>
            <w:r>
              <w:rPr>
                <w:sz w:val="19"/>
              </w:rPr>
              <w:t>React</w:t>
            </w:r>
          </w:p>
        </w:tc>
        <w:tc>
          <w:tcPr>
            <w:tcW w:type="dxa" w:w="3024"/>
            <w:shd w:val="clear" w:color="auto" w:fill="EBF3FB"/>
          </w:tcPr>
          <w:p>
            <w:r>
              <w:rPr>
                <w:sz w:val="19"/>
              </w:rPr>
              <w:t>18.3.1</w:t>
            </w:r>
          </w:p>
        </w:tc>
        <w:tc>
          <w:tcPr>
            <w:tcW w:type="dxa" w:w="3024"/>
            <w:shd w:val="clear" w:color="auto" w:fill="EBF3FB"/>
          </w:tcPr>
          <w:p>
            <w:r>
              <w:rPr>
                <w:sz w:val="19"/>
              </w:rPr>
              <w:t>Framework UI composants</w:t>
            </w:r>
          </w:p>
        </w:tc>
      </w:tr>
      <w:tr>
        <w:tc>
          <w:tcPr>
            <w:tcW w:type="dxa" w:w="3024"/>
          </w:tcPr>
          <w:p>
            <w:r>
              <w:rPr>
                <w:sz w:val="19"/>
              </w:rPr>
              <w:t>TypeScript</w:t>
            </w:r>
          </w:p>
        </w:tc>
        <w:tc>
          <w:tcPr>
            <w:tcW w:type="dxa" w:w="3024"/>
          </w:tcPr>
          <w:p>
            <w:r>
              <w:rPr>
                <w:sz w:val="19"/>
              </w:rPr>
              <w:t>5.8.3</w:t>
            </w:r>
          </w:p>
        </w:tc>
        <w:tc>
          <w:tcPr>
            <w:tcW w:type="dxa" w:w="3024"/>
          </w:tcPr>
          <w:p>
            <w:r>
              <w:rPr>
                <w:sz w:val="19"/>
              </w:rPr>
              <w:t>Typage statique JavaScript</w:t>
            </w:r>
          </w:p>
        </w:tc>
      </w:tr>
      <w:tr>
        <w:tc>
          <w:tcPr>
            <w:tcW w:type="dxa" w:w="3024"/>
            <w:shd w:val="clear" w:color="auto" w:fill="EBF3FB"/>
          </w:tcPr>
          <w:p>
            <w:r>
              <w:rPr>
                <w:sz w:val="19"/>
              </w:rPr>
              <w:t>Vite</w:t>
            </w:r>
          </w:p>
        </w:tc>
        <w:tc>
          <w:tcPr>
            <w:tcW w:type="dxa" w:w="3024"/>
            <w:shd w:val="clear" w:color="auto" w:fill="EBF3FB"/>
          </w:tcPr>
          <w:p>
            <w:r>
              <w:rPr>
                <w:sz w:val="19"/>
              </w:rPr>
              <w:t>5.4.19</w:t>
            </w:r>
          </w:p>
        </w:tc>
        <w:tc>
          <w:tcPr>
            <w:tcW w:type="dxa" w:w="3024"/>
            <w:shd w:val="clear" w:color="auto" w:fill="EBF3FB"/>
          </w:tcPr>
          <w:p>
            <w:r>
              <w:rPr>
                <w:sz w:val="19"/>
              </w:rPr>
              <w:t>Bundler et serveur de développement</w:t>
            </w:r>
          </w:p>
        </w:tc>
      </w:tr>
      <w:tr>
        <w:tc>
          <w:tcPr>
            <w:tcW w:type="dxa" w:w="3024"/>
          </w:tcPr>
          <w:p>
            <w:r>
              <w:rPr>
                <w:sz w:val="19"/>
              </w:rPr>
              <w:t>React Router</w:t>
            </w:r>
          </w:p>
        </w:tc>
        <w:tc>
          <w:tcPr>
            <w:tcW w:type="dxa" w:w="3024"/>
          </w:tcPr>
          <w:p>
            <w:r>
              <w:rPr>
                <w:sz w:val="19"/>
              </w:rPr>
              <w:t>6.30</w:t>
            </w:r>
          </w:p>
        </w:tc>
        <w:tc>
          <w:tcPr>
            <w:tcW w:type="dxa" w:w="3024"/>
          </w:tcPr>
          <w:p>
            <w:r>
              <w:rPr>
                <w:sz w:val="19"/>
              </w:rPr>
              <w:t>Navigation SPA</w:t>
            </w:r>
          </w:p>
        </w:tc>
      </w:tr>
      <w:tr>
        <w:tc>
          <w:tcPr>
            <w:tcW w:type="dxa" w:w="3024"/>
            <w:shd w:val="clear" w:color="auto" w:fill="EBF3FB"/>
          </w:tcPr>
          <w:p>
            <w:r>
              <w:rPr>
                <w:sz w:val="19"/>
              </w:rPr>
              <w:t>Tailwind CSS</w:t>
            </w:r>
          </w:p>
        </w:tc>
        <w:tc>
          <w:tcPr>
            <w:tcW w:type="dxa" w:w="3024"/>
            <w:shd w:val="clear" w:color="auto" w:fill="EBF3FB"/>
          </w:tcPr>
          <w:p>
            <w:r>
              <w:rPr>
                <w:sz w:val="19"/>
              </w:rPr>
              <w:t>3.4.17</w:t>
            </w:r>
          </w:p>
        </w:tc>
        <w:tc>
          <w:tcPr>
            <w:tcW w:type="dxa" w:w="3024"/>
            <w:shd w:val="clear" w:color="auto" w:fill="EBF3FB"/>
          </w:tcPr>
          <w:p>
            <w:r>
              <w:rPr>
                <w:sz w:val="19"/>
              </w:rPr>
              <w:t>CSS utilitaire</w:t>
            </w:r>
          </w:p>
        </w:tc>
      </w:tr>
      <w:tr>
        <w:tc>
          <w:tcPr>
            <w:tcW w:type="dxa" w:w="3024"/>
          </w:tcPr>
          <w:p>
            <w:r>
              <w:rPr>
                <w:sz w:val="19"/>
              </w:rPr>
              <w:t>Radix UI + shadcn/ui</w:t>
            </w:r>
          </w:p>
        </w:tc>
        <w:tc>
          <w:tcPr>
            <w:tcW w:type="dxa" w:w="3024"/>
          </w:tcPr>
          <w:p>
            <w:r>
              <w:rPr>
                <w:sz w:val="19"/>
              </w:rPr>
              <w:t>Dernière</w:t>
            </w:r>
          </w:p>
        </w:tc>
        <w:tc>
          <w:tcPr>
            <w:tcW w:type="dxa" w:w="3024"/>
          </w:tcPr>
          <w:p>
            <w:r>
              <w:rPr>
                <w:sz w:val="19"/>
              </w:rPr>
              <w:t>Composants UI accessibles</w:t>
            </w:r>
          </w:p>
        </w:tc>
      </w:tr>
      <w:tr>
        <w:tc>
          <w:tcPr>
            <w:tcW w:type="dxa" w:w="3024"/>
            <w:shd w:val="clear" w:color="auto" w:fill="EBF3FB"/>
          </w:tcPr>
          <w:p>
            <w:r>
              <w:rPr>
                <w:sz w:val="19"/>
              </w:rPr>
              <w:t>React Hook Form</w:t>
            </w:r>
          </w:p>
        </w:tc>
        <w:tc>
          <w:tcPr>
            <w:tcW w:type="dxa" w:w="3024"/>
            <w:shd w:val="clear" w:color="auto" w:fill="EBF3FB"/>
          </w:tcPr>
          <w:p>
            <w:r>
              <w:rPr>
                <w:sz w:val="19"/>
              </w:rPr>
              <w:t>7.x</w:t>
            </w:r>
          </w:p>
        </w:tc>
        <w:tc>
          <w:tcPr>
            <w:tcW w:type="dxa" w:w="3024"/>
            <w:shd w:val="clear" w:color="auto" w:fill="EBF3FB"/>
          </w:tcPr>
          <w:p>
            <w:r>
              <w:rPr>
                <w:sz w:val="19"/>
              </w:rPr>
              <w:t>Gestion des formulaires</w:t>
            </w:r>
          </w:p>
        </w:tc>
      </w:tr>
      <w:tr>
        <w:tc>
          <w:tcPr>
            <w:tcW w:type="dxa" w:w="3024"/>
          </w:tcPr>
          <w:p>
            <w:r>
              <w:rPr>
                <w:sz w:val="19"/>
              </w:rPr>
              <w:t>Zod</w:t>
            </w:r>
          </w:p>
        </w:tc>
        <w:tc>
          <w:tcPr>
            <w:tcW w:type="dxa" w:w="3024"/>
          </w:tcPr>
          <w:p>
            <w:r>
              <w:rPr>
                <w:sz w:val="19"/>
              </w:rPr>
              <w:t>3.x</w:t>
            </w:r>
          </w:p>
        </w:tc>
        <w:tc>
          <w:tcPr>
            <w:tcW w:type="dxa" w:w="3024"/>
          </w:tcPr>
          <w:p>
            <w:r>
              <w:rPr>
                <w:sz w:val="19"/>
              </w:rPr>
              <w:t>Validation des schémas</w:t>
            </w:r>
          </w:p>
        </w:tc>
      </w:tr>
      <w:tr>
        <w:tc>
          <w:tcPr>
            <w:tcW w:type="dxa" w:w="3024"/>
            <w:shd w:val="clear" w:color="auto" w:fill="EBF3FB"/>
          </w:tcPr>
          <w:p>
            <w:r>
              <w:rPr>
                <w:sz w:val="19"/>
              </w:rPr>
              <w:t>Axios</w:t>
            </w:r>
          </w:p>
        </w:tc>
        <w:tc>
          <w:tcPr>
            <w:tcW w:type="dxa" w:w="3024"/>
            <w:shd w:val="clear" w:color="auto" w:fill="EBF3FB"/>
          </w:tcPr>
          <w:p>
            <w:r>
              <w:rPr>
                <w:sz w:val="19"/>
              </w:rPr>
              <w:t>1.14</w:t>
            </w:r>
          </w:p>
        </w:tc>
        <w:tc>
          <w:tcPr>
            <w:tcW w:type="dxa" w:w="3024"/>
            <w:shd w:val="clear" w:color="auto" w:fill="EBF3FB"/>
          </w:tcPr>
          <w:p>
            <w:r>
              <w:rPr>
                <w:sz w:val="19"/>
              </w:rPr>
              <w:t>Client HTTP</w:t>
            </w:r>
          </w:p>
        </w:tc>
      </w:tr>
      <w:tr>
        <w:tc>
          <w:tcPr>
            <w:tcW w:type="dxa" w:w="3024"/>
          </w:tcPr>
          <w:p>
            <w:r>
              <w:rPr>
                <w:sz w:val="19"/>
              </w:rPr>
              <w:t>Recharts</w:t>
            </w:r>
          </w:p>
        </w:tc>
        <w:tc>
          <w:tcPr>
            <w:tcW w:type="dxa" w:w="3024"/>
          </w:tcPr>
          <w:p>
            <w:r>
              <w:rPr>
                <w:sz w:val="19"/>
              </w:rPr>
              <w:t>2.15.4</w:t>
            </w:r>
          </w:p>
        </w:tc>
        <w:tc>
          <w:tcPr>
            <w:tcW w:type="dxa" w:w="3024"/>
          </w:tcPr>
          <w:p>
            <w:r>
              <w:rPr>
                <w:sz w:val="19"/>
              </w:rPr>
              <w:t>Graphiques et visualisations</w:t>
            </w:r>
          </w:p>
        </w:tc>
      </w:tr>
      <w:tr>
        <w:tc>
          <w:tcPr>
            <w:tcW w:type="dxa" w:w="3024"/>
            <w:shd w:val="clear" w:color="auto" w:fill="EBF3FB"/>
          </w:tcPr>
          <w:p>
            <w:r>
              <w:rPr>
                <w:sz w:val="19"/>
              </w:rPr>
              <w:t>Lucide React</w:t>
            </w:r>
          </w:p>
        </w:tc>
        <w:tc>
          <w:tcPr>
            <w:tcW w:type="dxa" w:w="3024"/>
            <w:shd w:val="clear" w:color="auto" w:fill="EBF3FB"/>
          </w:tcPr>
          <w:p>
            <w:r>
              <w:rPr>
                <w:sz w:val="19"/>
              </w:rPr>
              <w:t>Dernière</w:t>
            </w:r>
          </w:p>
        </w:tc>
        <w:tc>
          <w:tcPr>
            <w:tcW w:type="dxa" w:w="3024"/>
            <w:shd w:val="clear" w:color="auto" w:fill="EBF3FB"/>
          </w:tcPr>
          <w:p>
            <w:r>
              <w:rPr>
                <w:sz w:val="19"/>
              </w:rPr>
              <w:t>Bibliothèque d'icônes</w:t>
            </w:r>
          </w:p>
        </w:tc>
      </w:tr>
      <w:tr>
        <w:tc>
          <w:tcPr>
            <w:tcW w:type="dxa" w:w="3024"/>
          </w:tcPr>
          <w:p>
            <w:r>
              <w:rPr>
                <w:sz w:val="19"/>
              </w:rPr>
              <w:t>date-fns</w:t>
            </w:r>
          </w:p>
        </w:tc>
        <w:tc>
          <w:tcPr>
            <w:tcW w:type="dxa" w:w="3024"/>
          </w:tcPr>
          <w:p>
            <w:r>
              <w:rPr>
                <w:sz w:val="19"/>
              </w:rPr>
              <w:t>Dernière</w:t>
            </w:r>
          </w:p>
        </w:tc>
        <w:tc>
          <w:tcPr>
            <w:tcW w:type="dxa" w:w="3024"/>
          </w:tcPr>
          <w:p>
            <w:r>
              <w:rPr>
                <w:sz w:val="19"/>
              </w:rPr>
              <w:t>Manipulation des dates</w:t>
            </w:r>
          </w:p>
        </w:tc>
      </w:tr>
      <w:tr>
        <w:tc>
          <w:tcPr>
            <w:tcW w:type="dxa" w:w="3024"/>
            <w:shd w:val="clear" w:color="auto" w:fill="EBF3FB"/>
          </w:tcPr>
          <w:p>
            <w:r>
              <w:rPr>
                <w:sz w:val="19"/>
              </w:rPr>
              <w:t>@tanstack/react-query</w:t>
            </w:r>
          </w:p>
        </w:tc>
        <w:tc>
          <w:tcPr>
            <w:tcW w:type="dxa" w:w="3024"/>
            <w:shd w:val="clear" w:color="auto" w:fill="EBF3FB"/>
          </w:tcPr>
          <w:p>
            <w:r>
              <w:rPr>
                <w:sz w:val="19"/>
              </w:rPr>
              <w:t>5.x</w:t>
            </w:r>
          </w:p>
        </w:tc>
        <w:tc>
          <w:tcPr>
            <w:tcW w:type="dxa" w:w="3024"/>
            <w:shd w:val="clear" w:color="auto" w:fill="EBF3FB"/>
          </w:tcPr>
          <w:p>
            <w:r>
              <w:rPr>
                <w:sz w:val="19"/>
              </w:rPr>
              <w:t>Gestion de l'état asynchrone</w:t>
            </w:r>
          </w:p>
        </w:tc>
      </w:tr>
      <w:tr>
        <w:tc>
          <w:tcPr>
            <w:tcW w:type="dxa" w:w="3024"/>
          </w:tcPr>
          <w:p>
            <w:r>
              <w:rPr>
                <w:sz w:val="19"/>
              </w:rPr>
              <w:t>Electron</w:t>
            </w:r>
          </w:p>
        </w:tc>
        <w:tc>
          <w:tcPr>
            <w:tcW w:type="dxa" w:w="3024"/>
          </w:tcPr>
          <w:p>
            <w:r>
              <w:rPr>
                <w:sz w:val="19"/>
              </w:rPr>
              <w:t>40.4.1</w:t>
            </w:r>
          </w:p>
        </w:tc>
        <w:tc>
          <w:tcPr>
            <w:tcW w:type="dxa" w:w="3024"/>
          </w:tcPr>
          <w:p>
            <w:r>
              <w:rPr>
                <w:sz w:val="19"/>
              </w:rPr>
              <w:t>Application bureau desktop</w:t>
            </w:r>
          </w:p>
        </w:tc>
      </w:tr>
      <w:tr>
        <w:tc>
          <w:tcPr>
            <w:tcW w:type="dxa" w:w="3024"/>
            <w:shd w:val="clear" w:color="auto" w:fill="EBF3FB"/>
          </w:tcPr>
          <w:p>
            <w:r>
              <w:rPr>
                <w:sz w:val="19"/>
              </w:rPr>
              <w:t>Electron Builder</w:t>
            </w:r>
          </w:p>
        </w:tc>
        <w:tc>
          <w:tcPr>
            <w:tcW w:type="dxa" w:w="3024"/>
            <w:shd w:val="clear" w:color="auto" w:fill="EBF3FB"/>
          </w:tcPr>
          <w:p>
            <w:r>
              <w:rPr>
                <w:sz w:val="19"/>
              </w:rPr>
              <w:t>26.8.1</w:t>
            </w:r>
          </w:p>
        </w:tc>
        <w:tc>
          <w:tcPr>
            <w:tcW w:type="dxa" w:w="3024"/>
            <w:shd w:val="clear" w:color="auto" w:fill="EBF3FB"/>
          </w:tcPr>
          <w:p>
            <w:r>
              <w:rPr>
                <w:sz w:val="19"/>
              </w:rPr>
              <w:t>Packaging application .exe</w:t>
            </w:r>
          </w:p>
        </w:tc>
      </w:tr>
    </w:tbl>
    <w:p/>
    <w:p>
      <w:pPr>
        <w:pStyle w:val="Heading2"/>
      </w:pPr>
      <w:r>
        <w:rPr>
          <w:color w:val="34495E"/>
        </w:rPr>
        <w:t>4.3 Base de Données</w:t>
      </w:r>
    </w:p>
    <w:p>
      <w:r>
        <w:t>Le projet utilise MySQL 8.0+ comme système de gestion de base de données relationnelle (SGBDR). Le schéma est géré automatiquement par Hibernate via la propriété spring.jpa.hibernate.ddl-auto=update. La base de données est configurée en charset UTF-8 pour la prise en charge complète de la langue française et des caractères spéciaux.</w:t>
      </w:r>
    </w:p>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Paramètre</w:t>
            </w:r>
          </w:p>
        </w:tc>
        <w:tc>
          <w:tcPr>
            <w:tcW w:type="dxa" w:w="4536"/>
            <w:shd w:val="clear" w:color="auto" w:fill="1F5C99"/>
          </w:tcPr>
          <w:p>
            <w:pPr>
              <w:jc w:val="center"/>
            </w:pPr>
            <w:r>
              <w:rPr>
                <w:b/>
                <w:color w:val="FFFFFF"/>
                <w:sz w:val="20"/>
              </w:rPr>
              <w:t>Valeur</w:t>
            </w:r>
          </w:p>
        </w:tc>
      </w:tr>
      <w:tr>
        <w:tc>
          <w:tcPr>
            <w:tcW w:type="dxa" w:w="4536"/>
            <w:shd w:val="clear" w:color="auto" w:fill="EBF3FB"/>
          </w:tcPr>
          <w:p>
            <w:r>
              <w:rPr>
                <w:sz w:val="19"/>
              </w:rPr>
              <w:t>Hôte</w:t>
            </w:r>
          </w:p>
        </w:tc>
        <w:tc>
          <w:tcPr>
            <w:tcW w:type="dxa" w:w="4536"/>
            <w:shd w:val="clear" w:color="auto" w:fill="EBF3FB"/>
          </w:tcPr>
          <w:p>
            <w:r>
              <w:rPr>
                <w:sz w:val="19"/>
              </w:rPr>
              <w:t>localhost</w:t>
            </w:r>
          </w:p>
        </w:tc>
      </w:tr>
      <w:tr>
        <w:tc>
          <w:tcPr>
            <w:tcW w:type="dxa" w:w="4536"/>
          </w:tcPr>
          <w:p>
            <w:r>
              <w:rPr>
                <w:sz w:val="19"/>
              </w:rPr>
              <w:t>Port</w:t>
            </w:r>
          </w:p>
        </w:tc>
        <w:tc>
          <w:tcPr>
            <w:tcW w:type="dxa" w:w="4536"/>
          </w:tcPr>
          <w:p>
            <w:r>
              <w:rPr>
                <w:sz w:val="19"/>
              </w:rPr>
              <w:t>3306</w:t>
            </w:r>
          </w:p>
        </w:tc>
      </w:tr>
      <w:tr>
        <w:tc>
          <w:tcPr>
            <w:tcW w:type="dxa" w:w="4536"/>
            <w:shd w:val="clear" w:color="auto" w:fill="EBF3FB"/>
          </w:tcPr>
          <w:p>
            <w:r>
              <w:rPr>
                <w:sz w:val="19"/>
              </w:rPr>
              <w:t>Nom de la BD</w:t>
            </w:r>
          </w:p>
        </w:tc>
        <w:tc>
          <w:tcPr>
            <w:tcW w:type="dxa" w:w="4536"/>
            <w:shd w:val="clear" w:color="auto" w:fill="EBF3FB"/>
          </w:tcPr>
          <w:p>
            <w:r>
              <w:rPr>
                <w:sz w:val="19"/>
              </w:rPr>
              <w:t>edumanager_db</w:t>
            </w:r>
          </w:p>
        </w:tc>
      </w:tr>
      <w:tr>
        <w:tc>
          <w:tcPr>
            <w:tcW w:type="dxa" w:w="4536"/>
          </w:tcPr>
          <w:p>
            <w:r>
              <w:rPr>
                <w:sz w:val="19"/>
              </w:rPr>
              <w:t>Charset</w:t>
            </w:r>
          </w:p>
        </w:tc>
        <w:tc>
          <w:tcPr>
            <w:tcW w:type="dxa" w:w="4536"/>
          </w:tcPr>
          <w:p>
            <w:r>
              <w:rPr>
                <w:sz w:val="19"/>
              </w:rPr>
              <w:t>utf8mb4 (Unicode complet)</w:t>
            </w:r>
          </w:p>
        </w:tc>
      </w:tr>
      <w:tr>
        <w:tc>
          <w:tcPr>
            <w:tcW w:type="dxa" w:w="4536"/>
            <w:shd w:val="clear" w:color="auto" w:fill="EBF3FB"/>
          </w:tcPr>
          <w:p>
            <w:r>
              <w:rPr>
                <w:sz w:val="19"/>
              </w:rPr>
              <w:t>Port Backend</w:t>
            </w:r>
          </w:p>
        </w:tc>
        <w:tc>
          <w:tcPr>
            <w:tcW w:type="dxa" w:w="4536"/>
            <w:shd w:val="clear" w:color="auto" w:fill="EBF3FB"/>
          </w:tcPr>
          <w:p>
            <w:r>
              <w:rPr>
                <w:sz w:val="19"/>
              </w:rPr>
              <w:t>8080</w:t>
            </w:r>
          </w:p>
        </w:tc>
      </w:tr>
      <w:tr>
        <w:tc>
          <w:tcPr>
            <w:tcW w:type="dxa" w:w="4536"/>
          </w:tcPr>
          <w:p>
            <w:r>
              <w:rPr>
                <w:sz w:val="19"/>
              </w:rPr>
              <w:t>Port Frontend (dev)</w:t>
            </w:r>
          </w:p>
        </w:tc>
        <w:tc>
          <w:tcPr>
            <w:tcW w:type="dxa" w:w="4536"/>
          </w:tcPr>
          <w:p>
            <w:r>
              <w:rPr>
                <w:sz w:val="19"/>
              </w:rPr>
              <w:t>5173 (Vite)</w:t>
            </w:r>
          </w:p>
        </w:tc>
      </w:tr>
      <w:tr>
        <w:tc>
          <w:tcPr>
            <w:tcW w:type="dxa" w:w="4536"/>
            <w:shd w:val="clear" w:color="auto" w:fill="EBF3FB"/>
          </w:tcPr>
          <w:p>
            <w:r>
              <w:rPr>
                <w:sz w:val="19"/>
              </w:rPr>
              <w:t>Année académique par défaut</w:t>
            </w:r>
          </w:p>
        </w:tc>
        <w:tc>
          <w:tcPr>
            <w:tcW w:type="dxa" w:w="4536"/>
            <w:shd w:val="clear" w:color="auto" w:fill="EBF3FB"/>
          </w:tcPr>
          <w:p>
            <w:r>
              <w:rPr>
                <w:sz w:val="19"/>
              </w:rPr>
              <w:t>2024-2025</w:t>
            </w:r>
          </w:p>
        </w:tc>
      </w:tr>
    </w:tbl>
    <w:p>
      <w:r>
        <w:br w:type="page"/>
      </w:r>
    </w:p>
    <w:p>
      <w:pPr>
        <w:pStyle w:val="Heading1"/>
      </w:pPr>
      <w:r>
        <w:rPr>
          <w:color w:val="1F5C99"/>
        </w:rPr>
        <w:t>5. Modèle de Données</w:t>
      </w:r>
    </w:p>
    <w:p>
      <w:r>
        <w:t>La base de données EduManager est composée de 10 tables principales reliées par des contraintes de clés étrangères. Voici la description détaillée de chaque entité.</w:t>
      </w:r>
    </w:p>
    <w:p>
      <w:pPr>
        <w:pStyle w:val="Heading2"/>
      </w:pPr>
      <w:r>
        <w:rPr>
          <w:color w:val="34495E"/>
        </w:rPr>
        <w:t>5.1 Table STUDENTS (Élèves)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 auto-incrémenté</w:t>
            </w:r>
          </w:p>
        </w:tc>
      </w:tr>
      <w:tr>
        <w:tc>
          <w:tcPr>
            <w:tcW w:type="dxa" w:w="3024"/>
          </w:tcPr>
          <w:p>
            <w:r>
              <w:rPr>
                <w:sz w:val="19"/>
              </w:rPr>
              <w:t>first_name</w:t>
            </w:r>
          </w:p>
        </w:tc>
        <w:tc>
          <w:tcPr>
            <w:tcW w:type="dxa" w:w="3024"/>
          </w:tcPr>
          <w:p>
            <w:r>
              <w:rPr>
                <w:sz w:val="19"/>
              </w:rPr>
              <w:t>VARCHAR(100)</w:t>
            </w:r>
          </w:p>
        </w:tc>
        <w:tc>
          <w:tcPr>
            <w:tcW w:type="dxa" w:w="3024"/>
          </w:tcPr>
          <w:p>
            <w:r>
              <w:rPr>
                <w:sz w:val="19"/>
              </w:rPr>
              <w:t>Prénom de l'élève</w:t>
            </w:r>
          </w:p>
        </w:tc>
      </w:tr>
      <w:tr>
        <w:tc>
          <w:tcPr>
            <w:tcW w:type="dxa" w:w="3024"/>
            <w:shd w:val="clear" w:color="auto" w:fill="EBF3FB"/>
          </w:tcPr>
          <w:p>
            <w:r>
              <w:rPr>
                <w:sz w:val="19"/>
              </w:rPr>
              <w:t>last_name</w:t>
            </w:r>
          </w:p>
        </w:tc>
        <w:tc>
          <w:tcPr>
            <w:tcW w:type="dxa" w:w="3024"/>
            <w:shd w:val="clear" w:color="auto" w:fill="EBF3FB"/>
          </w:tcPr>
          <w:p>
            <w:r>
              <w:rPr>
                <w:sz w:val="19"/>
              </w:rPr>
              <w:t>VARCHAR(100)</w:t>
            </w:r>
          </w:p>
        </w:tc>
        <w:tc>
          <w:tcPr>
            <w:tcW w:type="dxa" w:w="3024"/>
            <w:shd w:val="clear" w:color="auto" w:fill="EBF3FB"/>
          </w:tcPr>
          <w:p>
            <w:r>
              <w:rPr>
                <w:sz w:val="19"/>
              </w:rPr>
              <w:t>Nom de famille</w:t>
            </w:r>
          </w:p>
        </w:tc>
      </w:tr>
      <w:tr>
        <w:tc>
          <w:tcPr>
            <w:tcW w:type="dxa" w:w="3024"/>
          </w:tcPr>
          <w:p>
            <w:r>
              <w:rPr>
                <w:sz w:val="19"/>
              </w:rPr>
              <w:t>email</w:t>
            </w:r>
          </w:p>
        </w:tc>
        <w:tc>
          <w:tcPr>
            <w:tcW w:type="dxa" w:w="3024"/>
          </w:tcPr>
          <w:p>
            <w:r>
              <w:rPr>
                <w:sz w:val="19"/>
              </w:rPr>
              <w:t>VARCHAR(150)</w:t>
            </w:r>
          </w:p>
        </w:tc>
        <w:tc>
          <w:tcPr>
            <w:tcW w:type="dxa" w:w="3024"/>
          </w:tcPr>
          <w:p>
            <w:r>
              <w:rPr>
                <w:sz w:val="19"/>
              </w:rPr>
              <w:t>Adresse e-mail</w:t>
            </w:r>
          </w:p>
        </w:tc>
      </w:tr>
      <w:tr>
        <w:tc>
          <w:tcPr>
            <w:tcW w:type="dxa" w:w="3024"/>
            <w:shd w:val="clear" w:color="auto" w:fill="EBF3FB"/>
          </w:tcPr>
          <w:p>
            <w:r>
              <w:rPr>
                <w:sz w:val="19"/>
              </w:rPr>
              <w:t>phone</w:t>
            </w:r>
          </w:p>
        </w:tc>
        <w:tc>
          <w:tcPr>
            <w:tcW w:type="dxa" w:w="3024"/>
            <w:shd w:val="clear" w:color="auto" w:fill="EBF3FB"/>
          </w:tcPr>
          <w:p>
            <w:r>
              <w:rPr>
                <w:sz w:val="19"/>
              </w:rPr>
              <w:t>VARCHAR(20)</w:t>
            </w:r>
          </w:p>
        </w:tc>
        <w:tc>
          <w:tcPr>
            <w:tcW w:type="dxa" w:w="3024"/>
            <w:shd w:val="clear" w:color="auto" w:fill="EBF3FB"/>
          </w:tcPr>
          <w:p>
            <w:r>
              <w:rPr>
                <w:sz w:val="19"/>
              </w:rPr>
              <w:t>Numéro de téléphone</w:t>
            </w:r>
          </w:p>
        </w:tc>
      </w:tr>
      <w:tr>
        <w:tc>
          <w:tcPr>
            <w:tcW w:type="dxa" w:w="3024"/>
          </w:tcPr>
          <w:p>
            <w:r>
              <w:rPr>
                <w:sz w:val="19"/>
              </w:rPr>
              <w:t>birth_date</w:t>
            </w:r>
          </w:p>
        </w:tc>
        <w:tc>
          <w:tcPr>
            <w:tcW w:type="dxa" w:w="3024"/>
          </w:tcPr>
          <w:p>
            <w:r>
              <w:rPr>
                <w:sz w:val="19"/>
              </w:rPr>
              <w:t>DATE</w:t>
            </w:r>
          </w:p>
        </w:tc>
        <w:tc>
          <w:tcPr>
            <w:tcW w:type="dxa" w:w="3024"/>
          </w:tcPr>
          <w:p>
            <w:r>
              <w:rPr>
                <w:sz w:val="19"/>
              </w:rPr>
              <w:t>Date de naissance</w:t>
            </w:r>
          </w:p>
        </w:tc>
      </w:tr>
      <w:tr>
        <w:tc>
          <w:tcPr>
            <w:tcW w:type="dxa" w:w="3024"/>
            <w:shd w:val="clear" w:color="auto" w:fill="EBF3FB"/>
          </w:tcPr>
          <w:p>
            <w:r>
              <w:rPr>
                <w:sz w:val="19"/>
              </w:rPr>
              <w:t>address</w:t>
            </w:r>
          </w:p>
        </w:tc>
        <w:tc>
          <w:tcPr>
            <w:tcW w:type="dxa" w:w="3024"/>
            <w:shd w:val="clear" w:color="auto" w:fill="EBF3FB"/>
          </w:tcPr>
          <w:p>
            <w:r>
              <w:rPr>
                <w:sz w:val="19"/>
              </w:rPr>
              <w:t>VARCHAR(255)</w:t>
            </w:r>
          </w:p>
        </w:tc>
        <w:tc>
          <w:tcPr>
            <w:tcW w:type="dxa" w:w="3024"/>
            <w:shd w:val="clear" w:color="auto" w:fill="EBF3FB"/>
          </w:tcPr>
          <w:p>
            <w:r>
              <w:rPr>
                <w:sz w:val="19"/>
              </w:rPr>
              <w:t>Adresse complète</w:t>
            </w:r>
          </w:p>
        </w:tc>
      </w:tr>
      <w:tr>
        <w:tc>
          <w:tcPr>
            <w:tcW w:type="dxa" w:w="3024"/>
          </w:tcPr>
          <w:p>
            <w:r>
              <w:rPr>
                <w:sz w:val="19"/>
              </w:rPr>
              <w:t>class_name</w:t>
            </w:r>
          </w:p>
        </w:tc>
        <w:tc>
          <w:tcPr>
            <w:tcW w:type="dxa" w:w="3024"/>
          </w:tcPr>
          <w:p>
            <w:r>
              <w:rPr>
                <w:sz w:val="19"/>
              </w:rPr>
              <w:t>VARCHAR(50)</w:t>
            </w:r>
          </w:p>
        </w:tc>
        <w:tc>
          <w:tcPr>
            <w:tcW w:type="dxa" w:w="3024"/>
          </w:tcPr>
          <w:p>
            <w:r>
              <w:rPr>
                <w:sz w:val="19"/>
              </w:rPr>
              <w:t>Classe (ex : 6ème A, 3ème B)</w:t>
            </w:r>
          </w:p>
        </w:tc>
      </w:tr>
      <w:tr>
        <w:tc>
          <w:tcPr>
            <w:tcW w:type="dxa" w:w="3024"/>
            <w:shd w:val="clear" w:color="auto" w:fill="EBF3FB"/>
          </w:tcPr>
          <w:p>
            <w:r>
              <w:rPr>
                <w:sz w:val="19"/>
              </w:rPr>
              <w:t>status</w:t>
            </w:r>
          </w:p>
        </w:tc>
        <w:tc>
          <w:tcPr>
            <w:tcW w:type="dxa" w:w="3024"/>
            <w:shd w:val="clear" w:color="auto" w:fill="EBF3FB"/>
          </w:tcPr>
          <w:p>
            <w:r>
              <w:rPr>
                <w:sz w:val="19"/>
              </w:rPr>
              <w:t>ENUM</w:t>
            </w:r>
          </w:p>
        </w:tc>
        <w:tc>
          <w:tcPr>
            <w:tcW w:type="dxa" w:w="3024"/>
            <w:shd w:val="clear" w:color="auto" w:fill="EBF3FB"/>
          </w:tcPr>
          <w:p>
            <w:r>
              <w:rPr>
                <w:sz w:val="19"/>
              </w:rPr>
              <w:t>ACTIVE / INACTIVE / SUSPENDED</w:t>
            </w:r>
          </w:p>
        </w:tc>
      </w:tr>
      <w:tr>
        <w:tc>
          <w:tcPr>
            <w:tcW w:type="dxa" w:w="3024"/>
          </w:tcPr>
          <w:p>
            <w:r>
              <w:rPr>
                <w:sz w:val="19"/>
              </w:rPr>
              <w:t>avatar_url</w:t>
            </w:r>
          </w:p>
        </w:tc>
        <w:tc>
          <w:tcPr>
            <w:tcW w:type="dxa" w:w="3024"/>
          </w:tcPr>
          <w:p>
            <w:r>
              <w:rPr>
                <w:sz w:val="19"/>
              </w:rPr>
              <w:t>VARCHAR(255)</w:t>
            </w:r>
          </w:p>
        </w:tc>
        <w:tc>
          <w:tcPr>
            <w:tcW w:type="dxa" w:w="3024"/>
          </w:tcPr>
          <w:p>
            <w:r>
              <w:rPr>
                <w:sz w:val="19"/>
              </w:rPr>
              <w:t>URL de la photo de profil</w:t>
            </w:r>
          </w:p>
        </w:tc>
      </w:tr>
      <w:tr>
        <w:tc>
          <w:tcPr>
            <w:tcW w:type="dxa" w:w="3024"/>
            <w:shd w:val="clear" w:color="auto" w:fill="EBF3FB"/>
          </w:tcPr>
          <w:p>
            <w:r>
              <w:rPr>
                <w:sz w:val="19"/>
              </w:rPr>
              <w:t>parent_id</w:t>
            </w:r>
          </w:p>
        </w:tc>
        <w:tc>
          <w:tcPr>
            <w:tcW w:type="dxa" w:w="3024"/>
            <w:shd w:val="clear" w:color="auto" w:fill="EBF3FB"/>
          </w:tcPr>
          <w:p>
            <w:r>
              <w:rPr>
                <w:sz w:val="19"/>
              </w:rPr>
              <w:t>BIGINT (FK)</w:t>
            </w:r>
          </w:p>
        </w:tc>
        <w:tc>
          <w:tcPr>
            <w:tcW w:type="dxa" w:w="3024"/>
            <w:shd w:val="clear" w:color="auto" w:fill="EBF3FB"/>
          </w:tcPr>
          <w:p>
            <w:r>
              <w:rPr>
                <w:sz w:val="19"/>
              </w:rPr>
              <w:t>Référence vers la table PARENTS</w:t>
            </w:r>
          </w:p>
        </w:tc>
      </w:tr>
      <w:tr>
        <w:tc>
          <w:tcPr>
            <w:tcW w:type="dxa" w:w="3024"/>
          </w:tcPr>
          <w:p>
            <w:r>
              <w:rPr>
                <w:sz w:val="19"/>
              </w:rPr>
              <w:t>created_at</w:t>
            </w:r>
          </w:p>
        </w:tc>
        <w:tc>
          <w:tcPr>
            <w:tcW w:type="dxa" w:w="3024"/>
          </w:tcPr>
          <w:p>
            <w:r>
              <w:rPr>
                <w:sz w:val="19"/>
              </w:rPr>
              <w:t>DATETIME</w:t>
            </w:r>
          </w:p>
        </w:tc>
        <w:tc>
          <w:tcPr>
            <w:tcW w:type="dxa" w:w="3024"/>
          </w:tcPr>
          <w:p>
            <w:r>
              <w:rPr>
                <w:sz w:val="19"/>
              </w:rPr>
              <w:t>Date de création du dossier</w:t>
            </w:r>
          </w:p>
        </w:tc>
      </w:tr>
      <w:tr>
        <w:tc>
          <w:tcPr>
            <w:tcW w:type="dxa" w:w="3024"/>
            <w:shd w:val="clear" w:color="auto" w:fill="EBF3FB"/>
          </w:tcPr>
          <w:p>
            <w:r>
              <w:rPr>
                <w:sz w:val="19"/>
              </w:rPr>
              <w:t>updated_at</w:t>
            </w:r>
          </w:p>
        </w:tc>
        <w:tc>
          <w:tcPr>
            <w:tcW w:type="dxa" w:w="3024"/>
            <w:shd w:val="clear" w:color="auto" w:fill="EBF3FB"/>
          </w:tcPr>
          <w:p>
            <w:r>
              <w:rPr>
                <w:sz w:val="19"/>
              </w:rPr>
              <w:t>DATETIME</w:t>
            </w:r>
          </w:p>
        </w:tc>
        <w:tc>
          <w:tcPr>
            <w:tcW w:type="dxa" w:w="3024"/>
            <w:shd w:val="clear" w:color="auto" w:fill="EBF3FB"/>
          </w:tcPr>
          <w:p>
            <w:r>
              <w:rPr>
                <w:sz w:val="19"/>
              </w:rPr>
              <w:t>Dernière mise à jour</w:t>
            </w:r>
          </w:p>
        </w:tc>
      </w:tr>
    </w:tbl>
    <w:p/>
    <w:p>
      <w:pPr>
        <w:pStyle w:val="Heading2"/>
      </w:pPr>
      <w:r>
        <w:rPr>
          <w:color w:val="34495E"/>
        </w:rPr>
        <w:t>5.2 Table PARENTS (Tuteurs)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first_name / last_name</w:t>
            </w:r>
          </w:p>
        </w:tc>
        <w:tc>
          <w:tcPr>
            <w:tcW w:type="dxa" w:w="3024"/>
          </w:tcPr>
          <w:p>
            <w:r>
              <w:rPr>
                <w:sz w:val="19"/>
              </w:rPr>
              <w:t>VARCHAR(100)</w:t>
            </w:r>
          </w:p>
        </w:tc>
        <w:tc>
          <w:tcPr>
            <w:tcW w:type="dxa" w:w="3024"/>
          </w:tcPr>
          <w:p>
            <w:r>
              <w:rPr>
                <w:sz w:val="19"/>
              </w:rPr>
              <w:t>Prénom et nom du tuteur</w:t>
            </w:r>
          </w:p>
        </w:tc>
      </w:tr>
      <w:tr>
        <w:tc>
          <w:tcPr>
            <w:tcW w:type="dxa" w:w="3024"/>
            <w:shd w:val="clear" w:color="auto" w:fill="EBF3FB"/>
          </w:tcPr>
          <w:p>
            <w:r>
              <w:rPr>
                <w:sz w:val="19"/>
              </w:rPr>
              <w:t>email</w:t>
            </w:r>
          </w:p>
        </w:tc>
        <w:tc>
          <w:tcPr>
            <w:tcW w:type="dxa" w:w="3024"/>
            <w:shd w:val="clear" w:color="auto" w:fill="EBF3FB"/>
          </w:tcPr>
          <w:p>
            <w:r>
              <w:rPr>
                <w:sz w:val="19"/>
              </w:rPr>
              <w:t>VARCHAR(150)</w:t>
            </w:r>
          </w:p>
        </w:tc>
        <w:tc>
          <w:tcPr>
            <w:tcW w:type="dxa" w:w="3024"/>
            <w:shd w:val="clear" w:color="auto" w:fill="EBF3FB"/>
          </w:tcPr>
          <w:p>
            <w:r>
              <w:rPr>
                <w:sz w:val="19"/>
              </w:rPr>
              <w:t>Adresse e-mail</w:t>
            </w:r>
          </w:p>
        </w:tc>
      </w:tr>
      <w:tr>
        <w:tc>
          <w:tcPr>
            <w:tcW w:type="dxa" w:w="3024"/>
          </w:tcPr>
          <w:p>
            <w:r>
              <w:rPr>
                <w:sz w:val="19"/>
              </w:rPr>
              <w:t>phone</w:t>
            </w:r>
          </w:p>
        </w:tc>
        <w:tc>
          <w:tcPr>
            <w:tcW w:type="dxa" w:w="3024"/>
          </w:tcPr>
          <w:p>
            <w:r>
              <w:rPr>
                <w:sz w:val="19"/>
              </w:rPr>
              <w:t>VARCHAR(20)</w:t>
            </w:r>
          </w:p>
        </w:tc>
        <w:tc>
          <w:tcPr>
            <w:tcW w:type="dxa" w:w="3024"/>
          </w:tcPr>
          <w:p>
            <w:r>
              <w:rPr>
                <w:sz w:val="19"/>
              </w:rPr>
              <w:t>Numéro de téléphone</w:t>
            </w:r>
          </w:p>
        </w:tc>
      </w:tr>
      <w:tr>
        <w:tc>
          <w:tcPr>
            <w:tcW w:type="dxa" w:w="3024"/>
            <w:shd w:val="clear" w:color="auto" w:fill="EBF3FB"/>
          </w:tcPr>
          <w:p>
            <w:r>
              <w:rPr>
                <w:sz w:val="19"/>
              </w:rPr>
              <w:t>address</w:t>
            </w:r>
          </w:p>
        </w:tc>
        <w:tc>
          <w:tcPr>
            <w:tcW w:type="dxa" w:w="3024"/>
            <w:shd w:val="clear" w:color="auto" w:fill="EBF3FB"/>
          </w:tcPr>
          <w:p>
            <w:r>
              <w:rPr>
                <w:sz w:val="19"/>
              </w:rPr>
              <w:t>VARCHAR(255)</w:t>
            </w:r>
          </w:p>
        </w:tc>
        <w:tc>
          <w:tcPr>
            <w:tcW w:type="dxa" w:w="3024"/>
            <w:shd w:val="clear" w:color="auto" w:fill="EBF3FB"/>
          </w:tcPr>
          <w:p>
            <w:r>
              <w:rPr>
                <w:sz w:val="19"/>
              </w:rPr>
              <w:t>Adresse domicile</w:t>
            </w:r>
          </w:p>
        </w:tc>
      </w:tr>
      <w:tr>
        <w:tc>
          <w:tcPr>
            <w:tcW w:type="dxa" w:w="3024"/>
          </w:tcPr>
          <w:p>
            <w:r>
              <w:rPr>
                <w:sz w:val="19"/>
              </w:rPr>
              <w:t>cin</w:t>
            </w:r>
          </w:p>
        </w:tc>
        <w:tc>
          <w:tcPr>
            <w:tcW w:type="dxa" w:w="3024"/>
          </w:tcPr>
          <w:p>
            <w:r>
              <w:rPr>
                <w:sz w:val="19"/>
              </w:rPr>
              <w:t>VARCHAR(20)</w:t>
            </w:r>
          </w:p>
        </w:tc>
        <w:tc>
          <w:tcPr>
            <w:tcW w:type="dxa" w:w="3024"/>
          </w:tcPr>
          <w:p>
            <w:r>
              <w:rPr>
                <w:sz w:val="19"/>
              </w:rPr>
              <w:t>Numéro CIN (Carte d'Identité Nationale)</w:t>
            </w:r>
          </w:p>
        </w:tc>
      </w:tr>
      <w:tr>
        <w:tc>
          <w:tcPr>
            <w:tcW w:type="dxa" w:w="3024"/>
            <w:shd w:val="clear" w:color="auto" w:fill="EBF3FB"/>
          </w:tcPr>
          <w:p>
            <w:r>
              <w:rPr>
                <w:sz w:val="19"/>
              </w:rPr>
              <w:t>nationality</w:t>
            </w:r>
          </w:p>
        </w:tc>
        <w:tc>
          <w:tcPr>
            <w:tcW w:type="dxa" w:w="3024"/>
            <w:shd w:val="clear" w:color="auto" w:fill="EBF3FB"/>
          </w:tcPr>
          <w:p>
            <w:r>
              <w:rPr>
                <w:sz w:val="19"/>
              </w:rPr>
              <w:t>VARCHAR(50)</w:t>
            </w:r>
          </w:p>
        </w:tc>
        <w:tc>
          <w:tcPr>
            <w:tcW w:type="dxa" w:w="3024"/>
            <w:shd w:val="clear" w:color="auto" w:fill="EBF3FB"/>
          </w:tcPr>
          <w:p>
            <w:r>
              <w:rPr>
                <w:sz w:val="19"/>
              </w:rPr>
              <w:t>Nationalité</w:t>
            </w:r>
          </w:p>
        </w:tc>
      </w:tr>
      <w:tr>
        <w:tc>
          <w:tcPr>
            <w:tcW w:type="dxa" w:w="3024"/>
          </w:tcPr>
          <w:p>
            <w:r>
              <w:rPr>
                <w:sz w:val="19"/>
              </w:rPr>
              <w:t>profession</w:t>
            </w:r>
          </w:p>
        </w:tc>
        <w:tc>
          <w:tcPr>
            <w:tcW w:type="dxa" w:w="3024"/>
          </w:tcPr>
          <w:p>
            <w:r>
              <w:rPr>
                <w:sz w:val="19"/>
              </w:rPr>
              <w:t>VARCHAR(100)</w:t>
            </w:r>
          </w:p>
        </w:tc>
        <w:tc>
          <w:tcPr>
            <w:tcW w:type="dxa" w:w="3024"/>
          </w:tcPr>
          <w:p>
            <w:r>
              <w:rPr>
                <w:sz w:val="19"/>
              </w:rPr>
              <w:t>Profession</w:t>
            </w:r>
          </w:p>
        </w:tc>
      </w:tr>
      <w:tr>
        <w:tc>
          <w:tcPr>
            <w:tcW w:type="dxa" w:w="3024"/>
            <w:shd w:val="clear" w:color="auto" w:fill="EBF3FB"/>
          </w:tcPr>
          <w:p>
            <w:r>
              <w:rPr>
                <w:sz w:val="19"/>
              </w:rPr>
              <w:t>arrears</w:t>
            </w:r>
          </w:p>
        </w:tc>
        <w:tc>
          <w:tcPr>
            <w:tcW w:type="dxa" w:w="3024"/>
            <w:shd w:val="clear" w:color="auto" w:fill="EBF3FB"/>
          </w:tcPr>
          <w:p>
            <w:r>
              <w:rPr>
                <w:sz w:val="19"/>
              </w:rPr>
              <w:t>DECIMAL(10,2)</w:t>
            </w:r>
          </w:p>
        </w:tc>
        <w:tc>
          <w:tcPr>
            <w:tcW w:type="dxa" w:w="3024"/>
            <w:shd w:val="clear" w:color="auto" w:fill="EBF3FB"/>
          </w:tcPr>
          <w:p>
            <w:r>
              <w:rPr>
                <w:sz w:val="19"/>
              </w:rPr>
              <w:t>Montant des arriérés de paiement</w:t>
            </w:r>
          </w:p>
        </w:tc>
      </w:tr>
      <w:tr>
        <w:tc>
          <w:tcPr>
            <w:tcW w:type="dxa" w:w="3024"/>
          </w:tcPr>
          <w:p>
            <w:r>
              <w:rPr>
                <w:sz w:val="19"/>
              </w:rPr>
              <w:t>avatar_url</w:t>
            </w:r>
          </w:p>
        </w:tc>
        <w:tc>
          <w:tcPr>
            <w:tcW w:type="dxa" w:w="3024"/>
          </w:tcPr>
          <w:p>
            <w:r>
              <w:rPr>
                <w:sz w:val="19"/>
              </w:rPr>
              <w:t>VARCHAR(255)</w:t>
            </w:r>
          </w:p>
        </w:tc>
        <w:tc>
          <w:tcPr>
            <w:tcW w:type="dxa" w:w="3024"/>
          </w:tcPr>
          <w:p>
            <w:r>
              <w:rPr>
                <w:sz w:val="19"/>
              </w:rPr>
              <w:t>Photo de profil</w:t>
            </w:r>
          </w:p>
        </w:tc>
      </w:tr>
    </w:tbl>
    <w:p/>
    <w:p>
      <w:pPr>
        <w:pStyle w:val="Heading2"/>
      </w:pPr>
      <w:r>
        <w:rPr>
          <w:color w:val="34495E"/>
        </w:rPr>
        <w:t>5.3 Table TEACHERS (Professeurs)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first_name / last_name</w:t>
            </w:r>
          </w:p>
        </w:tc>
        <w:tc>
          <w:tcPr>
            <w:tcW w:type="dxa" w:w="3024"/>
          </w:tcPr>
          <w:p>
            <w:r>
              <w:rPr>
                <w:sz w:val="19"/>
              </w:rPr>
              <w:t>VARCHAR(100)</w:t>
            </w:r>
          </w:p>
        </w:tc>
        <w:tc>
          <w:tcPr>
            <w:tcW w:type="dxa" w:w="3024"/>
          </w:tcPr>
          <w:p>
            <w:r>
              <w:rPr>
                <w:sz w:val="19"/>
              </w:rPr>
              <w:t>Identité du professeur</w:t>
            </w:r>
          </w:p>
        </w:tc>
      </w:tr>
      <w:tr>
        <w:tc>
          <w:tcPr>
            <w:tcW w:type="dxa" w:w="3024"/>
            <w:shd w:val="clear" w:color="auto" w:fill="EBF3FB"/>
          </w:tcPr>
          <w:p>
            <w:r>
              <w:rPr>
                <w:sz w:val="19"/>
              </w:rPr>
              <w:t>email</w:t>
            </w:r>
          </w:p>
        </w:tc>
        <w:tc>
          <w:tcPr>
            <w:tcW w:type="dxa" w:w="3024"/>
            <w:shd w:val="clear" w:color="auto" w:fill="EBF3FB"/>
          </w:tcPr>
          <w:p>
            <w:r>
              <w:rPr>
                <w:sz w:val="19"/>
              </w:rPr>
              <w:t>VARCHAR(150)</w:t>
            </w:r>
          </w:p>
        </w:tc>
        <w:tc>
          <w:tcPr>
            <w:tcW w:type="dxa" w:w="3024"/>
            <w:shd w:val="clear" w:color="auto" w:fill="EBF3FB"/>
          </w:tcPr>
          <w:p>
            <w:r>
              <w:rPr>
                <w:sz w:val="19"/>
              </w:rPr>
              <w:t>E-mail professionnel</w:t>
            </w:r>
          </w:p>
        </w:tc>
      </w:tr>
      <w:tr>
        <w:tc>
          <w:tcPr>
            <w:tcW w:type="dxa" w:w="3024"/>
          </w:tcPr>
          <w:p>
            <w:r>
              <w:rPr>
                <w:sz w:val="19"/>
              </w:rPr>
              <w:t>phone</w:t>
            </w:r>
          </w:p>
        </w:tc>
        <w:tc>
          <w:tcPr>
            <w:tcW w:type="dxa" w:w="3024"/>
          </w:tcPr>
          <w:p>
            <w:r>
              <w:rPr>
                <w:sz w:val="19"/>
              </w:rPr>
              <w:t>VARCHAR(20)</w:t>
            </w:r>
          </w:p>
        </w:tc>
        <w:tc>
          <w:tcPr>
            <w:tcW w:type="dxa" w:w="3024"/>
          </w:tcPr>
          <w:p>
            <w:r>
              <w:rPr>
                <w:sz w:val="19"/>
              </w:rPr>
              <w:t>Téléphone</w:t>
            </w:r>
          </w:p>
        </w:tc>
      </w:tr>
      <w:tr>
        <w:tc>
          <w:tcPr>
            <w:tcW w:type="dxa" w:w="3024"/>
            <w:shd w:val="clear" w:color="auto" w:fill="EBF3FB"/>
          </w:tcPr>
          <w:p>
            <w:r>
              <w:rPr>
                <w:sz w:val="19"/>
              </w:rPr>
              <w:t>specialization</w:t>
            </w:r>
          </w:p>
        </w:tc>
        <w:tc>
          <w:tcPr>
            <w:tcW w:type="dxa" w:w="3024"/>
            <w:shd w:val="clear" w:color="auto" w:fill="EBF3FB"/>
          </w:tcPr>
          <w:p>
            <w:r>
              <w:rPr>
                <w:sz w:val="19"/>
              </w:rPr>
              <w:t>VARCHAR(100)</w:t>
            </w:r>
          </w:p>
        </w:tc>
        <w:tc>
          <w:tcPr>
            <w:tcW w:type="dxa" w:w="3024"/>
            <w:shd w:val="clear" w:color="auto" w:fill="EBF3FB"/>
          </w:tcPr>
          <w:p>
            <w:r>
              <w:rPr>
                <w:sz w:val="19"/>
              </w:rPr>
              <w:t>Domaine de spécialité</w:t>
            </w:r>
          </w:p>
        </w:tc>
      </w:tr>
      <w:tr>
        <w:tc>
          <w:tcPr>
            <w:tcW w:type="dxa" w:w="3024"/>
          </w:tcPr>
          <w:p>
            <w:r>
              <w:rPr>
                <w:sz w:val="19"/>
              </w:rPr>
              <w:t>status</w:t>
            </w:r>
          </w:p>
        </w:tc>
        <w:tc>
          <w:tcPr>
            <w:tcW w:type="dxa" w:w="3024"/>
          </w:tcPr>
          <w:p>
            <w:r>
              <w:rPr>
                <w:sz w:val="19"/>
              </w:rPr>
              <w:t>ENUM</w:t>
            </w:r>
          </w:p>
        </w:tc>
        <w:tc>
          <w:tcPr>
            <w:tcW w:type="dxa" w:w="3024"/>
          </w:tcPr>
          <w:p>
            <w:r>
              <w:rPr>
                <w:sz w:val="19"/>
              </w:rPr>
              <w:t>ACTIVE / INACTIVE</w:t>
            </w:r>
          </w:p>
        </w:tc>
      </w:tr>
      <w:tr>
        <w:tc>
          <w:tcPr>
            <w:tcW w:type="dxa" w:w="3024"/>
            <w:shd w:val="clear" w:color="auto" w:fill="EBF3FB"/>
          </w:tcPr>
          <w:p>
            <w:r>
              <w:rPr>
                <w:sz w:val="19"/>
              </w:rPr>
              <w:t>subjects</w:t>
            </w:r>
          </w:p>
        </w:tc>
        <w:tc>
          <w:tcPr>
            <w:tcW w:type="dxa" w:w="3024"/>
            <w:shd w:val="clear" w:color="auto" w:fill="EBF3FB"/>
          </w:tcPr>
          <w:p>
            <w:r>
              <w:rPr>
                <w:sz w:val="19"/>
              </w:rPr>
              <w:t>TEXT (JSON)</w:t>
            </w:r>
          </w:p>
        </w:tc>
        <w:tc>
          <w:tcPr>
            <w:tcW w:type="dxa" w:w="3024"/>
            <w:shd w:val="clear" w:color="auto" w:fill="EBF3FB"/>
          </w:tcPr>
          <w:p>
            <w:r>
              <w:rPr>
                <w:sz w:val="19"/>
              </w:rPr>
              <w:t>Liste des matières enseignées</w:t>
            </w:r>
          </w:p>
        </w:tc>
      </w:tr>
      <w:tr>
        <w:tc>
          <w:tcPr>
            <w:tcW w:type="dxa" w:w="3024"/>
          </w:tcPr>
          <w:p>
            <w:r>
              <w:rPr>
                <w:sz w:val="19"/>
              </w:rPr>
              <w:t>assigned_classes</w:t>
            </w:r>
          </w:p>
        </w:tc>
        <w:tc>
          <w:tcPr>
            <w:tcW w:type="dxa" w:w="3024"/>
          </w:tcPr>
          <w:p>
            <w:r>
              <w:rPr>
                <w:sz w:val="19"/>
              </w:rPr>
              <w:t>TEXT (JSON)</w:t>
            </w:r>
          </w:p>
        </w:tc>
        <w:tc>
          <w:tcPr>
            <w:tcW w:type="dxa" w:w="3024"/>
          </w:tcPr>
          <w:p>
            <w:r>
              <w:rPr>
                <w:sz w:val="19"/>
              </w:rPr>
              <w:t>Classes assignées</w:t>
            </w:r>
          </w:p>
        </w:tc>
      </w:tr>
      <w:tr>
        <w:tc>
          <w:tcPr>
            <w:tcW w:type="dxa" w:w="3024"/>
            <w:shd w:val="clear" w:color="auto" w:fill="EBF3FB"/>
          </w:tcPr>
          <w:p>
            <w:r>
              <w:rPr>
                <w:sz w:val="19"/>
              </w:rPr>
              <w:t>avatar_url</w:t>
            </w:r>
          </w:p>
        </w:tc>
        <w:tc>
          <w:tcPr>
            <w:tcW w:type="dxa" w:w="3024"/>
            <w:shd w:val="clear" w:color="auto" w:fill="EBF3FB"/>
          </w:tcPr>
          <w:p>
            <w:r>
              <w:rPr>
                <w:sz w:val="19"/>
              </w:rPr>
              <w:t>VARCHAR(255)</w:t>
            </w:r>
          </w:p>
        </w:tc>
        <w:tc>
          <w:tcPr>
            <w:tcW w:type="dxa" w:w="3024"/>
            <w:shd w:val="clear" w:color="auto" w:fill="EBF3FB"/>
          </w:tcPr>
          <w:p>
            <w:r>
              <w:rPr>
                <w:sz w:val="19"/>
              </w:rPr>
              <w:t>Photo de profil</w:t>
            </w:r>
          </w:p>
        </w:tc>
      </w:tr>
    </w:tbl>
    <w:p/>
    <w:p>
      <w:pPr>
        <w:pStyle w:val="Heading2"/>
      </w:pPr>
      <w:r>
        <w:rPr>
          <w:color w:val="34495E"/>
        </w:rPr>
        <w:t>5.4 Table GRADES (Notes et Évaluations)</w:t>
      </w:r>
    </w:p>
    <w:p>
      <w:r>
        <w:t>Cette table stocke toutes les notes attribuées aux élèves selon le système d'évaluation marocain (sur 20 points).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student_id</w:t>
            </w:r>
          </w:p>
        </w:tc>
        <w:tc>
          <w:tcPr>
            <w:tcW w:type="dxa" w:w="3024"/>
          </w:tcPr>
          <w:p>
            <w:r>
              <w:rPr>
                <w:sz w:val="19"/>
              </w:rPr>
              <w:t>BIGINT (FK)</w:t>
            </w:r>
          </w:p>
        </w:tc>
        <w:tc>
          <w:tcPr>
            <w:tcW w:type="dxa" w:w="3024"/>
          </w:tcPr>
          <w:p>
            <w:r>
              <w:rPr>
                <w:sz w:val="19"/>
              </w:rPr>
              <w:t>Référence vers STUDENTS</w:t>
            </w:r>
          </w:p>
        </w:tc>
      </w:tr>
      <w:tr>
        <w:tc>
          <w:tcPr>
            <w:tcW w:type="dxa" w:w="3024"/>
            <w:shd w:val="clear" w:color="auto" w:fill="EBF3FB"/>
          </w:tcPr>
          <w:p>
            <w:r>
              <w:rPr>
                <w:sz w:val="19"/>
              </w:rPr>
              <w:t>teacher_id</w:t>
            </w:r>
          </w:p>
        </w:tc>
        <w:tc>
          <w:tcPr>
            <w:tcW w:type="dxa" w:w="3024"/>
            <w:shd w:val="clear" w:color="auto" w:fill="EBF3FB"/>
          </w:tcPr>
          <w:p>
            <w:r>
              <w:rPr>
                <w:sz w:val="19"/>
              </w:rPr>
              <w:t>BIGINT (FK)</w:t>
            </w:r>
          </w:p>
        </w:tc>
        <w:tc>
          <w:tcPr>
            <w:tcW w:type="dxa" w:w="3024"/>
            <w:shd w:val="clear" w:color="auto" w:fill="EBF3FB"/>
          </w:tcPr>
          <w:p>
            <w:r>
              <w:rPr>
                <w:sz w:val="19"/>
              </w:rPr>
              <w:t>Référence vers TEACHERS</w:t>
            </w:r>
          </w:p>
        </w:tc>
      </w:tr>
      <w:tr>
        <w:tc>
          <w:tcPr>
            <w:tcW w:type="dxa" w:w="3024"/>
          </w:tcPr>
          <w:p>
            <w:r>
              <w:rPr>
                <w:sz w:val="19"/>
              </w:rPr>
              <w:t>module_name</w:t>
            </w:r>
          </w:p>
        </w:tc>
        <w:tc>
          <w:tcPr>
            <w:tcW w:type="dxa" w:w="3024"/>
          </w:tcPr>
          <w:p>
            <w:r>
              <w:rPr>
                <w:sz w:val="19"/>
              </w:rPr>
              <w:t>VARCHAR(100)</w:t>
            </w:r>
          </w:p>
        </w:tc>
        <w:tc>
          <w:tcPr>
            <w:tcW w:type="dxa" w:w="3024"/>
          </w:tcPr>
          <w:p>
            <w:r>
              <w:rPr>
                <w:sz w:val="19"/>
              </w:rPr>
              <w:t>Nom de la matière (ex : Mathématiques)</w:t>
            </w:r>
          </w:p>
        </w:tc>
      </w:tr>
      <w:tr>
        <w:tc>
          <w:tcPr>
            <w:tcW w:type="dxa" w:w="3024"/>
            <w:shd w:val="clear" w:color="auto" w:fill="EBF3FB"/>
          </w:tcPr>
          <w:p>
            <w:r>
              <w:rPr>
                <w:sz w:val="19"/>
              </w:rPr>
              <w:t>evaluation_type</w:t>
            </w:r>
          </w:p>
        </w:tc>
        <w:tc>
          <w:tcPr>
            <w:tcW w:type="dxa" w:w="3024"/>
            <w:shd w:val="clear" w:color="auto" w:fill="EBF3FB"/>
          </w:tcPr>
          <w:p>
            <w:r>
              <w:rPr>
                <w:sz w:val="19"/>
              </w:rPr>
              <w:t>ENUM</w:t>
            </w:r>
          </w:p>
        </w:tc>
        <w:tc>
          <w:tcPr>
            <w:tcW w:type="dxa" w:w="3024"/>
            <w:shd w:val="clear" w:color="auto" w:fill="EBF3FB"/>
          </w:tcPr>
          <w:p>
            <w:r>
              <w:rPr>
                <w:sz w:val="19"/>
              </w:rPr>
              <w:t>CONTROL / DS / EXAM / TP / ORAL</w:t>
            </w:r>
          </w:p>
        </w:tc>
      </w:tr>
      <w:tr>
        <w:tc>
          <w:tcPr>
            <w:tcW w:type="dxa" w:w="3024"/>
          </w:tcPr>
          <w:p>
            <w:r>
              <w:rPr>
                <w:sz w:val="19"/>
              </w:rPr>
              <w:t>semester</w:t>
            </w:r>
          </w:p>
        </w:tc>
        <w:tc>
          <w:tcPr>
            <w:tcW w:type="dxa" w:w="3024"/>
          </w:tcPr>
          <w:p>
            <w:r>
              <w:rPr>
                <w:sz w:val="19"/>
              </w:rPr>
              <w:t>ENUM</w:t>
            </w:r>
          </w:p>
        </w:tc>
        <w:tc>
          <w:tcPr>
            <w:tcW w:type="dxa" w:w="3024"/>
          </w:tcPr>
          <w:p>
            <w:r>
              <w:rPr>
                <w:sz w:val="19"/>
              </w:rPr>
              <w:t>S1 (1er semestre) ou S2 (2ème semestre)</w:t>
            </w:r>
          </w:p>
        </w:tc>
      </w:tr>
      <w:tr>
        <w:tc>
          <w:tcPr>
            <w:tcW w:type="dxa" w:w="3024"/>
            <w:shd w:val="clear" w:color="auto" w:fill="EBF3FB"/>
          </w:tcPr>
          <w:p>
            <w:r>
              <w:rPr>
                <w:sz w:val="19"/>
              </w:rPr>
              <w:t>score</w:t>
            </w:r>
          </w:p>
        </w:tc>
        <w:tc>
          <w:tcPr>
            <w:tcW w:type="dxa" w:w="3024"/>
            <w:shd w:val="clear" w:color="auto" w:fill="EBF3FB"/>
          </w:tcPr>
          <w:p>
            <w:r>
              <w:rPr>
                <w:sz w:val="19"/>
              </w:rPr>
              <w:t>DECIMAL(5,2)</w:t>
            </w:r>
          </w:p>
        </w:tc>
        <w:tc>
          <w:tcPr>
            <w:tcW w:type="dxa" w:w="3024"/>
            <w:shd w:val="clear" w:color="auto" w:fill="EBF3FB"/>
          </w:tcPr>
          <w:p>
            <w:r>
              <w:rPr>
                <w:sz w:val="19"/>
              </w:rPr>
              <w:t>Note obtenue (sur 20)</w:t>
            </w:r>
          </w:p>
        </w:tc>
      </w:tr>
      <w:tr>
        <w:tc>
          <w:tcPr>
            <w:tcW w:type="dxa" w:w="3024"/>
          </w:tcPr>
          <w:p>
            <w:r>
              <w:rPr>
                <w:sz w:val="19"/>
              </w:rPr>
              <w:t>coefficient</w:t>
            </w:r>
          </w:p>
        </w:tc>
        <w:tc>
          <w:tcPr>
            <w:tcW w:type="dxa" w:w="3024"/>
          </w:tcPr>
          <w:p>
            <w:r>
              <w:rPr>
                <w:sz w:val="19"/>
              </w:rPr>
              <w:t>DECIMAL(3,1)</w:t>
            </w:r>
          </w:p>
        </w:tc>
        <w:tc>
          <w:tcPr>
            <w:tcW w:type="dxa" w:w="3024"/>
          </w:tcPr>
          <w:p>
            <w:r>
              <w:rPr>
                <w:sz w:val="19"/>
              </w:rPr>
              <w:t>Coefficient de la matière</w:t>
            </w:r>
          </w:p>
        </w:tc>
      </w:tr>
      <w:tr>
        <w:tc>
          <w:tcPr>
            <w:tcW w:type="dxa" w:w="3024"/>
            <w:shd w:val="clear" w:color="auto" w:fill="EBF3FB"/>
          </w:tcPr>
          <w:p>
            <w:r>
              <w:rPr>
                <w:sz w:val="19"/>
              </w:rPr>
              <w:t>weighted_score</w:t>
            </w:r>
          </w:p>
        </w:tc>
        <w:tc>
          <w:tcPr>
            <w:tcW w:type="dxa" w:w="3024"/>
            <w:shd w:val="clear" w:color="auto" w:fill="EBF3FB"/>
          </w:tcPr>
          <w:p>
            <w:r>
              <w:rPr>
                <w:sz w:val="19"/>
              </w:rPr>
              <w:t>DECIMAL(8,2)</w:t>
            </w:r>
          </w:p>
        </w:tc>
        <w:tc>
          <w:tcPr>
            <w:tcW w:type="dxa" w:w="3024"/>
            <w:shd w:val="clear" w:color="auto" w:fill="EBF3FB"/>
          </w:tcPr>
          <w:p>
            <w:r>
              <w:rPr>
                <w:sz w:val="19"/>
              </w:rPr>
              <w:t>Note pondérée = score × coefficient</w:t>
            </w:r>
          </w:p>
        </w:tc>
      </w:tr>
      <w:tr>
        <w:tc>
          <w:tcPr>
            <w:tcW w:type="dxa" w:w="3024"/>
          </w:tcPr>
          <w:p>
            <w:r>
              <w:rPr>
                <w:sz w:val="19"/>
              </w:rPr>
              <w:t>academic_year</w:t>
            </w:r>
          </w:p>
        </w:tc>
        <w:tc>
          <w:tcPr>
            <w:tcW w:type="dxa" w:w="3024"/>
          </w:tcPr>
          <w:p>
            <w:r>
              <w:rPr>
                <w:sz w:val="19"/>
              </w:rPr>
              <w:t>VARCHAR(10)</w:t>
            </w:r>
          </w:p>
        </w:tc>
        <w:tc>
          <w:tcPr>
            <w:tcW w:type="dxa" w:w="3024"/>
          </w:tcPr>
          <w:p>
            <w:r>
              <w:rPr>
                <w:sz w:val="19"/>
              </w:rPr>
              <w:t>Année scolaire (ex : 2024-2025)</w:t>
            </w:r>
          </w:p>
        </w:tc>
      </w:tr>
      <w:tr>
        <w:tc>
          <w:tcPr>
            <w:tcW w:type="dxa" w:w="3024"/>
            <w:shd w:val="clear" w:color="auto" w:fill="EBF3FB"/>
          </w:tcPr>
          <w:p>
            <w:r>
              <w:rPr>
                <w:sz w:val="19"/>
              </w:rPr>
              <w:t>graded_at</w:t>
            </w:r>
          </w:p>
        </w:tc>
        <w:tc>
          <w:tcPr>
            <w:tcW w:type="dxa" w:w="3024"/>
            <w:shd w:val="clear" w:color="auto" w:fill="EBF3FB"/>
          </w:tcPr>
          <w:p>
            <w:r>
              <w:rPr>
                <w:sz w:val="19"/>
              </w:rPr>
              <w:t>DATETIME</w:t>
            </w:r>
          </w:p>
        </w:tc>
        <w:tc>
          <w:tcPr>
            <w:tcW w:type="dxa" w:w="3024"/>
            <w:shd w:val="clear" w:color="auto" w:fill="EBF3FB"/>
          </w:tcPr>
          <w:p>
            <w:r>
              <w:rPr>
                <w:sz w:val="19"/>
              </w:rPr>
              <w:t>Date de saisie de la note</w:t>
            </w:r>
          </w:p>
        </w:tc>
      </w:tr>
    </w:tbl>
    <w:p/>
    <w:p>
      <w:pPr>
        <w:pStyle w:val="Heading2"/>
      </w:pPr>
      <w:r>
        <w:rPr>
          <w:color w:val="34495E"/>
        </w:rPr>
        <w:t>5.5 Table ATTENDANCE (Présences)</w:t>
      </w:r>
    </w:p>
    <w:p>
      <w:r>
        <w:t>La gestion des présences est basée sur 4 sessions journalières, conformément aux horaires habituels des écoles marocaines.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student_id</w:t>
            </w:r>
          </w:p>
        </w:tc>
        <w:tc>
          <w:tcPr>
            <w:tcW w:type="dxa" w:w="3024"/>
          </w:tcPr>
          <w:p>
            <w:r>
              <w:rPr>
                <w:sz w:val="19"/>
              </w:rPr>
              <w:t>BIGINT (FK)</w:t>
            </w:r>
          </w:p>
        </w:tc>
        <w:tc>
          <w:tcPr>
            <w:tcW w:type="dxa" w:w="3024"/>
          </w:tcPr>
          <w:p>
            <w:r>
              <w:rPr>
                <w:sz w:val="19"/>
              </w:rPr>
              <w:t>Référence vers STUDENTS</w:t>
            </w:r>
          </w:p>
        </w:tc>
      </w:tr>
      <w:tr>
        <w:tc>
          <w:tcPr>
            <w:tcW w:type="dxa" w:w="3024"/>
            <w:shd w:val="clear" w:color="auto" w:fill="EBF3FB"/>
          </w:tcPr>
          <w:p>
            <w:r>
              <w:rPr>
                <w:sz w:val="19"/>
              </w:rPr>
              <w:t>date</w:t>
            </w:r>
          </w:p>
        </w:tc>
        <w:tc>
          <w:tcPr>
            <w:tcW w:type="dxa" w:w="3024"/>
            <w:shd w:val="clear" w:color="auto" w:fill="EBF3FB"/>
          </w:tcPr>
          <w:p>
            <w:r>
              <w:rPr>
                <w:sz w:val="19"/>
              </w:rPr>
              <w:t>DATE</w:t>
            </w:r>
          </w:p>
        </w:tc>
        <w:tc>
          <w:tcPr>
            <w:tcW w:type="dxa" w:w="3024"/>
            <w:shd w:val="clear" w:color="auto" w:fill="EBF3FB"/>
          </w:tcPr>
          <w:p>
            <w:r>
              <w:rPr>
                <w:sz w:val="19"/>
              </w:rPr>
              <w:t>Date de la séance</w:t>
            </w:r>
          </w:p>
        </w:tc>
      </w:tr>
      <w:tr>
        <w:tc>
          <w:tcPr>
            <w:tcW w:type="dxa" w:w="3024"/>
          </w:tcPr>
          <w:p>
            <w:r>
              <w:rPr>
                <w:sz w:val="19"/>
              </w:rPr>
              <w:t>session</w:t>
            </w:r>
          </w:p>
        </w:tc>
        <w:tc>
          <w:tcPr>
            <w:tcW w:type="dxa" w:w="3024"/>
          </w:tcPr>
          <w:p>
            <w:r>
              <w:rPr>
                <w:sz w:val="19"/>
              </w:rPr>
              <w:t>ENUM</w:t>
            </w:r>
          </w:p>
        </w:tc>
        <w:tc>
          <w:tcPr>
            <w:tcW w:type="dxa" w:w="3024"/>
          </w:tcPr>
          <w:p>
            <w:r>
              <w:rPr>
                <w:sz w:val="19"/>
              </w:rPr>
              <w:t>SESSION_1 (8h-10h) à SESSION_4 (16h-18h)</w:t>
            </w:r>
          </w:p>
        </w:tc>
      </w:tr>
      <w:tr>
        <w:tc>
          <w:tcPr>
            <w:tcW w:type="dxa" w:w="3024"/>
            <w:shd w:val="clear" w:color="auto" w:fill="EBF3FB"/>
          </w:tcPr>
          <w:p>
            <w:r>
              <w:rPr>
                <w:sz w:val="19"/>
              </w:rPr>
              <w:t>status</w:t>
            </w:r>
          </w:p>
        </w:tc>
        <w:tc>
          <w:tcPr>
            <w:tcW w:type="dxa" w:w="3024"/>
            <w:shd w:val="clear" w:color="auto" w:fill="EBF3FB"/>
          </w:tcPr>
          <w:p>
            <w:r>
              <w:rPr>
                <w:sz w:val="19"/>
              </w:rPr>
              <w:t>ENUM</w:t>
            </w:r>
          </w:p>
        </w:tc>
        <w:tc>
          <w:tcPr>
            <w:tcW w:type="dxa" w:w="3024"/>
            <w:shd w:val="clear" w:color="auto" w:fill="EBF3FB"/>
          </w:tcPr>
          <w:p>
            <w:r>
              <w:rPr>
                <w:sz w:val="19"/>
              </w:rPr>
              <w:t>PRESENT / LATE (retard) / ABSENT</w:t>
            </w:r>
          </w:p>
        </w:tc>
      </w:tr>
      <w:tr>
        <w:tc>
          <w:tcPr>
            <w:tcW w:type="dxa" w:w="3024"/>
          </w:tcPr>
          <w:p>
            <w:r>
              <w:rPr>
                <w:sz w:val="19"/>
              </w:rPr>
              <w:t>class_name</w:t>
            </w:r>
          </w:p>
        </w:tc>
        <w:tc>
          <w:tcPr>
            <w:tcW w:type="dxa" w:w="3024"/>
          </w:tcPr>
          <w:p>
            <w:r>
              <w:rPr>
                <w:sz w:val="19"/>
              </w:rPr>
              <w:t>VARCHAR(50)</w:t>
            </w:r>
          </w:p>
        </w:tc>
        <w:tc>
          <w:tcPr>
            <w:tcW w:type="dxa" w:w="3024"/>
          </w:tcPr>
          <w:p>
            <w:r>
              <w:rPr>
                <w:sz w:val="19"/>
              </w:rPr>
              <w:t>Classe concernée</w:t>
            </w:r>
          </w:p>
        </w:tc>
      </w:tr>
      <w:tr>
        <w:tc>
          <w:tcPr>
            <w:tcW w:type="dxa" w:w="3024"/>
            <w:shd w:val="clear" w:color="auto" w:fill="EBF3FB"/>
          </w:tcPr>
          <w:p>
            <w:r>
              <w:rPr>
                <w:sz w:val="19"/>
              </w:rPr>
              <w:t>marked_by_teacher</w:t>
            </w:r>
          </w:p>
        </w:tc>
        <w:tc>
          <w:tcPr>
            <w:tcW w:type="dxa" w:w="3024"/>
            <w:shd w:val="clear" w:color="auto" w:fill="EBF3FB"/>
          </w:tcPr>
          <w:p>
            <w:r>
              <w:rPr>
                <w:sz w:val="19"/>
              </w:rPr>
              <w:t>VARCHAR(100)</w:t>
            </w:r>
          </w:p>
        </w:tc>
        <w:tc>
          <w:tcPr>
            <w:tcW w:type="dxa" w:w="3024"/>
            <w:shd w:val="clear" w:color="auto" w:fill="EBF3FB"/>
          </w:tcPr>
          <w:p>
            <w:r>
              <w:rPr>
                <w:sz w:val="19"/>
              </w:rPr>
              <w:t>Nom de l'enseignant</w:t>
            </w:r>
          </w:p>
        </w:tc>
      </w:tr>
      <w:tr>
        <w:tc>
          <w:tcPr>
            <w:tcW w:type="dxa" w:w="3024"/>
          </w:tcPr>
          <w:p>
            <w:r>
              <w:rPr>
                <w:sz w:val="19"/>
              </w:rPr>
              <w:t>notes</w:t>
            </w:r>
          </w:p>
        </w:tc>
        <w:tc>
          <w:tcPr>
            <w:tcW w:type="dxa" w:w="3024"/>
          </w:tcPr>
          <w:p>
            <w:r>
              <w:rPr>
                <w:sz w:val="19"/>
              </w:rPr>
              <w:t>VARCHAR(255)</w:t>
            </w:r>
          </w:p>
        </w:tc>
        <w:tc>
          <w:tcPr>
            <w:tcW w:type="dxa" w:w="3024"/>
          </w:tcPr>
          <w:p>
            <w:r>
              <w:rPr>
                <w:sz w:val="19"/>
              </w:rPr>
              <w:t>Observations éventuelles</w:t>
            </w:r>
          </w:p>
        </w:tc>
      </w:tr>
      <w:tr>
        <w:tc>
          <w:tcPr>
            <w:tcW w:type="dxa" w:w="3024"/>
            <w:shd w:val="clear" w:color="auto" w:fill="EBF3FB"/>
          </w:tcPr>
          <w:p>
            <w:r>
              <w:rPr>
                <w:sz w:val="19"/>
              </w:rPr>
              <w:t>Contrainte unique</w:t>
            </w:r>
          </w:p>
        </w:tc>
        <w:tc>
          <w:tcPr>
            <w:tcW w:type="dxa" w:w="3024"/>
            <w:shd w:val="clear" w:color="auto" w:fill="EBF3FB"/>
          </w:tcPr>
          <w:p>
            <w:r>
              <w:rPr>
                <w:sz w:val="19"/>
              </w:rPr>
              <w:t>–</w:t>
            </w:r>
          </w:p>
        </w:tc>
        <w:tc>
          <w:tcPr>
            <w:tcW w:type="dxa" w:w="3024"/>
            <w:shd w:val="clear" w:color="auto" w:fill="EBF3FB"/>
          </w:tcPr>
          <w:p>
            <w:r>
              <w:rPr>
                <w:sz w:val="19"/>
              </w:rPr>
              <w:t>(student_id, date, session)</w:t>
            </w:r>
          </w:p>
        </w:tc>
      </w:tr>
    </w:tbl>
    <w:p/>
    <w:p>
      <w:pPr>
        <w:pStyle w:val="Heading2"/>
      </w:pPr>
      <w:r>
        <w:rPr>
          <w:color w:val="34495E"/>
        </w:rPr>
        <w:t>5.6 Table TRANSACTIONS (Paiements)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student_id / parent_id</w:t>
            </w:r>
          </w:p>
        </w:tc>
        <w:tc>
          <w:tcPr>
            <w:tcW w:type="dxa" w:w="3024"/>
          </w:tcPr>
          <w:p>
            <w:r>
              <w:rPr>
                <w:sz w:val="19"/>
              </w:rPr>
              <w:t>BIGINT (FK)</w:t>
            </w:r>
          </w:p>
        </w:tc>
        <w:tc>
          <w:tcPr>
            <w:tcW w:type="dxa" w:w="3024"/>
          </w:tcPr>
          <w:p>
            <w:r>
              <w:rPr>
                <w:sz w:val="19"/>
              </w:rPr>
              <w:t>Références vers STUDENTS / PARENTS</w:t>
            </w:r>
          </w:p>
        </w:tc>
      </w:tr>
      <w:tr>
        <w:tc>
          <w:tcPr>
            <w:tcW w:type="dxa" w:w="3024"/>
            <w:shd w:val="clear" w:color="auto" w:fill="EBF3FB"/>
          </w:tcPr>
          <w:p>
            <w:r>
              <w:rPr>
                <w:sz w:val="19"/>
              </w:rPr>
              <w:t>amount</w:t>
            </w:r>
          </w:p>
        </w:tc>
        <w:tc>
          <w:tcPr>
            <w:tcW w:type="dxa" w:w="3024"/>
            <w:shd w:val="clear" w:color="auto" w:fill="EBF3FB"/>
          </w:tcPr>
          <w:p>
            <w:r>
              <w:rPr>
                <w:sz w:val="19"/>
              </w:rPr>
              <w:t>DECIMAL(10,2)</w:t>
            </w:r>
          </w:p>
        </w:tc>
        <w:tc>
          <w:tcPr>
            <w:tcW w:type="dxa" w:w="3024"/>
            <w:shd w:val="clear" w:color="auto" w:fill="EBF3FB"/>
          </w:tcPr>
          <w:p>
            <w:r>
              <w:rPr>
                <w:sz w:val="19"/>
              </w:rPr>
              <w:t>Montant en dirhams (MAD)</w:t>
            </w:r>
          </w:p>
        </w:tc>
      </w:tr>
      <w:tr>
        <w:tc>
          <w:tcPr>
            <w:tcW w:type="dxa" w:w="3024"/>
          </w:tcPr>
          <w:p>
            <w:r>
              <w:rPr>
                <w:sz w:val="19"/>
              </w:rPr>
              <w:t>type</w:t>
            </w:r>
          </w:p>
        </w:tc>
        <w:tc>
          <w:tcPr>
            <w:tcW w:type="dxa" w:w="3024"/>
          </w:tcPr>
          <w:p>
            <w:r>
              <w:rPr>
                <w:sz w:val="19"/>
              </w:rPr>
              <w:t>ENUM</w:t>
            </w:r>
          </w:p>
        </w:tc>
        <w:tc>
          <w:tcPr>
            <w:tcW w:type="dxa" w:w="3024"/>
          </w:tcPr>
          <w:p>
            <w:r>
              <w:rPr>
                <w:sz w:val="19"/>
              </w:rPr>
              <w:t>TUITION / INSCRIPTION / OTHER</w:t>
            </w:r>
          </w:p>
        </w:tc>
      </w:tr>
      <w:tr>
        <w:tc>
          <w:tcPr>
            <w:tcW w:type="dxa" w:w="3024"/>
            <w:shd w:val="clear" w:color="auto" w:fill="EBF3FB"/>
          </w:tcPr>
          <w:p>
            <w:r>
              <w:rPr>
                <w:sz w:val="19"/>
              </w:rPr>
              <w:t>payment_method</w:t>
            </w:r>
          </w:p>
        </w:tc>
        <w:tc>
          <w:tcPr>
            <w:tcW w:type="dxa" w:w="3024"/>
            <w:shd w:val="clear" w:color="auto" w:fill="EBF3FB"/>
          </w:tcPr>
          <w:p>
            <w:r>
              <w:rPr>
                <w:sz w:val="19"/>
              </w:rPr>
              <w:t>ENUM</w:t>
            </w:r>
          </w:p>
        </w:tc>
        <w:tc>
          <w:tcPr>
            <w:tcW w:type="dxa" w:w="3024"/>
            <w:shd w:val="clear" w:color="auto" w:fill="EBF3FB"/>
          </w:tcPr>
          <w:p>
            <w:r>
              <w:rPr>
                <w:sz w:val="19"/>
              </w:rPr>
              <w:t>CASH / CHEQUE / BANK_TRANSFER / OTHER</w:t>
            </w:r>
          </w:p>
        </w:tc>
      </w:tr>
      <w:tr>
        <w:tc>
          <w:tcPr>
            <w:tcW w:type="dxa" w:w="3024"/>
          </w:tcPr>
          <w:p>
            <w:r>
              <w:rPr>
                <w:sz w:val="19"/>
              </w:rPr>
              <w:t>status</w:t>
            </w:r>
          </w:p>
        </w:tc>
        <w:tc>
          <w:tcPr>
            <w:tcW w:type="dxa" w:w="3024"/>
          </w:tcPr>
          <w:p>
            <w:r>
              <w:rPr>
                <w:sz w:val="19"/>
              </w:rPr>
              <w:t>ENUM</w:t>
            </w:r>
          </w:p>
        </w:tc>
        <w:tc>
          <w:tcPr>
            <w:tcW w:type="dxa" w:w="3024"/>
          </w:tcPr>
          <w:p>
            <w:r>
              <w:rPr>
                <w:sz w:val="19"/>
              </w:rPr>
              <w:t>PAID / PENDING / OVERDUE</w:t>
            </w:r>
          </w:p>
        </w:tc>
      </w:tr>
      <w:tr>
        <w:tc>
          <w:tcPr>
            <w:tcW w:type="dxa" w:w="3024"/>
            <w:shd w:val="clear" w:color="auto" w:fill="EBF3FB"/>
          </w:tcPr>
          <w:p>
            <w:r>
              <w:rPr>
                <w:sz w:val="19"/>
              </w:rPr>
              <w:t>due_date</w:t>
            </w:r>
          </w:p>
        </w:tc>
        <w:tc>
          <w:tcPr>
            <w:tcW w:type="dxa" w:w="3024"/>
            <w:shd w:val="clear" w:color="auto" w:fill="EBF3FB"/>
          </w:tcPr>
          <w:p>
            <w:r>
              <w:rPr>
                <w:sz w:val="19"/>
              </w:rPr>
              <w:t>DATE</w:t>
            </w:r>
          </w:p>
        </w:tc>
        <w:tc>
          <w:tcPr>
            <w:tcW w:type="dxa" w:w="3024"/>
            <w:shd w:val="clear" w:color="auto" w:fill="EBF3FB"/>
          </w:tcPr>
          <w:p>
            <w:r>
              <w:rPr>
                <w:sz w:val="19"/>
              </w:rPr>
              <w:t>Date d'échéance</w:t>
            </w:r>
          </w:p>
        </w:tc>
      </w:tr>
      <w:tr>
        <w:tc>
          <w:tcPr>
            <w:tcW w:type="dxa" w:w="3024"/>
          </w:tcPr>
          <w:p>
            <w:r>
              <w:rPr>
                <w:sz w:val="19"/>
              </w:rPr>
              <w:t>paid_at</w:t>
            </w:r>
          </w:p>
        </w:tc>
        <w:tc>
          <w:tcPr>
            <w:tcW w:type="dxa" w:w="3024"/>
          </w:tcPr>
          <w:p>
            <w:r>
              <w:rPr>
                <w:sz w:val="19"/>
              </w:rPr>
              <w:t>DATETIME</w:t>
            </w:r>
          </w:p>
        </w:tc>
        <w:tc>
          <w:tcPr>
            <w:tcW w:type="dxa" w:w="3024"/>
          </w:tcPr>
          <w:p>
            <w:r>
              <w:rPr>
                <w:sz w:val="19"/>
              </w:rPr>
              <w:t>Date/heure du paiement</w:t>
            </w:r>
          </w:p>
        </w:tc>
      </w:tr>
      <w:tr>
        <w:tc>
          <w:tcPr>
            <w:tcW w:type="dxa" w:w="3024"/>
            <w:shd w:val="clear" w:color="auto" w:fill="EBF3FB"/>
          </w:tcPr>
          <w:p>
            <w:r>
              <w:rPr>
                <w:sz w:val="19"/>
              </w:rPr>
              <w:t>receipt_number</w:t>
            </w:r>
          </w:p>
        </w:tc>
        <w:tc>
          <w:tcPr>
            <w:tcW w:type="dxa" w:w="3024"/>
            <w:shd w:val="clear" w:color="auto" w:fill="EBF3FB"/>
          </w:tcPr>
          <w:p>
            <w:r>
              <w:rPr>
                <w:sz w:val="19"/>
              </w:rPr>
              <w:t>VARCHAR(50)</w:t>
            </w:r>
          </w:p>
        </w:tc>
        <w:tc>
          <w:tcPr>
            <w:tcW w:type="dxa" w:w="3024"/>
            <w:shd w:val="clear" w:color="auto" w:fill="EBF3FB"/>
          </w:tcPr>
          <w:p>
            <w:r>
              <w:rPr>
                <w:sz w:val="19"/>
              </w:rPr>
              <w:t>Numéro du reçu</w:t>
            </w:r>
          </w:p>
        </w:tc>
      </w:tr>
      <w:tr>
        <w:tc>
          <w:tcPr>
            <w:tcW w:type="dxa" w:w="3024"/>
          </w:tcPr>
          <w:p>
            <w:r>
              <w:rPr>
                <w:sz w:val="19"/>
              </w:rPr>
              <w:t>academic_year</w:t>
            </w:r>
          </w:p>
        </w:tc>
        <w:tc>
          <w:tcPr>
            <w:tcW w:type="dxa" w:w="3024"/>
          </w:tcPr>
          <w:p>
            <w:r>
              <w:rPr>
                <w:sz w:val="19"/>
              </w:rPr>
              <w:t>VARCHAR(10)</w:t>
            </w:r>
          </w:p>
        </w:tc>
        <w:tc>
          <w:tcPr>
            <w:tcW w:type="dxa" w:w="3024"/>
          </w:tcPr>
          <w:p>
            <w:r>
              <w:rPr>
                <w:sz w:val="19"/>
              </w:rPr>
              <w:t>Année scolaire</w:t>
            </w:r>
          </w:p>
        </w:tc>
      </w:tr>
      <w:tr>
        <w:tc>
          <w:tcPr>
            <w:tcW w:type="dxa" w:w="3024"/>
            <w:shd w:val="clear" w:color="auto" w:fill="EBF3FB"/>
          </w:tcPr>
          <w:p>
            <w:r>
              <w:rPr>
                <w:sz w:val="19"/>
              </w:rPr>
              <w:t>description</w:t>
            </w:r>
          </w:p>
        </w:tc>
        <w:tc>
          <w:tcPr>
            <w:tcW w:type="dxa" w:w="3024"/>
            <w:shd w:val="clear" w:color="auto" w:fill="EBF3FB"/>
          </w:tcPr>
          <w:p>
            <w:r>
              <w:rPr>
                <w:sz w:val="19"/>
              </w:rPr>
              <w:t>VARCHAR(255)</w:t>
            </w:r>
          </w:p>
        </w:tc>
        <w:tc>
          <w:tcPr>
            <w:tcW w:type="dxa" w:w="3024"/>
            <w:shd w:val="clear" w:color="auto" w:fill="EBF3FB"/>
          </w:tcPr>
          <w:p>
            <w:r>
              <w:rPr>
                <w:sz w:val="19"/>
              </w:rPr>
              <w:t>Description libre</w:t>
            </w:r>
          </w:p>
        </w:tc>
      </w:tr>
    </w:tbl>
    <w:p/>
    <w:p>
      <w:pPr>
        <w:pStyle w:val="Heading2"/>
      </w:pPr>
      <w:r>
        <w:rPr>
          <w:color w:val="34495E"/>
        </w:rPr>
        <w:t>5.7 Table TARIFS (Contrats de Scolarité)</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student_id</w:t>
            </w:r>
          </w:p>
        </w:tc>
        <w:tc>
          <w:tcPr>
            <w:tcW w:type="dxa" w:w="3024"/>
          </w:tcPr>
          <w:p>
            <w:r>
              <w:rPr>
                <w:sz w:val="19"/>
              </w:rPr>
              <w:t>BIGINT (FK)</w:t>
            </w:r>
          </w:p>
        </w:tc>
        <w:tc>
          <w:tcPr>
            <w:tcW w:type="dxa" w:w="3024"/>
          </w:tcPr>
          <w:p>
            <w:r>
              <w:rPr>
                <w:sz w:val="19"/>
              </w:rPr>
              <w:t>Référence vers STUDENTS</w:t>
            </w:r>
          </w:p>
        </w:tc>
      </w:tr>
      <w:tr>
        <w:tc>
          <w:tcPr>
            <w:tcW w:type="dxa" w:w="3024"/>
            <w:shd w:val="clear" w:color="auto" w:fill="EBF3FB"/>
          </w:tcPr>
          <w:p>
            <w:r>
              <w:rPr>
                <w:sz w:val="19"/>
              </w:rPr>
              <w:t>academic_year</w:t>
            </w:r>
          </w:p>
        </w:tc>
        <w:tc>
          <w:tcPr>
            <w:tcW w:type="dxa" w:w="3024"/>
            <w:shd w:val="clear" w:color="auto" w:fill="EBF3FB"/>
          </w:tcPr>
          <w:p>
            <w:r>
              <w:rPr>
                <w:sz w:val="19"/>
              </w:rPr>
              <w:t>VARCHAR(10)</w:t>
            </w:r>
          </w:p>
        </w:tc>
        <w:tc>
          <w:tcPr>
            <w:tcW w:type="dxa" w:w="3024"/>
            <w:shd w:val="clear" w:color="auto" w:fill="EBF3FB"/>
          </w:tcPr>
          <w:p>
            <w:r>
              <w:rPr>
                <w:sz w:val="19"/>
              </w:rPr>
              <w:t>Année scolaire</w:t>
            </w:r>
          </w:p>
        </w:tc>
      </w:tr>
      <w:tr>
        <w:tc>
          <w:tcPr>
            <w:tcW w:type="dxa" w:w="3024"/>
          </w:tcPr>
          <w:p>
            <w:r>
              <w:rPr>
                <w:sz w:val="19"/>
              </w:rPr>
              <w:t>total_amount</w:t>
            </w:r>
          </w:p>
        </w:tc>
        <w:tc>
          <w:tcPr>
            <w:tcW w:type="dxa" w:w="3024"/>
          </w:tcPr>
          <w:p>
            <w:r>
              <w:rPr>
                <w:sz w:val="19"/>
              </w:rPr>
              <w:t>DECIMAL(10,2)</w:t>
            </w:r>
          </w:p>
        </w:tc>
        <w:tc>
          <w:tcPr>
            <w:tcW w:type="dxa" w:w="3024"/>
          </w:tcPr>
          <w:p>
            <w:r>
              <w:rPr>
                <w:sz w:val="19"/>
              </w:rPr>
              <w:t>Montant total annuel (MAD)</w:t>
            </w:r>
          </w:p>
        </w:tc>
      </w:tr>
      <w:tr>
        <w:tc>
          <w:tcPr>
            <w:tcW w:type="dxa" w:w="3024"/>
            <w:shd w:val="clear" w:color="auto" w:fill="EBF3FB"/>
          </w:tcPr>
          <w:p>
            <w:r>
              <w:rPr>
                <w:sz w:val="19"/>
              </w:rPr>
              <w:t>frequency</w:t>
            </w:r>
          </w:p>
        </w:tc>
        <w:tc>
          <w:tcPr>
            <w:tcW w:type="dxa" w:w="3024"/>
            <w:shd w:val="clear" w:color="auto" w:fill="EBF3FB"/>
          </w:tcPr>
          <w:p>
            <w:r>
              <w:rPr>
                <w:sz w:val="19"/>
              </w:rPr>
              <w:t>ENUM</w:t>
            </w:r>
          </w:p>
        </w:tc>
        <w:tc>
          <w:tcPr>
            <w:tcW w:type="dxa" w:w="3024"/>
            <w:shd w:val="clear" w:color="auto" w:fill="EBF3FB"/>
          </w:tcPr>
          <w:p>
            <w:r>
              <w:rPr>
                <w:sz w:val="19"/>
              </w:rPr>
              <w:t>MONTHLY / TRIMESTRIAL / ANNUAL</w:t>
            </w:r>
          </w:p>
        </w:tc>
      </w:tr>
      <w:tr>
        <w:tc>
          <w:tcPr>
            <w:tcW w:type="dxa" w:w="3024"/>
          </w:tcPr>
          <w:p>
            <w:r>
              <w:rPr>
                <w:sz w:val="19"/>
              </w:rPr>
              <w:t>enrollment_month</w:t>
            </w:r>
          </w:p>
        </w:tc>
        <w:tc>
          <w:tcPr>
            <w:tcW w:type="dxa" w:w="3024"/>
          </w:tcPr>
          <w:p>
            <w:r>
              <w:rPr>
                <w:sz w:val="19"/>
              </w:rPr>
              <w:t>INT</w:t>
            </w:r>
          </w:p>
        </w:tc>
        <w:tc>
          <w:tcPr>
            <w:tcW w:type="dxa" w:w="3024"/>
          </w:tcPr>
          <w:p>
            <w:r>
              <w:rPr>
                <w:sz w:val="19"/>
              </w:rPr>
              <w:t>Mois d'inscription (1-12)</w:t>
            </w:r>
          </w:p>
        </w:tc>
      </w:tr>
      <w:tr>
        <w:tc>
          <w:tcPr>
            <w:tcW w:type="dxa" w:w="3024"/>
            <w:shd w:val="clear" w:color="auto" w:fill="EBF3FB"/>
          </w:tcPr>
          <w:p>
            <w:r>
              <w:rPr>
                <w:sz w:val="19"/>
              </w:rPr>
              <w:t>installment_count</w:t>
            </w:r>
          </w:p>
        </w:tc>
        <w:tc>
          <w:tcPr>
            <w:tcW w:type="dxa" w:w="3024"/>
            <w:shd w:val="clear" w:color="auto" w:fill="EBF3FB"/>
          </w:tcPr>
          <w:p>
            <w:r>
              <w:rPr>
                <w:sz w:val="19"/>
              </w:rPr>
              <w:t>INT</w:t>
            </w:r>
          </w:p>
        </w:tc>
        <w:tc>
          <w:tcPr>
            <w:tcW w:type="dxa" w:w="3024"/>
            <w:shd w:val="clear" w:color="auto" w:fill="EBF3FB"/>
          </w:tcPr>
          <w:p>
            <w:r>
              <w:rPr>
                <w:sz w:val="19"/>
              </w:rPr>
              <w:t>Nombre d'échéances</w:t>
            </w:r>
          </w:p>
        </w:tc>
      </w:tr>
      <w:tr>
        <w:tc>
          <w:tcPr>
            <w:tcW w:type="dxa" w:w="3024"/>
          </w:tcPr>
          <w:p>
            <w:r>
              <w:rPr>
                <w:sz w:val="19"/>
              </w:rPr>
              <w:t>installment_amount</w:t>
            </w:r>
          </w:p>
        </w:tc>
        <w:tc>
          <w:tcPr>
            <w:tcW w:type="dxa" w:w="3024"/>
          </w:tcPr>
          <w:p>
            <w:r>
              <w:rPr>
                <w:sz w:val="19"/>
              </w:rPr>
              <w:t>DECIMAL(10,2)</w:t>
            </w:r>
          </w:p>
        </w:tc>
        <w:tc>
          <w:tcPr>
            <w:tcW w:type="dxa" w:w="3024"/>
          </w:tcPr>
          <w:p>
            <w:r>
              <w:rPr>
                <w:sz w:val="19"/>
              </w:rPr>
              <w:t>Montant par échéance</w:t>
            </w:r>
          </w:p>
        </w:tc>
      </w:tr>
      <w:tr>
        <w:tc>
          <w:tcPr>
            <w:tcW w:type="dxa" w:w="3024"/>
            <w:shd w:val="clear" w:color="auto" w:fill="EBF3FB"/>
          </w:tcPr>
          <w:p>
            <w:r>
              <w:rPr>
                <w:sz w:val="19"/>
              </w:rPr>
              <w:t>Contrainte unique</w:t>
            </w:r>
          </w:p>
        </w:tc>
        <w:tc>
          <w:tcPr>
            <w:tcW w:type="dxa" w:w="3024"/>
            <w:shd w:val="clear" w:color="auto" w:fill="EBF3FB"/>
          </w:tcPr>
          <w:p>
            <w:r>
              <w:rPr>
                <w:sz w:val="19"/>
              </w:rPr>
              <w:t>–</w:t>
            </w:r>
          </w:p>
        </w:tc>
        <w:tc>
          <w:tcPr>
            <w:tcW w:type="dxa" w:w="3024"/>
            <w:shd w:val="clear" w:color="auto" w:fill="EBF3FB"/>
          </w:tcPr>
          <w:p>
            <w:r>
              <w:rPr>
                <w:sz w:val="19"/>
              </w:rPr>
              <w:t>(student_id, academic_year)</w:t>
            </w:r>
          </w:p>
        </w:tc>
      </w:tr>
    </w:tbl>
    <w:p/>
    <w:p>
      <w:pPr>
        <w:pStyle w:val="Heading2"/>
      </w:pPr>
      <w:r>
        <w:rPr>
          <w:color w:val="34495E"/>
        </w:rPr>
        <w:t>5.8 Table AUDIT_LOGS (Journal d'Activité)</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w:t>
            </w:r>
          </w:p>
        </w:tc>
      </w:tr>
      <w:tr>
        <w:tc>
          <w:tcPr>
            <w:tcW w:type="dxa" w:w="3024"/>
          </w:tcPr>
          <w:p>
            <w:r>
              <w:rPr>
                <w:sz w:val="19"/>
              </w:rPr>
              <w:t>agent_id / agent_name</w:t>
            </w:r>
          </w:p>
        </w:tc>
        <w:tc>
          <w:tcPr>
            <w:tcW w:type="dxa" w:w="3024"/>
          </w:tcPr>
          <w:p>
            <w:r>
              <w:rPr>
                <w:sz w:val="19"/>
              </w:rPr>
              <w:t>BIGINT / VARCHAR</w:t>
            </w:r>
          </w:p>
        </w:tc>
        <w:tc>
          <w:tcPr>
            <w:tcW w:type="dxa" w:w="3024"/>
          </w:tcPr>
          <w:p>
            <w:r>
              <w:rPr>
                <w:sz w:val="19"/>
              </w:rPr>
              <w:t>Identité de l'utilisateur</w:t>
            </w:r>
          </w:p>
        </w:tc>
      </w:tr>
      <w:tr>
        <w:tc>
          <w:tcPr>
            <w:tcW w:type="dxa" w:w="3024"/>
            <w:shd w:val="clear" w:color="auto" w:fill="EBF3FB"/>
          </w:tcPr>
          <w:p>
            <w:r>
              <w:rPr>
                <w:sz w:val="19"/>
              </w:rPr>
              <w:t>module</w:t>
            </w:r>
          </w:p>
        </w:tc>
        <w:tc>
          <w:tcPr>
            <w:tcW w:type="dxa" w:w="3024"/>
            <w:shd w:val="clear" w:color="auto" w:fill="EBF3FB"/>
          </w:tcPr>
          <w:p>
            <w:r>
              <w:rPr>
                <w:sz w:val="19"/>
              </w:rPr>
              <w:t>VARCHAR(50)</w:t>
            </w:r>
          </w:p>
        </w:tc>
        <w:tc>
          <w:tcPr>
            <w:tcW w:type="dxa" w:w="3024"/>
            <w:shd w:val="clear" w:color="auto" w:fill="EBF3FB"/>
          </w:tcPr>
          <w:p>
            <w:r>
              <w:rPr>
                <w:sz w:val="19"/>
              </w:rPr>
              <w:t>Module concerné (STUDENTS, FINANCES, etc.)</w:t>
            </w:r>
          </w:p>
        </w:tc>
      </w:tr>
      <w:tr>
        <w:tc>
          <w:tcPr>
            <w:tcW w:type="dxa" w:w="3024"/>
          </w:tcPr>
          <w:p>
            <w:r>
              <w:rPr>
                <w:sz w:val="19"/>
              </w:rPr>
              <w:t>action</w:t>
            </w:r>
          </w:p>
        </w:tc>
        <w:tc>
          <w:tcPr>
            <w:tcW w:type="dxa" w:w="3024"/>
          </w:tcPr>
          <w:p>
            <w:r>
              <w:rPr>
                <w:sz w:val="19"/>
              </w:rPr>
              <w:t>ENUM</w:t>
            </w:r>
          </w:p>
        </w:tc>
        <w:tc>
          <w:tcPr>
            <w:tcW w:type="dxa" w:w="3024"/>
          </w:tcPr>
          <w:p>
            <w:r>
              <w:rPr>
                <w:sz w:val="19"/>
              </w:rPr>
              <w:t>CREATE / UPDATE / DELETE / VIEW / LOGIN / LOGOUT</w:t>
            </w:r>
          </w:p>
        </w:tc>
      </w:tr>
      <w:tr>
        <w:tc>
          <w:tcPr>
            <w:tcW w:type="dxa" w:w="3024"/>
            <w:shd w:val="clear" w:color="auto" w:fill="EBF3FB"/>
          </w:tcPr>
          <w:p>
            <w:r>
              <w:rPr>
                <w:sz w:val="19"/>
              </w:rPr>
              <w:t>description</w:t>
            </w:r>
          </w:p>
        </w:tc>
        <w:tc>
          <w:tcPr>
            <w:tcW w:type="dxa" w:w="3024"/>
            <w:shd w:val="clear" w:color="auto" w:fill="EBF3FB"/>
          </w:tcPr>
          <w:p>
            <w:r>
              <w:rPr>
                <w:sz w:val="19"/>
              </w:rPr>
              <w:t>TEXT</w:t>
            </w:r>
          </w:p>
        </w:tc>
        <w:tc>
          <w:tcPr>
            <w:tcW w:type="dxa" w:w="3024"/>
            <w:shd w:val="clear" w:color="auto" w:fill="EBF3FB"/>
          </w:tcPr>
          <w:p>
            <w:r>
              <w:rPr>
                <w:sz w:val="19"/>
              </w:rPr>
              <w:t>Description de l'action</w:t>
            </w:r>
          </w:p>
        </w:tc>
      </w:tr>
      <w:tr>
        <w:tc>
          <w:tcPr>
            <w:tcW w:type="dxa" w:w="3024"/>
          </w:tcPr>
          <w:p>
            <w:r>
              <w:rPr>
                <w:sz w:val="19"/>
              </w:rPr>
              <w:t>target</w:t>
            </w:r>
          </w:p>
        </w:tc>
        <w:tc>
          <w:tcPr>
            <w:tcW w:type="dxa" w:w="3024"/>
          </w:tcPr>
          <w:p>
            <w:r>
              <w:rPr>
                <w:sz w:val="19"/>
              </w:rPr>
              <w:t>VARCHAR(100)</w:t>
            </w:r>
          </w:p>
        </w:tc>
        <w:tc>
          <w:tcPr>
            <w:tcW w:type="dxa" w:w="3024"/>
          </w:tcPr>
          <w:p>
            <w:r>
              <w:rPr>
                <w:sz w:val="19"/>
              </w:rPr>
              <w:t>Entité ciblée</w:t>
            </w:r>
          </w:p>
        </w:tc>
      </w:tr>
      <w:tr>
        <w:tc>
          <w:tcPr>
            <w:tcW w:type="dxa" w:w="3024"/>
            <w:shd w:val="clear" w:color="auto" w:fill="EBF3FB"/>
          </w:tcPr>
          <w:p>
            <w:r>
              <w:rPr>
                <w:sz w:val="19"/>
              </w:rPr>
              <w:t>ip_address</w:t>
            </w:r>
          </w:p>
        </w:tc>
        <w:tc>
          <w:tcPr>
            <w:tcW w:type="dxa" w:w="3024"/>
            <w:shd w:val="clear" w:color="auto" w:fill="EBF3FB"/>
          </w:tcPr>
          <w:p>
            <w:r>
              <w:rPr>
                <w:sz w:val="19"/>
              </w:rPr>
              <w:t>VARCHAR(45)</w:t>
            </w:r>
          </w:p>
        </w:tc>
        <w:tc>
          <w:tcPr>
            <w:tcW w:type="dxa" w:w="3024"/>
            <w:shd w:val="clear" w:color="auto" w:fill="EBF3FB"/>
          </w:tcPr>
          <w:p>
            <w:r>
              <w:rPr>
                <w:sz w:val="19"/>
              </w:rPr>
              <w:t>Adresse IP de l'utilisateur</w:t>
            </w:r>
          </w:p>
        </w:tc>
      </w:tr>
      <w:tr>
        <w:tc>
          <w:tcPr>
            <w:tcW w:type="dxa" w:w="3024"/>
          </w:tcPr>
          <w:p>
            <w:r>
              <w:rPr>
                <w:sz w:val="19"/>
              </w:rPr>
              <w:t>timestamp</w:t>
            </w:r>
          </w:p>
        </w:tc>
        <w:tc>
          <w:tcPr>
            <w:tcW w:type="dxa" w:w="3024"/>
          </w:tcPr>
          <w:p>
            <w:r>
              <w:rPr>
                <w:sz w:val="19"/>
              </w:rPr>
              <w:t>DATETIME</w:t>
            </w:r>
          </w:p>
        </w:tc>
        <w:tc>
          <w:tcPr>
            <w:tcW w:type="dxa" w:w="3024"/>
          </w:tcPr>
          <w:p>
            <w:r>
              <w:rPr>
                <w:sz w:val="19"/>
              </w:rPr>
              <w:t>Date et heure précises</w:t>
            </w:r>
          </w:p>
        </w:tc>
      </w:tr>
    </w:tbl>
    <w:p/>
    <w:p>
      <w:pPr>
        <w:pStyle w:val="Heading2"/>
      </w:pPr>
      <w:r>
        <w:rPr>
          <w:color w:val="34495E"/>
        </w:rPr>
        <w:t>5.9 Table SCHOOL_SETTINGS (Configuration)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Champ</w:t>
            </w:r>
          </w:p>
        </w:tc>
        <w:tc>
          <w:tcPr>
            <w:tcW w:type="dxa" w:w="3024"/>
            <w:shd w:val="clear" w:color="auto" w:fill="1F5C99"/>
          </w:tcPr>
          <w:p>
            <w:pPr>
              <w:jc w:val="center"/>
            </w:pPr>
            <w:r>
              <w:rPr>
                <w:b/>
                <w:color w:val="FFFFFF"/>
                <w:sz w:val="20"/>
              </w:rPr>
              <w:t>Type</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id</w:t>
            </w:r>
          </w:p>
        </w:tc>
        <w:tc>
          <w:tcPr>
            <w:tcW w:type="dxa" w:w="3024"/>
            <w:shd w:val="clear" w:color="auto" w:fill="EBF3FB"/>
          </w:tcPr>
          <w:p>
            <w:r>
              <w:rPr>
                <w:sz w:val="19"/>
              </w:rPr>
              <w:t>BIGINT (PK)</w:t>
            </w:r>
          </w:p>
        </w:tc>
        <w:tc>
          <w:tcPr>
            <w:tcW w:type="dxa" w:w="3024"/>
            <w:shd w:val="clear" w:color="auto" w:fill="EBF3FB"/>
          </w:tcPr>
          <w:p>
            <w:r>
              <w:rPr>
                <w:sz w:val="19"/>
              </w:rPr>
              <w:t>Identifiant unique (généralement 1)</w:t>
            </w:r>
          </w:p>
        </w:tc>
      </w:tr>
      <w:tr>
        <w:tc>
          <w:tcPr>
            <w:tcW w:type="dxa" w:w="3024"/>
          </w:tcPr>
          <w:p>
            <w:r>
              <w:rPr>
                <w:sz w:val="19"/>
              </w:rPr>
              <w:t>school_name</w:t>
            </w:r>
          </w:p>
        </w:tc>
        <w:tc>
          <w:tcPr>
            <w:tcW w:type="dxa" w:w="3024"/>
          </w:tcPr>
          <w:p>
            <w:r>
              <w:rPr>
                <w:sz w:val="19"/>
              </w:rPr>
              <w:t>VARCHAR(200)</w:t>
            </w:r>
          </w:p>
        </w:tc>
        <w:tc>
          <w:tcPr>
            <w:tcW w:type="dxa" w:w="3024"/>
          </w:tcPr>
          <w:p>
            <w:r>
              <w:rPr>
                <w:sz w:val="19"/>
              </w:rPr>
              <w:t>Nom de l'établissement</w:t>
            </w:r>
          </w:p>
        </w:tc>
      </w:tr>
      <w:tr>
        <w:tc>
          <w:tcPr>
            <w:tcW w:type="dxa" w:w="3024"/>
            <w:shd w:val="clear" w:color="auto" w:fill="EBF3FB"/>
          </w:tcPr>
          <w:p>
            <w:r>
              <w:rPr>
                <w:sz w:val="19"/>
              </w:rPr>
              <w:t>address</w:t>
            </w:r>
          </w:p>
        </w:tc>
        <w:tc>
          <w:tcPr>
            <w:tcW w:type="dxa" w:w="3024"/>
            <w:shd w:val="clear" w:color="auto" w:fill="EBF3FB"/>
          </w:tcPr>
          <w:p>
            <w:r>
              <w:rPr>
                <w:sz w:val="19"/>
              </w:rPr>
              <w:t>VARCHAR(255)</w:t>
            </w:r>
          </w:p>
        </w:tc>
        <w:tc>
          <w:tcPr>
            <w:tcW w:type="dxa" w:w="3024"/>
            <w:shd w:val="clear" w:color="auto" w:fill="EBF3FB"/>
          </w:tcPr>
          <w:p>
            <w:r>
              <w:rPr>
                <w:sz w:val="19"/>
              </w:rPr>
              <w:t>Adresse complète</w:t>
            </w:r>
          </w:p>
        </w:tc>
      </w:tr>
      <w:tr>
        <w:tc>
          <w:tcPr>
            <w:tcW w:type="dxa" w:w="3024"/>
          </w:tcPr>
          <w:p>
            <w:r>
              <w:rPr>
                <w:sz w:val="19"/>
              </w:rPr>
              <w:t>email</w:t>
            </w:r>
          </w:p>
        </w:tc>
        <w:tc>
          <w:tcPr>
            <w:tcW w:type="dxa" w:w="3024"/>
          </w:tcPr>
          <w:p>
            <w:r>
              <w:rPr>
                <w:sz w:val="19"/>
              </w:rPr>
              <w:t>VARCHAR(150)</w:t>
            </w:r>
          </w:p>
        </w:tc>
        <w:tc>
          <w:tcPr>
            <w:tcW w:type="dxa" w:w="3024"/>
          </w:tcPr>
          <w:p>
            <w:r>
              <w:rPr>
                <w:sz w:val="19"/>
              </w:rPr>
              <w:t>E-mail officiel</w:t>
            </w:r>
          </w:p>
        </w:tc>
      </w:tr>
      <w:tr>
        <w:tc>
          <w:tcPr>
            <w:tcW w:type="dxa" w:w="3024"/>
            <w:shd w:val="clear" w:color="auto" w:fill="EBF3FB"/>
          </w:tcPr>
          <w:p>
            <w:r>
              <w:rPr>
                <w:sz w:val="19"/>
              </w:rPr>
              <w:t>phone</w:t>
            </w:r>
          </w:p>
        </w:tc>
        <w:tc>
          <w:tcPr>
            <w:tcW w:type="dxa" w:w="3024"/>
            <w:shd w:val="clear" w:color="auto" w:fill="EBF3FB"/>
          </w:tcPr>
          <w:p>
            <w:r>
              <w:rPr>
                <w:sz w:val="19"/>
              </w:rPr>
              <w:t>VARCHAR(20)</w:t>
            </w:r>
          </w:p>
        </w:tc>
        <w:tc>
          <w:tcPr>
            <w:tcW w:type="dxa" w:w="3024"/>
            <w:shd w:val="clear" w:color="auto" w:fill="EBF3FB"/>
          </w:tcPr>
          <w:p>
            <w:r>
              <w:rPr>
                <w:sz w:val="19"/>
              </w:rPr>
              <w:t>Téléphone de l'administration</w:t>
            </w:r>
          </w:p>
        </w:tc>
      </w:tr>
      <w:tr>
        <w:tc>
          <w:tcPr>
            <w:tcW w:type="dxa" w:w="3024"/>
          </w:tcPr>
          <w:p>
            <w:r>
              <w:rPr>
                <w:sz w:val="19"/>
              </w:rPr>
              <w:t>logo_data</w:t>
            </w:r>
          </w:p>
        </w:tc>
        <w:tc>
          <w:tcPr>
            <w:tcW w:type="dxa" w:w="3024"/>
          </w:tcPr>
          <w:p>
            <w:r>
              <w:rPr>
                <w:sz w:val="19"/>
              </w:rPr>
              <w:t>LONGTEXT</w:t>
            </w:r>
          </w:p>
        </w:tc>
        <w:tc>
          <w:tcPr>
            <w:tcW w:type="dxa" w:w="3024"/>
          </w:tcPr>
          <w:p>
            <w:r>
              <w:rPr>
                <w:sz w:val="19"/>
              </w:rPr>
              <w:t>Logo en Base64</w:t>
            </w:r>
          </w:p>
        </w:tc>
      </w:tr>
      <w:tr>
        <w:tc>
          <w:tcPr>
            <w:tcW w:type="dxa" w:w="3024"/>
            <w:shd w:val="clear" w:color="auto" w:fill="EBF3FB"/>
          </w:tcPr>
          <w:p>
            <w:r>
              <w:rPr>
                <w:sz w:val="19"/>
              </w:rPr>
              <w:t>created_at / updated_at</w:t>
            </w:r>
          </w:p>
        </w:tc>
        <w:tc>
          <w:tcPr>
            <w:tcW w:type="dxa" w:w="3024"/>
            <w:shd w:val="clear" w:color="auto" w:fill="EBF3FB"/>
          </w:tcPr>
          <w:p>
            <w:r>
              <w:rPr>
                <w:sz w:val="19"/>
              </w:rPr>
              <w:t>DATETIME</w:t>
            </w:r>
          </w:p>
        </w:tc>
        <w:tc>
          <w:tcPr>
            <w:tcW w:type="dxa" w:w="3024"/>
            <w:shd w:val="clear" w:color="auto" w:fill="EBF3FB"/>
          </w:tcPr>
          <w:p>
            <w:r>
              <w:rPr>
                <w:sz w:val="19"/>
              </w:rPr>
              <w:t>Horodatages</w:t>
            </w:r>
          </w:p>
        </w:tc>
      </w:tr>
    </w:tbl>
    <w:p/>
    <w:p>
      <w:pPr>
        <w:pStyle w:val="Heading2"/>
      </w:pPr>
      <w:r>
        <w:rPr>
          <w:color w:val="34495E"/>
        </w:rPr>
        <w:t>5.10 Énumérations (11 enums)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Énumération</w:t>
            </w:r>
          </w:p>
        </w:tc>
        <w:tc>
          <w:tcPr>
            <w:tcW w:type="dxa" w:w="4536"/>
            <w:shd w:val="clear" w:color="auto" w:fill="1F5C99"/>
          </w:tcPr>
          <w:p>
            <w:pPr>
              <w:jc w:val="center"/>
            </w:pPr>
            <w:r>
              <w:rPr>
                <w:b/>
                <w:color w:val="FFFFFF"/>
                <w:sz w:val="20"/>
              </w:rPr>
              <w:t>Valeurs</w:t>
            </w:r>
          </w:p>
        </w:tc>
      </w:tr>
      <w:tr>
        <w:tc>
          <w:tcPr>
            <w:tcW w:type="dxa" w:w="4536"/>
            <w:shd w:val="clear" w:color="auto" w:fill="EBF3FB"/>
          </w:tcPr>
          <w:p>
            <w:r>
              <w:rPr>
                <w:sz w:val="19"/>
              </w:rPr>
              <w:t>StudentStatus</w:t>
            </w:r>
          </w:p>
        </w:tc>
        <w:tc>
          <w:tcPr>
            <w:tcW w:type="dxa" w:w="4536"/>
            <w:shd w:val="clear" w:color="auto" w:fill="EBF3FB"/>
          </w:tcPr>
          <w:p>
            <w:r>
              <w:rPr>
                <w:sz w:val="19"/>
              </w:rPr>
              <w:t>ACTIVE, INACTIVE, SUSPENDED</w:t>
            </w:r>
          </w:p>
        </w:tc>
      </w:tr>
      <w:tr>
        <w:tc>
          <w:tcPr>
            <w:tcW w:type="dxa" w:w="4536"/>
          </w:tcPr>
          <w:p>
            <w:r>
              <w:rPr>
                <w:sz w:val="19"/>
              </w:rPr>
              <w:t>AgentStatus</w:t>
            </w:r>
          </w:p>
        </w:tc>
        <w:tc>
          <w:tcPr>
            <w:tcW w:type="dxa" w:w="4536"/>
          </w:tcPr>
          <w:p>
            <w:r>
              <w:rPr>
                <w:sz w:val="19"/>
              </w:rPr>
              <w:t>ACTIVE, INACTIVE</w:t>
            </w:r>
          </w:p>
        </w:tc>
      </w:tr>
      <w:tr>
        <w:tc>
          <w:tcPr>
            <w:tcW w:type="dxa" w:w="4536"/>
            <w:shd w:val="clear" w:color="auto" w:fill="EBF3FB"/>
          </w:tcPr>
          <w:p>
            <w:r>
              <w:rPr>
                <w:sz w:val="19"/>
              </w:rPr>
              <w:t>TeacherStatus</w:t>
            </w:r>
          </w:p>
        </w:tc>
        <w:tc>
          <w:tcPr>
            <w:tcW w:type="dxa" w:w="4536"/>
            <w:shd w:val="clear" w:color="auto" w:fill="EBF3FB"/>
          </w:tcPr>
          <w:p>
            <w:r>
              <w:rPr>
                <w:sz w:val="19"/>
              </w:rPr>
              <w:t>ACTIVE, INACTIVE</w:t>
            </w:r>
          </w:p>
        </w:tc>
      </w:tr>
      <w:tr>
        <w:tc>
          <w:tcPr>
            <w:tcW w:type="dxa" w:w="4536"/>
          </w:tcPr>
          <w:p>
            <w:r>
              <w:rPr>
                <w:sz w:val="19"/>
              </w:rPr>
              <w:t>AttendanceStatus</w:t>
            </w:r>
          </w:p>
        </w:tc>
        <w:tc>
          <w:tcPr>
            <w:tcW w:type="dxa" w:w="4536"/>
          </w:tcPr>
          <w:p>
            <w:r>
              <w:rPr>
                <w:sz w:val="19"/>
              </w:rPr>
              <w:t>PRESENT, LATE, ABSENT</w:t>
            </w:r>
          </w:p>
        </w:tc>
      </w:tr>
      <w:tr>
        <w:tc>
          <w:tcPr>
            <w:tcW w:type="dxa" w:w="4536"/>
            <w:shd w:val="clear" w:color="auto" w:fill="EBF3FB"/>
          </w:tcPr>
          <w:p>
            <w:r>
              <w:rPr>
                <w:sz w:val="19"/>
              </w:rPr>
              <w:t>AttendanceSession</w:t>
            </w:r>
          </w:p>
        </w:tc>
        <w:tc>
          <w:tcPr>
            <w:tcW w:type="dxa" w:w="4536"/>
            <w:shd w:val="clear" w:color="auto" w:fill="EBF3FB"/>
          </w:tcPr>
          <w:p>
            <w:r>
              <w:rPr>
                <w:sz w:val="19"/>
              </w:rPr>
              <w:t>SESSION_1 (8h-10h), SESSION_2 (10h-12h), SESSION_3 (14h-16h), SESSION_4 (16h-18h)</w:t>
            </w:r>
          </w:p>
        </w:tc>
      </w:tr>
      <w:tr>
        <w:tc>
          <w:tcPr>
            <w:tcW w:type="dxa" w:w="4536"/>
          </w:tcPr>
          <w:p>
            <w:r>
              <w:rPr>
                <w:sz w:val="19"/>
              </w:rPr>
              <w:t>EvaluationType</w:t>
            </w:r>
          </w:p>
        </w:tc>
        <w:tc>
          <w:tcPr>
            <w:tcW w:type="dxa" w:w="4536"/>
          </w:tcPr>
          <w:p>
            <w:r>
              <w:rPr>
                <w:sz w:val="19"/>
              </w:rPr>
              <w:t>CONTROL (contrôle), DS (devoir surveillé), EXAM, TP, ORAL</w:t>
            </w:r>
          </w:p>
        </w:tc>
      </w:tr>
      <w:tr>
        <w:tc>
          <w:tcPr>
            <w:tcW w:type="dxa" w:w="4536"/>
            <w:shd w:val="clear" w:color="auto" w:fill="EBF3FB"/>
          </w:tcPr>
          <w:p>
            <w:r>
              <w:rPr>
                <w:sz w:val="19"/>
              </w:rPr>
              <w:t>Semester</w:t>
            </w:r>
          </w:p>
        </w:tc>
        <w:tc>
          <w:tcPr>
            <w:tcW w:type="dxa" w:w="4536"/>
            <w:shd w:val="clear" w:color="auto" w:fill="EBF3FB"/>
          </w:tcPr>
          <w:p>
            <w:r>
              <w:rPr>
                <w:sz w:val="19"/>
              </w:rPr>
              <w:t>S1 (1er semestre), S2 (2ème semestre)</w:t>
            </w:r>
          </w:p>
        </w:tc>
      </w:tr>
      <w:tr>
        <w:tc>
          <w:tcPr>
            <w:tcW w:type="dxa" w:w="4536"/>
          </w:tcPr>
          <w:p>
            <w:r>
              <w:rPr>
                <w:sz w:val="19"/>
              </w:rPr>
              <w:t>TransactionType</w:t>
            </w:r>
          </w:p>
        </w:tc>
        <w:tc>
          <w:tcPr>
            <w:tcW w:type="dxa" w:w="4536"/>
          </w:tcPr>
          <w:p>
            <w:r>
              <w:rPr>
                <w:sz w:val="19"/>
              </w:rPr>
              <w:t>TUITION (scolarité), INSCRIPTION, OTHER</w:t>
            </w:r>
          </w:p>
        </w:tc>
      </w:tr>
      <w:tr>
        <w:tc>
          <w:tcPr>
            <w:tcW w:type="dxa" w:w="4536"/>
            <w:shd w:val="clear" w:color="auto" w:fill="EBF3FB"/>
          </w:tcPr>
          <w:p>
            <w:r>
              <w:rPr>
                <w:sz w:val="19"/>
              </w:rPr>
              <w:t>TransactionStatus</w:t>
            </w:r>
          </w:p>
        </w:tc>
        <w:tc>
          <w:tcPr>
            <w:tcW w:type="dxa" w:w="4536"/>
            <w:shd w:val="clear" w:color="auto" w:fill="EBF3FB"/>
          </w:tcPr>
          <w:p>
            <w:r>
              <w:rPr>
                <w:sz w:val="19"/>
              </w:rPr>
              <w:t>PAID, PENDING, OVERDUE</w:t>
            </w:r>
          </w:p>
        </w:tc>
      </w:tr>
      <w:tr>
        <w:tc>
          <w:tcPr>
            <w:tcW w:type="dxa" w:w="4536"/>
          </w:tcPr>
          <w:p>
            <w:r>
              <w:rPr>
                <w:sz w:val="19"/>
              </w:rPr>
              <w:t>PaymentMethod</w:t>
            </w:r>
          </w:p>
        </w:tc>
        <w:tc>
          <w:tcPr>
            <w:tcW w:type="dxa" w:w="4536"/>
          </w:tcPr>
          <w:p>
            <w:r>
              <w:rPr>
                <w:sz w:val="19"/>
              </w:rPr>
              <w:t>CASH, CHEQUE, BANK_TRANSFER, OTHER</w:t>
            </w:r>
          </w:p>
        </w:tc>
      </w:tr>
      <w:tr>
        <w:tc>
          <w:tcPr>
            <w:tcW w:type="dxa" w:w="4536"/>
            <w:shd w:val="clear" w:color="auto" w:fill="EBF3FB"/>
          </w:tcPr>
          <w:p>
            <w:r>
              <w:rPr>
                <w:sz w:val="19"/>
              </w:rPr>
              <w:t>PaymentFrequency</w:t>
            </w:r>
          </w:p>
        </w:tc>
        <w:tc>
          <w:tcPr>
            <w:tcW w:type="dxa" w:w="4536"/>
            <w:shd w:val="clear" w:color="auto" w:fill="EBF3FB"/>
          </w:tcPr>
          <w:p>
            <w:r>
              <w:rPr>
                <w:sz w:val="19"/>
              </w:rPr>
              <w:t>MONTHLY (mensuel), TRIMESTRIAL (trimestriel), ANNUAL (annuel)</w:t>
            </w:r>
          </w:p>
        </w:tc>
      </w:tr>
    </w:tbl>
    <w:p>
      <w:r>
        <w:br w:type="page"/>
      </w:r>
    </w:p>
    <w:p>
      <w:pPr>
        <w:pStyle w:val="Heading1"/>
      </w:pPr>
      <w:r>
        <w:rPr>
          <w:color w:val="1F5C99"/>
        </w:rPr>
        <w:t>6. API REST et Endpoints</w:t>
      </w:r>
    </w:p>
    <w:p>
      <w:r>
        <w:t>L'API REST est développée avec Spring Boot. Tous les endpoints retournent des réponses au format JSON. La base de l'URL est : http://localhost:8080/api</w:t>
      </w:r>
    </w:p>
    <w:p>
      <w:pPr>
        <w:pStyle w:val="Heading2"/>
      </w:pPr>
      <w:r>
        <w:rPr>
          <w:color w:val="34495E"/>
        </w:rPr>
        <w:t>6.1 Authentification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POST</w:t>
            </w:r>
          </w:p>
        </w:tc>
        <w:tc>
          <w:tcPr>
            <w:tcW w:type="dxa" w:w="3024"/>
            <w:shd w:val="clear" w:color="auto" w:fill="EBF3FB"/>
          </w:tcPr>
          <w:p>
            <w:r>
              <w:rPr>
                <w:sz w:val="19"/>
              </w:rPr>
              <w:t>/api/auth/login</w:t>
            </w:r>
          </w:p>
        </w:tc>
        <w:tc>
          <w:tcPr>
            <w:tcW w:type="dxa" w:w="3024"/>
            <w:shd w:val="clear" w:color="auto" w:fill="EBF3FB"/>
          </w:tcPr>
          <w:p>
            <w:r>
              <w:rPr>
                <w:sz w:val="19"/>
              </w:rPr>
              <w:t>Connexion (email + mot de passe)</w:t>
            </w:r>
          </w:p>
        </w:tc>
      </w:tr>
      <w:tr>
        <w:tc>
          <w:tcPr>
            <w:tcW w:type="dxa" w:w="3024"/>
          </w:tcPr>
          <w:p>
            <w:r>
              <w:rPr>
                <w:sz w:val="19"/>
              </w:rPr>
              <w:t>POST</w:t>
            </w:r>
          </w:p>
        </w:tc>
        <w:tc>
          <w:tcPr>
            <w:tcW w:type="dxa" w:w="3024"/>
          </w:tcPr>
          <w:p>
            <w:r>
              <w:rPr>
                <w:sz w:val="19"/>
              </w:rPr>
              <w:t>/api/auth/logout</w:t>
            </w:r>
          </w:p>
        </w:tc>
        <w:tc>
          <w:tcPr>
            <w:tcW w:type="dxa" w:w="3024"/>
          </w:tcPr>
          <w:p>
            <w:r>
              <w:rPr>
                <w:sz w:val="19"/>
              </w:rPr>
              <w:t>Déconnexion et enregistrement audit</w:t>
            </w:r>
          </w:p>
        </w:tc>
      </w:tr>
    </w:tbl>
    <w:p/>
    <w:p>
      <w:pPr>
        <w:pStyle w:val="Heading2"/>
      </w:pPr>
      <w:r>
        <w:rPr>
          <w:color w:val="34495E"/>
        </w:rPr>
        <w:t>6.2 Gestion des Élèves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/api/students</w:t>
            </w:r>
          </w:p>
        </w:tc>
        <w:tc>
          <w:tcPr>
            <w:tcW w:type="dxa" w:w="3024"/>
            <w:shd w:val="clear" w:color="auto" w:fill="EBF3FB"/>
          </w:tcPr>
          <w:p>
            <w:r>
              <w:rPr>
                <w:sz w:val="19"/>
              </w:rPr>
              <w:t>Liste paginée des élèves (20/page)</w:t>
            </w:r>
          </w:p>
        </w:tc>
      </w:tr>
      <w:tr>
        <w:tc>
          <w:tcPr>
            <w:tcW w:type="dxa" w:w="3024"/>
          </w:tcPr>
          <w:p>
            <w:r>
              <w:rPr>
                <w:sz w:val="19"/>
              </w:rPr>
              <w:t>GET</w:t>
            </w:r>
          </w:p>
        </w:tc>
        <w:tc>
          <w:tcPr>
            <w:tcW w:type="dxa" w:w="3024"/>
          </w:tcPr>
          <w:p>
            <w:r>
              <w:rPr>
                <w:sz w:val="19"/>
              </w:rPr>
              <w:t>/api/students/{id}</w:t>
            </w:r>
          </w:p>
        </w:tc>
        <w:tc>
          <w:tcPr>
            <w:tcW w:type="dxa" w:w="3024"/>
          </w:tcPr>
          <w:p>
            <w:r>
              <w:rPr>
                <w:sz w:val="19"/>
              </w:rPr>
              <w:t>Détail d'un élève</w:t>
            </w:r>
          </w:p>
        </w:tc>
      </w:tr>
      <w:tr>
        <w:tc>
          <w:tcPr>
            <w:tcW w:type="dxa" w:w="3024"/>
            <w:shd w:val="clear" w:color="auto" w:fill="EBF3FB"/>
          </w:tcPr>
          <w:p>
            <w:r>
              <w:rPr>
                <w:sz w:val="19"/>
              </w:rPr>
              <w:t>POST</w:t>
            </w:r>
          </w:p>
        </w:tc>
        <w:tc>
          <w:tcPr>
            <w:tcW w:type="dxa" w:w="3024"/>
            <w:shd w:val="clear" w:color="auto" w:fill="EBF3FB"/>
          </w:tcPr>
          <w:p>
            <w:r>
              <w:rPr>
                <w:sz w:val="19"/>
              </w:rPr>
              <w:t>/api/students</w:t>
            </w:r>
          </w:p>
        </w:tc>
        <w:tc>
          <w:tcPr>
            <w:tcW w:type="dxa" w:w="3024"/>
            <w:shd w:val="clear" w:color="auto" w:fill="EBF3FB"/>
          </w:tcPr>
          <w:p>
            <w:r>
              <w:rPr>
                <w:sz w:val="19"/>
              </w:rPr>
              <w:t>Créer un nouvel élève</w:t>
            </w:r>
          </w:p>
        </w:tc>
      </w:tr>
      <w:tr>
        <w:tc>
          <w:tcPr>
            <w:tcW w:type="dxa" w:w="3024"/>
          </w:tcPr>
          <w:p>
            <w:r>
              <w:rPr>
                <w:sz w:val="19"/>
              </w:rPr>
              <w:t>PUT</w:t>
            </w:r>
          </w:p>
        </w:tc>
        <w:tc>
          <w:tcPr>
            <w:tcW w:type="dxa" w:w="3024"/>
          </w:tcPr>
          <w:p>
            <w:r>
              <w:rPr>
                <w:sz w:val="19"/>
              </w:rPr>
              <w:t>/api/students/{id}</w:t>
            </w:r>
          </w:p>
        </w:tc>
        <w:tc>
          <w:tcPr>
            <w:tcW w:type="dxa" w:w="3024"/>
          </w:tcPr>
          <w:p>
            <w:r>
              <w:rPr>
                <w:sz w:val="19"/>
              </w:rPr>
              <w:t>Modifier le dossier d'un élève</w:t>
            </w:r>
          </w:p>
        </w:tc>
      </w:tr>
      <w:tr>
        <w:tc>
          <w:tcPr>
            <w:tcW w:type="dxa" w:w="3024"/>
            <w:shd w:val="clear" w:color="auto" w:fill="EBF3FB"/>
          </w:tcPr>
          <w:p>
            <w:r>
              <w:rPr>
                <w:sz w:val="19"/>
              </w:rPr>
              <w:t>DELETE</w:t>
            </w:r>
          </w:p>
        </w:tc>
        <w:tc>
          <w:tcPr>
            <w:tcW w:type="dxa" w:w="3024"/>
            <w:shd w:val="clear" w:color="auto" w:fill="EBF3FB"/>
          </w:tcPr>
          <w:p>
            <w:r>
              <w:rPr>
                <w:sz w:val="19"/>
              </w:rPr>
              <w:t>/api/students/{id}</w:t>
            </w:r>
          </w:p>
        </w:tc>
        <w:tc>
          <w:tcPr>
            <w:tcW w:type="dxa" w:w="3024"/>
            <w:shd w:val="clear" w:color="auto" w:fill="EBF3FB"/>
          </w:tcPr>
          <w:p>
            <w:r>
              <w:rPr>
                <w:sz w:val="19"/>
              </w:rPr>
              <w:t>Supprimer un élève</w:t>
            </w:r>
          </w:p>
        </w:tc>
      </w:tr>
      <w:tr>
        <w:tc>
          <w:tcPr>
            <w:tcW w:type="dxa" w:w="3024"/>
          </w:tcPr>
          <w:p>
            <w:r>
              <w:rPr>
                <w:sz w:val="19"/>
              </w:rPr>
              <w:t>GET</w:t>
            </w:r>
          </w:p>
        </w:tc>
        <w:tc>
          <w:tcPr>
            <w:tcW w:type="dxa" w:w="3024"/>
          </w:tcPr>
          <w:p>
            <w:r>
              <w:rPr>
                <w:sz w:val="19"/>
              </w:rPr>
              <w:t>/api/students/search?keyword=&amp;className=&amp;status=</w:t>
            </w:r>
          </w:p>
        </w:tc>
        <w:tc>
          <w:tcPr>
            <w:tcW w:type="dxa" w:w="3024"/>
          </w:tcPr>
          <w:p>
            <w:r>
              <w:rPr>
                <w:sz w:val="19"/>
              </w:rPr>
              <w:t>Recherche avancée</w:t>
            </w:r>
          </w:p>
        </w:tc>
      </w:tr>
    </w:tbl>
    <w:p/>
    <w:p>
      <w:pPr>
        <w:pStyle w:val="Heading2"/>
      </w:pPr>
      <w:r>
        <w:rPr>
          <w:color w:val="34495E"/>
        </w:rPr>
        <w:t>6.3 Gestion des Parents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/api/parents</w:t>
            </w:r>
          </w:p>
        </w:tc>
        <w:tc>
          <w:tcPr>
            <w:tcW w:type="dxa" w:w="3024"/>
            <w:shd w:val="clear" w:color="auto" w:fill="EBF3FB"/>
          </w:tcPr>
          <w:p>
            <w:r>
              <w:rPr>
                <w:sz w:val="19"/>
              </w:rPr>
              <w:t>Liste de tous les parents</w:t>
            </w:r>
          </w:p>
        </w:tc>
      </w:tr>
      <w:tr>
        <w:tc>
          <w:tcPr>
            <w:tcW w:type="dxa" w:w="3024"/>
          </w:tcPr>
          <w:p>
            <w:r>
              <w:rPr>
                <w:sz w:val="19"/>
              </w:rPr>
              <w:t>GET</w:t>
            </w:r>
          </w:p>
        </w:tc>
        <w:tc>
          <w:tcPr>
            <w:tcW w:type="dxa" w:w="3024"/>
          </w:tcPr>
          <w:p>
            <w:r>
              <w:rPr>
                <w:sz w:val="19"/>
              </w:rPr>
              <w:t>/api/parents/{id}</w:t>
            </w:r>
          </w:p>
        </w:tc>
        <w:tc>
          <w:tcPr>
            <w:tcW w:type="dxa" w:w="3024"/>
          </w:tcPr>
          <w:p>
            <w:r>
              <w:rPr>
                <w:sz w:val="19"/>
              </w:rPr>
              <w:t>Détail d'un parent</w:t>
            </w:r>
          </w:p>
        </w:tc>
      </w:tr>
      <w:tr>
        <w:tc>
          <w:tcPr>
            <w:tcW w:type="dxa" w:w="3024"/>
            <w:shd w:val="clear" w:color="auto" w:fill="EBF3FB"/>
          </w:tcPr>
          <w:p>
            <w:r>
              <w:rPr>
                <w:sz w:val="19"/>
              </w:rPr>
              <w:t>GET</w:t>
            </w:r>
          </w:p>
        </w:tc>
        <w:tc>
          <w:tcPr>
            <w:tcW w:type="dxa" w:w="3024"/>
            <w:shd w:val="clear" w:color="auto" w:fill="EBF3FB"/>
          </w:tcPr>
          <w:p>
            <w:r>
              <w:rPr>
                <w:sz w:val="19"/>
              </w:rPr>
              <w:t>/api/parents/{id}/students</w:t>
            </w:r>
          </w:p>
        </w:tc>
        <w:tc>
          <w:tcPr>
            <w:tcW w:type="dxa" w:w="3024"/>
            <w:shd w:val="clear" w:color="auto" w:fill="EBF3FB"/>
          </w:tcPr>
          <w:p>
            <w:r>
              <w:rPr>
                <w:sz w:val="19"/>
              </w:rPr>
              <w:t>Enfants d'un parent</w:t>
            </w:r>
          </w:p>
        </w:tc>
      </w:tr>
      <w:tr>
        <w:tc>
          <w:tcPr>
            <w:tcW w:type="dxa" w:w="3024"/>
          </w:tcPr>
          <w:p>
            <w:r>
              <w:rPr>
                <w:sz w:val="19"/>
              </w:rPr>
              <w:t>POST</w:t>
            </w:r>
          </w:p>
        </w:tc>
        <w:tc>
          <w:tcPr>
            <w:tcW w:type="dxa" w:w="3024"/>
          </w:tcPr>
          <w:p>
            <w:r>
              <w:rPr>
                <w:sz w:val="19"/>
              </w:rPr>
              <w:t>/api/parents</w:t>
            </w:r>
          </w:p>
        </w:tc>
        <w:tc>
          <w:tcPr>
            <w:tcW w:type="dxa" w:w="3024"/>
          </w:tcPr>
          <w:p>
            <w:r>
              <w:rPr>
                <w:sz w:val="19"/>
              </w:rPr>
              <w:t>Créer un parent</w:t>
            </w:r>
          </w:p>
        </w:tc>
      </w:tr>
      <w:tr>
        <w:tc>
          <w:tcPr>
            <w:tcW w:type="dxa" w:w="3024"/>
            <w:shd w:val="clear" w:color="auto" w:fill="EBF3FB"/>
          </w:tcPr>
          <w:p>
            <w:r>
              <w:rPr>
                <w:sz w:val="19"/>
              </w:rPr>
              <w:t>PUT</w:t>
            </w:r>
          </w:p>
        </w:tc>
        <w:tc>
          <w:tcPr>
            <w:tcW w:type="dxa" w:w="3024"/>
            <w:shd w:val="clear" w:color="auto" w:fill="EBF3FB"/>
          </w:tcPr>
          <w:p>
            <w:r>
              <w:rPr>
                <w:sz w:val="19"/>
              </w:rPr>
              <w:t>/api/parents/{id}</w:t>
            </w:r>
          </w:p>
        </w:tc>
        <w:tc>
          <w:tcPr>
            <w:tcW w:type="dxa" w:w="3024"/>
            <w:shd w:val="clear" w:color="auto" w:fill="EBF3FB"/>
          </w:tcPr>
          <w:p>
            <w:r>
              <w:rPr>
                <w:sz w:val="19"/>
              </w:rPr>
              <w:t>Modifier un parent</w:t>
            </w:r>
          </w:p>
        </w:tc>
      </w:tr>
      <w:tr>
        <w:tc>
          <w:tcPr>
            <w:tcW w:type="dxa" w:w="3024"/>
          </w:tcPr>
          <w:p>
            <w:r>
              <w:rPr>
                <w:sz w:val="19"/>
              </w:rPr>
              <w:t>DELETE</w:t>
            </w:r>
          </w:p>
        </w:tc>
        <w:tc>
          <w:tcPr>
            <w:tcW w:type="dxa" w:w="3024"/>
          </w:tcPr>
          <w:p>
            <w:r>
              <w:rPr>
                <w:sz w:val="19"/>
              </w:rPr>
              <w:t>/api/parents/{id}</w:t>
            </w:r>
          </w:p>
        </w:tc>
        <w:tc>
          <w:tcPr>
            <w:tcW w:type="dxa" w:w="3024"/>
          </w:tcPr>
          <w:p>
            <w:r>
              <w:rPr>
                <w:sz w:val="19"/>
              </w:rPr>
              <w:t>Supprimer un parent</w:t>
            </w:r>
          </w:p>
        </w:tc>
      </w:tr>
    </w:tbl>
    <w:p/>
    <w:p>
      <w:pPr>
        <w:pStyle w:val="Heading2"/>
      </w:pPr>
      <w:r>
        <w:rPr>
          <w:color w:val="34495E"/>
        </w:rPr>
        <w:t>6.4 Gestion des Professeurs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/api/teachers</w:t>
            </w:r>
          </w:p>
        </w:tc>
        <w:tc>
          <w:tcPr>
            <w:tcW w:type="dxa" w:w="3024"/>
            <w:shd w:val="clear" w:color="auto" w:fill="EBF3FB"/>
          </w:tcPr>
          <w:p>
            <w:r>
              <w:rPr>
                <w:sz w:val="19"/>
              </w:rPr>
              <w:t>Liste des professeurs</w:t>
            </w:r>
          </w:p>
        </w:tc>
      </w:tr>
      <w:tr>
        <w:tc>
          <w:tcPr>
            <w:tcW w:type="dxa" w:w="3024"/>
          </w:tcPr>
          <w:p>
            <w:r>
              <w:rPr>
                <w:sz w:val="19"/>
              </w:rPr>
              <w:t>GET</w:t>
            </w:r>
          </w:p>
        </w:tc>
        <w:tc>
          <w:tcPr>
            <w:tcW w:type="dxa" w:w="3024"/>
          </w:tcPr>
          <w:p>
            <w:r>
              <w:rPr>
                <w:sz w:val="19"/>
              </w:rPr>
              <w:t>/api/teachers?status=ACTIVE</w:t>
            </w:r>
          </w:p>
        </w:tc>
        <w:tc>
          <w:tcPr>
            <w:tcW w:type="dxa" w:w="3024"/>
          </w:tcPr>
          <w:p>
            <w:r>
              <w:rPr>
                <w:sz w:val="19"/>
              </w:rPr>
              <w:t>Filtrer par statut</w:t>
            </w:r>
          </w:p>
        </w:tc>
      </w:tr>
      <w:tr>
        <w:tc>
          <w:tcPr>
            <w:tcW w:type="dxa" w:w="3024"/>
            <w:shd w:val="clear" w:color="auto" w:fill="EBF3FB"/>
          </w:tcPr>
          <w:p>
            <w:r>
              <w:rPr>
                <w:sz w:val="19"/>
              </w:rPr>
              <w:t>GET</w:t>
            </w:r>
          </w:p>
        </w:tc>
        <w:tc>
          <w:tcPr>
            <w:tcW w:type="dxa" w:w="3024"/>
            <w:shd w:val="clear" w:color="auto" w:fill="EBF3FB"/>
          </w:tcPr>
          <w:p>
            <w:r>
              <w:rPr>
                <w:sz w:val="19"/>
              </w:rPr>
              <w:t>/api/teachers/{id}</w:t>
            </w:r>
          </w:p>
        </w:tc>
        <w:tc>
          <w:tcPr>
            <w:tcW w:type="dxa" w:w="3024"/>
            <w:shd w:val="clear" w:color="auto" w:fill="EBF3FB"/>
          </w:tcPr>
          <w:p>
            <w:r>
              <w:rPr>
                <w:sz w:val="19"/>
              </w:rPr>
              <w:t>Détail d'un professeur</w:t>
            </w:r>
          </w:p>
        </w:tc>
      </w:tr>
      <w:tr>
        <w:tc>
          <w:tcPr>
            <w:tcW w:type="dxa" w:w="3024"/>
          </w:tcPr>
          <w:p>
            <w:r>
              <w:rPr>
                <w:sz w:val="19"/>
              </w:rPr>
              <w:t>POST</w:t>
            </w:r>
          </w:p>
        </w:tc>
        <w:tc>
          <w:tcPr>
            <w:tcW w:type="dxa" w:w="3024"/>
          </w:tcPr>
          <w:p>
            <w:r>
              <w:rPr>
                <w:sz w:val="19"/>
              </w:rPr>
              <w:t>/api/teachers</w:t>
            </w:r>
          </w:p>
        </w:tc>
        <w:tc>
          <w:tcPr>
            <w:tcW w:type="dxa" w:w="3024"/>
          </w:tcPr>
          <w:p>
            <w:r>
              <w:rPr>
                <w:sz w:val="19"/>
              </w:rPr>
              <w:t>Créer un professeur</w:t>
            </w:r>
          </w:p>
        </w:tc>
      </w:tr>
      <w:tr>
        <w:tc>
          <w:tcPr>
            <w:tcW w:type="dxa" w:w="3024"/>
            <w:shd w:val="clear" w:color="auto" w:fill="EBF3FB"/>
          </w:tcPr>
          <w:p>
            <w:r>
              <w:rPr>
                <w:sz w:val="19"/>
              </w:rPr>
              <w:t>PUT</w:t>
            </w:r>
          </w:p>
        </w:tc>
        <w:tc>
          <w:tcPr>
            <w:tcW w:type="dxa" w:w="3024"/>
            <w:shd w:val="clear" w:color="auto" w:fill="EBF3FB"/>
          </w:tcPr>
          <w:p>
            <w:r>
              <w:rPr>
                <w:sz w:val="19"/>
              </w:rPr>
              <w:t>/api/teachers/{id}</w:t>
            </w:r>
          </w:p>
        </w:tc>
        <w:tc>
          <w:tcPr>
            <w:tcW w:type="dxa" w:w="3024"/>
            <w:shd w:val="clear" w:color="auto" w:fill="EBF3FB"/>
          </w:tcPr>
          <w:p>
            <w:r>
              <w:rPr>
                <w:sz w:val="19"/>
              </w:rPr>
              <w:t>Modifier un professeur</w:t>
            </w:r>
          </w:p>
        </w:tc>
      </w:tr>
      <w:tr>
        <w:tc>
          <w:tcPr>
            <w:tcW w:type="dxa" w:w="3024"/>
          </w:tcPr>
          <w:p>
            <w:r>
              <w:rPr>
                <w:sz w:val="19"/>
              </w:rPr>
              <w:t>DELETE</w:t>
            </w:r>
          </w:p>
        </w:tc>
        <w:tc>
          <w:tcPr>
            <w:tcW w:type="dxa" w:w="3024"/>
          </w:tcPr>
          <w:p>
            <w:r>
              <w:rPr>
                <w:sz w:val="19"/>
              </w:rPr>
              <w:t>/api/teachers/{id}</w:t>
            </w:r>
          </w:p>
        </w:tc>
        <w:tc>
          <w:tcPr>
            <w:tcW w:type="dxa" w:w="3024"/>
          </w:tcPr>
          <w:p>
            <w:r>
              <w:rPr>
                <w:sz w:val="19"/>
              </w:rPr>
              <w:t>Supprimer un professeur</w:t>
            </w:r>
          </w:p>
        </w:tc>
      </w:tr>
    </w:tbl>
    <w:p/>
    <w:p>
      <w:pPr>
        <w:pStyle w:val="Heading2"/>
      </w:pPr>
      <w:r>
        <w:rPr>
          <w:color w:val="34495E"/>
        </w:rPr>
        <w:t>6.5 Gestion des Présences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/api/attendances</w:t>
            </w:r>
          </w:p>
        </w:tc>
        <w:tc>
          <w:tcPr>
            <w:tcW w:type="dxa" w:w="3024"/>
            <w:shd w:val="clear" w:color="auto" w:fill="EBF3FB"/>
          </w:tcPr>
          <w:p>
            <w:r>
              <w:rPr>
                <w:sz w:val="19"/>
              </w:rPr>
              <w:t>Tous les enregistrements</w:t>
            </w:r>
          </w:p>
        </w:tc>
      </w:tr>
      <w:tr>
        <w:tc>
          <w:tcPr>
            <w:tcW w:type="dxa" w:w="3024"/>
          </w:tcPr>
          <w:p>
            <w:r>
              <w:rPr>
                <w:sz w:val="19"/>
              </w:rPr>
              <w:t>GET</w:t>
            </w:r>
          </w:p>
        </w:tc>
        <w:tc>
          <w:tcPr>
            <w:tcW w:type="dxa" w:w="3024"/>
          </w:tcPr>
          <w:p>
            <w:r>
              <w:rPr>
                <w:sz w:val="19"/>
              </w:rPr>
              <w:t>/api/attendances/class?date=&amp;className=</w:t>
            </w:r>
          </w:p>
        </w:tc>
        <w:tc>
          <w:tcPr>
            <w:tcW w:type="dxa" w:w="3024"/>
          </w:tcPr>
          <w:p>
            <w:r>
              <w:rPr>
                <w:sz w:val="19"/>
              </w:rPr>
              <w:t>Présences par date et classe</w:t>
            </w:r>
          </w:p>
        </w:tc>
      </w:tr>
      <w:tr>
        <w:tc>
          <w:tcPr>
            <w:tcW w:type="dxa" w:w="3024"/>
            <w:shd w:val="clear" w:color="auto" w:fill="EBF3FB"/>
          </w:tcPr>
          <w:p>
            <w:r>
              <w:rPr>
                <w:sz w:val="19"/>
              </w:rPr>
              <w:t>POST</w:t>
            </w:r>
          </w:p>
        </w:tc>
        <w:tc>
          <w:tcPr>
            <w:tcW w:type="dxa" w:w="3024"/>
            <w:shd w:val="clear" w:color="auto" w:fill="EBF3FB"/>
          </w:tcPr>
          <w:p>
            <w:r>
              <w:rPr>
                <w:sz w:val="19"/>
              </w:rPr>
              <w:t>/api/attendances/mark</w:t>
            </w:r>
          </w:p>
        </w:tc>
        <w:tc>
          <w:tcPr>
            <w:tcW w:type="dxa" w:w="3024"/>
            <w:shd w:val="clear" w:color="auto" w:fill="EBF3FB"/>
          </w:tcPr>
          <w:p>
            <w:r>
              <w:rPr>
                <w:sz w:val="19"/>
              </w:rPr>
              <w:t>Enregistrer les présences</w:t>
            </w:r>
          </w:p>
        </w:tc>
      </w:tr>
      <w:tr>
        <w:tc>
          <w:tcPr>
            <w:tcW w:type="dxa" w:w="3024"/>
          </w:tcPr>
          <w:p>
            <w:r>
              <w:rPr>
                <w:sz w:val="19"/>
              </w:rPr>
              <w:t>POST</w:t>
            </w:r>
          </w:p>
        </w:tc>
        <w:tc>
          <w:tcPr>
            <w:tcW w:type="dxa" w:w="3024"/>
          </w:tcPr>
          <w:p>
            <w:r>
              <w:rPr>
                <w:sz w:val="19"/>
              </w:rPr>
              <w:t>/api/attendances/bulk-present</w:t>
            </w:r>
          </w:p>
        </w:tc>
        <w:tc>
          <w:tcPr>
            <w:tcW w:type="dxa" w:w="3024"/>
          </w:tcPr>
          <w:p>
            <w:r>
              <w:rPr>
                <w:sz w:val="19"/>
              </w:rPr>
              <w:t>Marquer tous présents (1 clic)</w:t>
            </w:r>
          </w:p>
        </w:tc>
      </w:tr>
      <w:tr>
        <w:tc>
          <w:tcPr>
            <w:tcW w:type="dxa" w:w="3024"/>
            <w:shd w:val="clear" w:color="auto" w:fill="EBF3FB"/>
          </w:tcPr>
          <w:p>
            <w:r>
              <w:rPr>
                <w:sz w:val="19"/>
              </w:rPr>
              <w:t>GET</w:t>
            </w:r>
          </w:p>
        </w:tc>
        <w:tc>
          <w:tcPr>
            <w:tcW w:type="dxa" w:w="3024"/>
            <w:shd w:val="clear" w:color="auto" w:fill="EBF3FB"/>
          </w:tcPr>
          <w:p>
            <w:r>
              <w:rPr>
                <w:sz w:val="19"/>
              </w:rPr>
              <w:t>/api/attendances/student/{id}/stats</w:t>
            </w:r>
          </w:p>
        </w:tc>
        <w:tc>
          <w:tcPr>
            <w:tcW w:type="dxa" w:w="3024"/>
            <w:shd w:val="clear" w:color="auto" w:fill="EBF3FB"/>
          </w:tcPr>
          <w:p>
            <w:r>
              <w:rPr>
                <w:sz w:val="19"/>
              </w:rPr>
              <w:t>Statistiques d'un élève</w:t>
            </w:r>
          </w:p>
        </w:tc>
      </w:tr>
    </w:tbl>
    <w:p/>
    <w:p>
      <w:pPr>
        <w:pStyle w:val="Heading2"/>
      </w:pPr>
      <w:r>
        <w:rPr>
          <w:color w:val="34495E"/>
        </w:rPr>
        <w:t>6.6 Notes et Bulletins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/api/grades</w:t>
            </w:r>
          </w:p>
        </w:tc>
        <w:tc>
          <w:tcPr>
            <w:tcW w:type="dxa" w:w="3024"/>
            <w:shd w:val="clear" w:color="auto" w:fill="EBF3FB"/>
          </w:tcPr>
          <w:p>
            <w:r>
              <w:rPr>
                <w:sz w:val="19"/>
              </w:rPr>
              <w:t>Toutes les notes</w:t>
            </w:r>
          </w:p>
        </w:tc>
      </w:tr>
      <w:tr>
        <w:tc>
          <w:tcPr>
            <w:tcW w:type="dxa" w:w="3024"/>
          </w:tcPr>
          <w:p>
            <w:r>
              <w:rPr>
                <w:sz w:val="19"/>
              </w:rPr>
              <w:t>GET</w:t>
            </w:r>
          </w:p>
        </w:tc>
        <w:tc>
          <w:tcPr>
            <w:tcW w:type="dxa" w:w="3024"/>
          </w:tcPr>
          <w:p>
            <w:r>
              <w:rPr>
                <w:sz w:val="19"/>
              </w:rPr>
              <w:t>/api/grades/student/{id}</w:t>
            </w:r>
          </w:p>
        </w:tc>
        <w:tc>
          <w:tcPr>
            <w:tcW w:type="dxa" w:w="3024"/>
          </w:tcPr>
          <w:p>
            <w:r>
              <w:rPr>
                <w:sz w:val="19"/>
              </w:rPr>
              <w:t>Notes d'un élève</w:t>
            </w:r>
          </w:p>
        </w:tc>
      </w:tr>
      <w:tr>
        <w:tc>
          <w:tcPr>
            <w:tcW w:type="dxa" w:w="3024"/>
            <w:shd w:val="clear" w:color="auto" w:fill="EBF3FB"/>
          </w:tcPr>
          <w:p>
            <w:r>
              <w:rPr>
                <w:sz w:val="19"/>
              </w:rPr>
              <w:t>GET</w:t>
            </w:r>
          </w:p>
        </w:tc>
        <w:tc>
          <w:tcPr>
            <w:tcW w:type="dxa" w:w="3024"/>
            <w:shd w:val="clear" w:color="auto" w:fill="EBF3FB"/>
          </w:tcPr>
          <w:p>
            <w:r>
              <w:rPr>
                <w:sz w:val="19"/>
              </w:rPr>
              <w:t>/api/grades/student/{id}?semester=S1</w:t>
            </w:r>
          </w:p>
        </w:tc>
        <w:tc>
          <w:tcPr>
            <w:tcW w:type="dxa" w:w="3024"/>
            <w:shd w:val="clear" w:color="auto" w:fill="EBF3FB"/>
          </w:tcPr>
          <w:p>
            <w:r>
              <w:rPr>
                <w:sz w:val="19"/>
              </w:rPr>
              <w:t>Notes par semestre</w:t>
            </w:r>
          </w:p>
        </w:tc>
      </w:tr>
      <w:tr>
        <w:tc>
          <w:tcPr>
            <w:tcW w:type="dxa" w:w="3024"/>
          </w:tcPr>
          <w:p>
            <w:r>
              <w:rPr>
                <w:sz w:val="19"/>
              </w:rPr>
              <w:t>GET</w:t>
            </w:r>
          </w:p>
        </w:tc>
        <w:tc>
          <w:tcPr>
            <w:tcW w:type="dxa" w:w="3024"/>
          </w:tcPr>
          <w:p>
            <w:r>
              <w:rPr>
                <w:sz w:val="19"/>
              </w:rPr>
              <w:t>/api/grades/student/{id}/report?academicYear=2024-2025</w:t>
            </w:r>
          </w:p>
        </w:tc>
        <w:tc>
          <w:tcPr>
            <w:tcW w:type="dxa" w:w="3024"/>
          </w:tcPr>
          <w:p>
            <w:r>
              <w:rPr>
                <w:sz w:val="19"/>
              </w:rPr>
              <w:t>Bulletin scolaire</w:t>
            </w:r>
          </w:p>
        </w:tc>
      </w:tr>
      <w:tr>
        <w:tc>
          <w:tcPr>
            <w:tcW w:type="dxa" w:w="3024"/>
            <w:shd w:val="clear" w:color="auto" w:fill="EBF3FB"/>
          </w:tcPr>
          <w:p>
            <w:r>
              <w:rPr>
                <w:sz w:val="19"/>
              </w:rPr>
              <w:t>POST</w:t>
            </w:r>
          </w:p>
        </w:tc>
        <w:tc>
          <w:tcPr>
            <w:tcW w:type="dxa" w:w="3024"/>
            <w:shd w:val="clear" w:color="auto" w:fill="EBF3FB"/>
          </w:tcPr>
          <w:p>
            <w:r>
              <w:rPr>
                <w:sz w:val="19"/>
              </w:rPr>
              <w:t>/api/grades</w:t>
            </w:r>
          </w:p>
        </w:tc>
        <w:tc>
          <w:tcPr>
            <w:tcW w:type="dxa" w:w="3024"/>
            <w:shd w:val="clear" w:color="auto" w:fill="EBF3FB"/>
          </w:tcPr>
          <w:p>
            <w:r>
              <w:rPr>
                <w:sz w:val="19"/>
              </w:rPr>
              <w:t>Ajouter une note</w:t>
            </w:r>
          </w:p>
        </w:tc>
      </w:tr>
      <w:tr>
        <w:tc>
          <w:tcPr>
            <w:tcW w:type="dxa" w:w="3024"/>
          </w:tcPr>
          <w:p>
            <w:r>
              <w:rPr>
                <w:sz w:val="19"/>
              </w:rPr>
              <w:t>PUT</w:t>
            </w:r>
          </w:p>
        </w:tc>
        <w:tc>
          <w:tcPr>
            <w:tcW w:type="dxa" w:w="3024"/>
          </w:tcPr>
          <w:p>
            <w:r>
              <w:rPr>
                <w:sz w:val="19"/>
              </w:rPr>
              <w:t>/api/grades/{id}</w:t>
            </w:r>
          </w:p>
        </w:tc>
        <w:tc>
          <w:tcPr>
            <w:tcW w:type="dxa" w:w="3024"/>
          </w:tcPr>
          <w:p>
            <w:r>
              <w:rPr>
                <w:sz w:val="19"/>
              </w:rPr>
              <w:t>Modifier une note</w:t>
            </w:r>
          </w:p>
        </w:tc>
      </w:tr>
      <w:tr>
        <w:tc>
          <w:tcPr>
            <w:tcW w:type="dxa" w:w="3024"/>
            <w:shd w:val="clear" w:color="auto" w:fill="EBF3FB"/>
          </w:tcPr>
          <w:p>
            <w:r>
              <w:rPr>
                <w:sz w:val="19"/>
              </w:rPr>
              <w:t>DELETE</w:t>
            </w:r>
          </w:p>
        </w:tc>
        <w:tc>
          <w:tcPr>
            <w:tcW w:type="dxa" w:w="3024"/>
            <w:shd w:val="clear" w:color="auto" w:fill="EBF3FB"/>
          </w:tcPr>
          <w:p>
            <w:r>
              <w:rPr>
                <w:sz w:val="19"/>
              </w:rPr>
              <w:t>/api/grades/{id}</w:t>
            </w:r>
          </w:p>
        </w:tc>
        <w:tc>
          <w:tcPr>
            <w:tcW w:type="dxa" w:w="3024"/>
            <w:shd w:val="clear" w:color="auto" w:fill="EBF3FB"/>
          </w:tcPr>
          <w:p>
            <w:r>
              <w:rPr>
                <w:sz w:val="19"/>
              </w:rPr>
              <w:t>Supprimer une note</w:t>
            </w:r>
          </w:p>
        </w:tc>
      </w:tr>
    </w:tbl>
    <w:p/>
    <w:p>
      <w:pPr>
        <w:pStyle w:val="Heading2"/>
      </w:pPr>
      <w:r>
        <w:rPr>
          <w:color w:val="34495E"/>
        </w:rPr>
        <w:t>6.7 Finances et Paiements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/api/transactions</w:t>
            </w:r>
          </w:p>
        </w:tc>
        <w:tc>
          <w:tcPr>
            <w:tcW w:type="dxa" w:w="3024"/>
            <w:shd w:val="clear" w:color="auto" w:fill="EBF3FB"/>
          </w:tcPr>
          <w:p>
            <w:r>
              <w:rPr>
                <w:sz w:val="19"/>
              </w:rPr>
              <w:t>Liste des transactions (paginée)</w:t>
            </w:r>
          </w:p>
        </w:tc>
      </w:tr>
      <w:tr>
        <w:tc>
          <w:tcPr>
            <w:tcW w:type="dxa" w:w="3024"/>
          </w:tcPr>
          <w:p>
            <w:r>
              <w:rPr>
                <w:sz w:val="19"/>
              </w:rPr>
              <w:t>GET</w:t>
            </w:r>
          </w:p>
        </w:tc>
        <w:tc>
          <w:tcPr>
            <w:tcW w:type="dxa" w:w="3024"/>
          </w:tcPr>
          <w:p>
            <w:r>
              <w:rPr>
                <w:sz w:val="19"/>
              </w:rPr>
              <w:t>/api/transactions/{id}</w:t>
            </w:r>
          </w:p>
        </w:tc>
        <w:tc>
          <w:tcPr>
            <w:tcW w:type="dxa" w:w="3024"/>
          </w:tcPr>
          <w:p>
            <w:r>
              <w:rPr>
                <w:sz w:val="19"/>
              </w:rPr>
              <w:t>Détail d'une transaction</w:t>
            </w:r>
          </w:p>
        </w:tc>
      </w:tr>
      <w:tr>
        <w:tc>
          <w:tcPr>
            <w:tcW w:type="dxa" w:w="3024"/>
            <w:shd w:val="clear" w:color="auto" w:fill="EBF3FB"/>
          </w:tcPr>
          <w:p>
            <w:r>
              <w:rPr>
                <w:sz w:val="19"/>
              </w:rPr>
              <w:t>POST</w:t>
            </w:r>
          </w:p>
        </w:tc>
        <w:tc>
          <w:tcPr>
            <w:tcW w:type="dxa" w:w="3024"/>
            <w:shd w:val="clear" w:color="auto" w:fill="EBF3FB"/>
          </w:tcPr>
          <w:p>
            <w:r>
              <w:rPr>
                <w:sz w:val="19"/>
              </w:rPr>
              <w:t>/api/transactions</w:t>
            </w:r>
          </w:p>
        </w:tc>
        <w:tc>
          <w:tcPr>
            <w:tcW w:type="dxa" w:w="3024"/>
            <w:shd w:val="clear" w:color="auto" w:fill="EBF3FB"/>
          </w:tcPr>
          <w:p>
            <w:r>
              <w:rPr>
                <w:sz w:val="19"/>
              </w:rPr>
              <w:t>Créer une transaction</w:t>
            </w:r>
          </w:p>
        </w:tc>
      </w:tr>
      <w:tr>
        <w:tc>
          <w:tcPr>
            <w:tcW w:type="dxa" w:w="3024"/>
          </w:tcPr>
          <w:p>
            <w:r>
              <w:rPr>
                <w:sz w:val="19"/>
              </w:rPr>
              <w:t>PUT</w:t>
            </w:r>
          </w:p>
        </w:tc>
        <w:tc>
          <w:tcPr>
            <w:tcW w:type="dxa" w:w="3024"/>
          </w:tcPr>
          <w:p>
            <w:r>
              <w:rPr>
                <w:sz w:val="19"/>
              </w:rPr>
              <w:t>/api/transactions/{id}</w:t>
            </w:r>
          </w:p>
        </w:tc>
        <w:tc>
          <w:tcPr>
            <w:tcW w:type="dxa" w:w="3024"/>
          </w:tcPr>
          <w:p>
            <w:r>
              <w:rPr>
                <w:sz w:val="19"/>
              </w:rPr>
              <w:t>Modifier une transaction</w:t>
            </w:r>
          </w:p>
        </w:tc>
      </w:tr>
      <w:tr>
        <w:tc>
          <w:tcPr>
            <w:tcW w:type="dxa" w:w="3024"/>
            <w:shd w:val="clear" w:color="auto" w:fill="EBF3FB"/>
          </w:tcPr>
          <w:p>
            <w:r>
              <w:rPr>
                <w:sz w:val="19"/>
              </w:rPr>
              <w:t>GET</w:t>
            </w:r>
          </w:p>
        </w:tc>
        <w:tc>
          <w:tcPr>
            <w:tcW w:type="dxa" w:w="3024"/>
            <w:shd w:val="clear" w:color="auto" w:fill="EBF3FB"/>
          </w:tcPr>
          <w:p>
            <w:r>
              <w:rPr>
                <w:sz w:val="19"/>
              </w:rPr>
              <w:t>/api/transactions/summary?academicYear=2024-2025</w:t>
            </w:r>
          </w:p>
        </w:tc>
        <w:tc>
          <w:tcPr>
            <w:tcW w:type="dxa" w:w="3024"/>
            <w:shd w:val="clear" w:color="auto" w:fill="EBF3FB"/>
          </w:tcPr>
          <w:p>
            <w:r>
              <w:rPr>
                <w:sz w:val="19"/>
              </w:rPr>
              <w:t>Résumé financier annuel</w:t>
            </w:r>
          </w:p>
        </w:tc>
      </w:tr>
    </w:tbl>
    <w:p/>
    <w:p>
      <w:pPr>
        <w:pStyle w:val="Heading2"/>
      </w:pPr>
      <w:r>
        <w:rPr>
          <w:color w:val="34495E"/>
        </w:rPr>
        <w:t>6.8 Tarification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/api/tarifs</w:t>
            </w:r>
          </w:p>
        </w:tc>
        <w:tc>
          <w:tcPr>
            <w:tcW w:type="dxa" w:w="3024"/>
            <w:shd w:val="clear" w:color="auto" w:fill="EBF3FB"/>
          </w:tcPr>
          <w:p>
            <w:r>
              <w:rPr>
                <w:sz w:val="19"/>
              </w:rPr>
              <w:t>Tous les contrats</w:t>
            </w:r>
          </w:p>
        </w:tc>
      </w:tr>
      <w:tr>
        <w:tc>
          <w:tcPr>
            <w:tcW w:type="dxa" w:w="3024"/>
          </w:tcPr>
          <w:p>
            <w:r>
              <w:rPr>
                <w:sz w:val="19"/>
              </w:rPr>
              <w:t>GET</w:t>
            </w:r>
          </w:p>
        </w:tc>
        <w:tc>
          <w:tcPr>
            <w:tcW w:type="dxa" w:w="3024"/>
          </w:tcPr>
          <w:p>
            <w:r>
              <w:rPr>
                <w:sz w:val="19"/>
              </w:rPr>
              <w:t>/api/tarifs?academicYear=2024-2025</w:t>
            </w:r>
          </w:p>
        </w:tc>
        <w:tc>
          <w:tcPr>
            <w:tcW w:type="dxa" w:w="3024"/>
          </w:tcPr>
          <w:p>
            <w:r>
              <w:rPr>
                <w:sz w:val="19"/>
              </w:rPr>
              <w:t>Contrats par année</w:t>
            </w:r>
          </w:p>
        </w:tc>
      </w:tr>
      <w:tr>
        <w:tc>
          <w:tcPr>
            <w:tcW w:type="dxa" w:w="3024"/>
            <w:shd w:val="clear" w:color="auto" w:fill="EBF3FB"/>
          </w:tcPr>
          <w:p>
            <w:r>
              <w:rPr>
                <w:sz w:val="19"/>
              </w:rPr>
              <w:t>GET</w:t>
            </w:r>
          </w:p>
        </w:tc>
        <w:tc>
          <w:tcPr>
            <w:tcW w:type="dxa" w:w="3024"/>
            <w:shd w:val="clear" w:color="auto" w:fill="EBF3FB"/>
          </w:tcPr>
          <w:p>
            <w:r>
              <w:rPr>
                <w:sz w:val="19"/>
              </w:rPr>
              <w:t>/api/tarifs/student/{id}</w:t>
            </w:r>
          </w:p>
        </w:tc>
        <w:tc>
          <w:tcPr>
            <w:tcW w:type="dxa" w:w="3024"/>
            <w:shd w:val="clear" w:color="auto" w:fill="EBF3FB"/>
          </w:tcPr>
          <w:p>
            <w:r>
              <w:rPr>
                <w:sz w:val="19"/>
              </w:rPr>
              <w:t>Contrats d'un élève</w:t>
            </w:r>
          </w:p>
        </w:tc>
      </w:tr>
      <w:tr>
        <w:tc>
          <w:tcPr>
            <w:tcW w:type="dxa" w:w="3024"/>
          </w:tcPr>
          <w:p>
            <w:r>
              <w:rPr>
                <w:sz w:val="19"/>
              </w:rPr>
              <w:t>POST</w:t>
            </w:r>
          </w:p>
        </w:tc>
        <w:tc>
          <w:tcPr>
            <w:tcW w:type="dxa" w:w="3024"/>
          </w:tcPr>
          <w:p>
            <w:r>
              <w:rPr>
                <w:sz w:val="19"/>
              </w:rPr>
              <w:t>/api/tarifs</w:t>
            </w:r>
          </w:p>
        </w:tc>
        <w:tc>
          <w:tcPr>
            <w:tcW w:type="dxa" w:w="3024"/>
          </w:tcPr>
          <w:p>
            <w:r>
              <w:rPr>
                <w:sz w:val="19"/>
              </w:rPr>
              <w:t>Créer un contrat</w:t>
            </w:r>
          </w:p>
        </w:tc>
      </w:tr>
      <w:tr>
        <w:tc>
          <w:tcPr>
            <w:tcW w:type="dxa" w:w="3024"/>
            <w:shd w:val="clear" w:color="auto" w:fill="EBF3FB"/>
          </w:tcPr>
          <w:p>
            <w:r>
              <w:rPr>
                <w:sz w:val="19"/>
              </w:rPr>
              <w:t>PUT</w:t>
            </w:r>
          </w:p>
        </w:tc>
        <w:tc>
          <w:tcPr>
            <w:tcW w:type="dxa" w:w="3024"/>
            <w:shd w:val="clear" w:color="auto" w:fill="EBF3FB"/>
          </w:tcPr>
          <w:p>
            <w:r>
              <w:rPr>
                <w:sz w:val="19"/>
              </w:rPr>
              <w:t>/api/tarifs/{id}</w:t>
            </w:r>
          </w:p>
        </w:tc>
        <w:tc>
          <w:tcPr>
            <w:tcW w:type="dxa" w:w="3024"/>
            <w:shd w:val="clear" w:color="auto" w:fill="EBF3FB"/>
          </w:tcPr>
          <w:p>
            <w:r>
              <w:rPr>
                <w:sz w:val="19"/>
              </w:rPr>
              <w:t>Modifier un contrat</w:t>
            </w:r>
          </w:p>
        </w:tc>
      </w:tr>
      <w:tr>
        <w:tc>
          <w:tcPr>
            <w:tcW w:type="dxa" w:w="3024"/>
          </w:tcPr>
          <w:p>
            <w:r>
              <w:rPr>
                <w:sz w:val="19"/>
              </w:rPr>
              <w:t>DELETE</w:t>
            </w:r>
          </w:p>
        </w:tc>
        <w:tc>
          <w:tcPr>
            <w:tcW w:type="dxa" w:w="3024"/>
          </w:tcPr>
          <w:p>
            <w:r>
              <w:rPr>
                <w:sz w:val="19"/>
              </w:rPr>
              <w:t>/api/tarifs/{id}</w:t>
            </w:r>
          </w:p>
        </w:tc>
        <w:tc>
          <w:tcPr>
            <w:tcW w:type="dxa" w:w="3024"/>
          </w:tcPr>
          <w:p>
            <w:r>
              <w:rPr>
                <w:sz w:val="19"/>
              </w:rPr>
              <w:t>Supprimer un contrat</w:t>
            </w:r>
          </w:p>
        </w:tc>
      </w:tr>
      <w:tr>
        <w:tc>
          <w:tcPr>
            <w:tcW w:type="dxa" w:w="3024"/>
            <w:shd w:val="clear" w:color="auto" w:fill="EBF3FB"/>
          </w:tcPr>
          <w:p>
            <w:r>
              <w:rPr>
                <w:sz w:val="19"/>
              </w:rPr>
              <w:t>POST</w:t>
            </w:r>
          </w:p>
        </w:tc>
        <w:tc>
          <w:tcPr>
            <w:tcW w:type="dxa" w:w="3024"/>
            <w:shd w:val="clear" w:color="auto" w:fill="EBF3FB"/>
          </w:tcPr>
          <w:p>
            <w:r>
              <w:rPr>
                <w:sz w:val="19"/>
              </w:rPr>
              <w:t>/api/tarifs/payment/split</w:t>
            </w:r>
          </w:p>
        </w:tc>
        <w:tc>
          <w:tcPr>
            <w:tcW w:type="dxa" w:w="3024"/>
            <w:shd w:val="clear" w:color="auto" w:fill="EBF3FB"/>
          </w:tcPr>
          <w:p>
            <w:r>
              <w:rPr>
                <w:sz w:val="19"/>
              </w:rPr>
              <w:t>Paiement partagé (plusieurs enfants)</w:t>
            </w:r>
          </w:p>
        </w:tc>
      </w:tr>
    </w:tbl>
    <w:p/>
    <w:p>
      <w:pPr>
        <w:pStyle w:val="Heading2"/>
      </w:pPr>
      <w:r>
        <w:rPr>
          <w:color w:val="34495E"/>
        </w:rPr>
        <w:t>6.9 Journal d'Activité</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/api/audit-logs</w:t>
            </w:r>
          </w:p>
        </w:tc>
        <w:tc>
          <w:tcPr>
            <w:tcW w:type="dxa" w:w="3024"/>
            <w:shd w:val="clear" w:color="auto" w:fill="EBF3FB"/>
          </w:tcPr>
          <w:p>
            <w:r>
              <w:rPr>
                <w:sz w:val="19"/>
              </w:rPr>
              <w:t>Tous les journaux</w:t>
            </w:r>
          </w:p>
        </w:tc>
      </w:tr>
      <w:tr>
        <w:tc>
          <w:tcPr>
            <w:tcW w:type="dxa" w:w="3024"/>
          </w:tcPr>
          <w:p>
            <w:r>
              <w:rPr>
                <w:sz w:val="19"/>
              </w:rPr>
              <w:t>GET</w:t>
            </w:r>
          </w:p>
        </w:tc>
        <w:tc>
          <w:tcPr>
            <w:tcW w:type="dxa" w:w="3024"/>
          </w:tcPr>
          <w:p>
            <w:r>
              <w:rPr>
                <w:sz w:val="19"/>
              </w:rPr>
              <w:t>/api/audit-logs/agent/{id}</w:t>
            </w:r>
          </w:p>
        </w:tc>
        <w:tc>
          <w:tcPr>
            <w:tcW w:type="dxa" w:w="3024"/>
          </w:tcPr>
          <w:p>
            <w:r>
              <w:rPr>
                <w:sz w:val="19"/>
              </w:rPr>
              <w:t>Journaux d'un agent</w:t>
            </w:r>
          </w:p>
        </w:tc>
      </w:tr>
      <w:tr>
        <w:tc>
          <w:tcPr>
            <w:tcW w:type="dxa" w:w="3024"/>
            <w:shd w:val="clear" w:color="auto" w:fill="EBF3FB"/>
          </w:tcPr>
          <w:p>
            <w:r>
              <w:rPr>
                <w:sz w:val="19"/>
              </w:rPr>
              <w:t>GET</w:t>
            </w:r>
          </w:p>
        </w:tc>
        <w:tc>
          <w:tcPr>
            <w:tcW w:type="dxa" w:w="3024"/>
            <w:shd w:val="clear" w:color="auto" w:fill="EBF3FB"/>
          </w:tcPr>
          <w:p>
            <w:r>
              <w:rPr>
                <w:sz w:val="19"/>
              </w:rPr>
              <w:t>/api/audit-logs/module/{module}</w:t>
            </w:r>
          </w:p>
        </w:tc>
        <w:tc>
          <w:tcPr>
            <w:tcW w:type="dxa" w:w="3024"/>
            <w:shd w:val="clear" w:color="auto" w:fill="EBF3FB"/>
          </w:tcPr>
          <w:p>
            <w:r>
              <w:rPr>
                <w:sz w:val="19"/>
              </w:rPr>
              <w:t>Journaux par module</w:t>
            </w:r>
          </w:p>
        </w:tc>
      </w:tr>
      <w:tr>
        <w:tc>
          <w:tcPr>
            <w:tcW w:type="dxa" w:w="3024"/>
          </w:tcPr>
          <w:p>
            <w:r>
              <w:rPr>
                <w:sz w:val="19"/>
              </w:rPr>
              <w:t>GET</w:t>
            </w:r>
          </w:p>
        </w:tc>
        <w:tc>
          <w:tcPr>
            <w:tcW w:type="dxa" w:w="3024"/>
          </w:tcPr>
          <w:p>
            <w:r>
              <w:rPr>
                <w:sz w:val="19"/>
              </w:rPr>
              <w:t>/api/audit-logs/date-range?start=&amp;end=</w:t>
            </w:r>
          </w:p>
        </w:tc>
        <w:tc>
          <w:tcPr>
            <w:tcW w:type="dxa" w:w="3024"/>
          </w:tcPr>
          <w:p>
            <w:r>
              <w:rPr>
                <w:sz w:val="19"/>
              </w:rPr>
              <w:t>Journaux par période</w:t>
            </w:r>
          </w:p>
        </w:tc>
      </w:tr>
    </w:tbl>
    <w:p/>
    <w:p>
      <w:pPr>
        <w:pStyle w:val="Heading2"/>
      </w:pPr>
      <w:r>
        <w:rPr>
          <w:color w:val="34495E"/>
        </w:rPr>
        <w:t>6.10 Paramètres Scolaires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Méthode</w:t>
            </w:r>
          </w:p>
        </w:tc>
        <w:tc>
          <w:tcPr>
            <w:tcW w:type="dxa" w:w="3024"/>
            <w:shd w:val="clear" w:color="auto" w:fill="1F5C99"/>
          </w:tcPr>
          <w:p>
            <w:pPr>
              <w:jc w:val="center"/>
            </w:pPr>
            <w:r>
              <w:rPr>
                <w:b/>
                <w:color w:val="FFFFFF"/>
                <w:sz w:val="20"/>
              </w:rPr>
              <w:t>Endpoint</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GET</w:t>
            </w:r>
          </w:p>
        </w:tc>
        <w:tc>
          <w:tcPr>
            <w:tcW w:type="dxa" w:w="3024"/>
            <w:shd w:val="clear" w:color="auto" w:fill="EBF3FB"/>
          </w:tcPr>
          <w:p>
            <w:r>
              <w:rPr>
                <w:sz w:val="19"/>
              </w:rPr>
              <w:t>/api/settings/school</w:t>
            </w:r>
          </w:p>
        </w:tc>
        <w:tc>
          <w:tcPr>
            <w:tcW w:type="dxa" w:w="3024"/>
            <w:shd w:val="clear" w:color="auto" w:fill="EBF3FB"/>
          </w:tcPr>
          <w:p>
            <w:r>
              <w:rPr>
                <w:sz w:val="19"/>
              </w:rPr>
              <w:t>Lire les paramètres</w:t>
            </w:r>
          </w:p>
        </w:tc>
      </w:tr>
      <w:tr>
        <w:tc>
          <w:tcPr>
            <w:tcW w:type="dxa" w:w="3024"/>
          </w:tcPr>
          <w:p>
            <w:r>
              <w:rPr>
                <w:sz w:val="19"/>
              </w:rPr>
              <w:t>PUT</w:t>
            </w:r>
          </w:p>
        </w:tc>
        <w:tc>
          <w:tcPr>
            <w:tcW w:type="dxa" w:w="3024"/>
          </w:tcPr>
          <w:p>
            <w:r>
              <w:rPr>
                <w:sz w:val="19"/>
              </w:rPr>
              <w:t>/api/settings/school</w:t>
            </w:r>
          </w:p>
        </w:tc>
        <w:tc>
          <w:tcPr>
            <w:tcW w:type="dxa" w:w="3024"/>
          </w:tcPr>
          <w:p>
            <w:r>
              <w:rPr>
                <w:sz w:val="19"/>
              </w:rPr>
              <w:t>Mettre à jour les paramètres</w:t>
            </w:r>
          </w:p>
        </w:tc>
      </w:tr>
    </w:tbl>
    <w:p/>
    <w:p>
      <w:r>
        <w:br w:type="page"/>
      </w:r>
    </w:p>
    <w:p>
      <w:pPr>
        <w:pStyle w:val="Heading1"/>
      </w:pPr>
      <w:r>
        <w:rPr>
          <w:color w:val="1F5C99"/>
        </w:rPr>
        <w:t>7. Fonctionnalités Détaillées</w:t>
      </w:r>
    </w:p>
    <w:p>
      <w:pPr>
        <w:pStyle w:val="Heading2"/>
      </w:pPr>
      <w:r>
        <w:rPr>
          <w:color w:val="34495E"/>
        </w:rPr>
        <w:t>7.1 Tableau de Bord (Dashboard)</w:t>
      </w:r>
    </w:p>
    <w:p>
      <w:r>
        <w:t>La page d'accueil offre une vue synthétique de l'état de l'établissement en temps réel.</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Indicateur</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Total Élèves</w:t>
            </w:r>
          </w:p>
        </w:tc>
        <w:tc>
          <w:tcPr>
            <w:tcW w:type="dxa" w:w="4536"/>
            <w:shd w:val="clear" w:color="auto" w:fill="EBF3FB"/>
          </w:tcPr>
          <w:p>
            <w:r>
              <w:rPr>
                <w:sz w:val="19"/>
              </w:rPr>
              <w:t>Nombre total d'élèves inscrits et actifs</w:t>
            </w:r>
          </w:p>
        </w:tc>
      </w:tr>
      <w:tr>
        <w:tc>
          <w:tcPr>
            <w:tcW w:type="dxa" w:w="4536"/>
          </w:tcPr>
          <w:p>
            <w:r>
              <w:rPr>
                <w:sz w:val="19"/>
              </w:rPr>
              <w:t>Professeurs Actifs</w:t>
            </w:r>
          </w:p>
        </w:tc>
        <w:tc>
          <w:tcPr>
            <w:tcW w:type="dxa" w:w="4536"/>
          </w:tcPr>
          <w:p>
            <w:r>
              <w:rPr>
                <w:sz w:val="19"/>
              </w:rPr>
              <w:t>Nombre de professeurs en service</w:t>
            </w:r>
          </w:p>
        </w:tc>
      </w:tr>
      <w:tr>
        <w:tc>
          <w:tcPr>
            <w:tcW w:type="dxa" w:w="4536"/>
            <w:shd w:val="clear" w:color="auto" w:fill="EBF3FB"/>
          </w:tcPr>
          <w:p>
            <w:r>
              <w:rPr>
                <w:sz w:val="19"/>
              </w:rPr>
              <w:t>Revenu Mensuel</w:t>
            </w:r>
          </w:p>
        </w:tc>
        <w:tc>
          <w:tcPr>
            <w:tcW w:type="dxa" w:w="4536"/>
            <w:shd w:val="clear" w:color="auto" w:fill="EBF3FB"/>
          </w:tcPr>
          <w:p>
            <w:r>
              <w:rPr>
                <w:sz w:val="19"/>
              </w:rPr>
              <w:t>Total des paiements reçus le mois en cours (en MAD)</w:t>
            </w:r>
          </w:p>
        </w:tc>
      </w:tr>
      <w:tr>
        <w:tc>
          <w:tcPr>
            <w:tcW w:type="dxa" w:w="4536"/>
          </w:tcPr>
          <w:p>
            <w:r>
              <w:rPr>
                <w:sz w:val="19"/>
              </w:rPr>
              <w:t>Taux de Présence</w:t>
            </w:r>
          </w:p>
        </w:tc>
        <w:tc>
          <w:tcPr>
            <w:tcW w:type="dxa" w:w="4536"/>
          </w:tcPr>
          <w:p>
            <w:r>
              <w:rPr>
                <w:sz w:val="19"/>
              </w:rPr>
              <w:t>Pourcentage de présences sur la période sélectionnée</w:t>
            </w:r>
          </w:p>
        </w:tc>
      </w:tr>
      <w:tr>
        <w:tc>
          <w:tcPr>
            <w:tcW w:type="dxa" w:w="4536"/>
            <w:shd w:val="clear" w:color="auto" w:fill="EBF3FB"/>
          </w:tcPr>
          <w:p>
            <w:r>
              <w:rPr>
                <w:sz w:val="19"/>
              </w:rPr>
              <w:t>Graphique Revenus</w:t>
            </w:r>
          </w:p>
        </w:tc>
        <w:tc>
          <w:tcPr>
            <w:tcW w:type="dxa" w:w="4536"/>
            <w:shd w:val="clear" w:color="auto" w:fill="EBF3FB"/>
          </w:tcPr>
          <w:p>
            <w:r>
              <w:rPr>
                <w:sz w:val="19"/>
              </w:rPr>
              <w:t>Évolution mensuelle des encaissements (Recharts)</w:t>
            </w:r>
          </w:p>
        </w:tc>
      </w:tr>
      <w:tr>
        <w:tc>
          <w:tcPr>
            <w:tcW w:type="dxa" w:w="4536"/>
          </w:tcPr>
          <w:p>
            <w:r>
              <w:rPr>
                <w:sz w:val="19"/>
              </w:rPr>
              <w:t>Inscriptions Récentes</w:t>
            </w:r>
          </w:p>
        </w:tc>
        <w:tc>
          <w:tcPr>
            <w:tcW w:type="dxa" w:w="4536"/>
          </w:tcPr>
          <w:p>
            <w:r>
              <w:rPr>
                <w:sz w:val="19"/>
              </w:rPr>
              <w:t>Liste des dernières inscriptions d'élèves</w:t>
            </w:r>
          </w:p>
        </w:tc>
      </w:tr>
    </w:tbl>
    <w:p/>
    <w:p>
      <w:pPr>
        <w:pStyle w:val="Heading2"/>
      </w:pPr>
      <w:r>
        <w:rPr>
          <w:color w:val="34495E"/>
        </w:rPr>
        <w:t>7.2 Gestion des Élèves</w:t>
      </w:r>
    </w:p>
    <w:p>
      <w:r>
        <w:t>Module central de la plateforme permettant la gestion complète du dossier scolaire de chaque élève.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Liste paginée</w:t>
            </w:r>
          </w:p>
        </w:tc>
        <w:tc>
          <w:tcPr>
            <w:tcW w:type="dxa" w:w="4536"/>
            <w:shd w:val="clear" w:color="auto" w:fill="EBF3FB"/>
          </w:tcPr>
          <w:p>
            <w:r>
              <w:rPr>
                <w:sz w:val="19"/>
              </w:rPr>
              <w:t>Affichage avec 5/10/20/50 éléments par page</w:t>
            </w:r>
          </w:p>
        </w:tc>
      </w:tr>
      <w:tr>
        <w:tc>
          <w:tcPr>
            <w:tcW w:type="dxa" w:w="4536"/>
          </w:tcPr>
          <w:p>
            <w:r>
              <w:rPr>
                <w:sz w:val="19"/>
              </w:rPr>
              <w:t>Recherche</w:t>
            </w:r>
          </w:p>
        </w:tc>
        <w:tc>
          <w:tcPr>
            <w:tcW w:type="dxa" w:w="4536"/>
          </w:tcPr>
          <w:p>
            <w:r>
              <w:rPr>
                <w:sz w:val="19"/>
              </w:rPr>
              <w:t>Recherche par prénom, nom, email</w:t>
            </w:r>
          </w:p>
        </w:tc>
      </w:tr>
      <w:tr>
        <w:tc>
          <w:tcPr>
            <w:tcW w:type="dxa" w:w="4536"/>
            <w:shd w:val="clear" w:color="auto" w:fill="EBF3FB"/>
          </w:tcPr>
          <w:p>
            <w:r>
              <w:rPr>
                <w:sz w:val="19"/>
              </w:rPr>
              <w:t>Filtres</w:t>
            </w:r>
          </w:p>
        </w:tc>
        <w:tc>
          <w:tcPr>
            <w:tcW w:type="dxa" w:w="4536"/>
            <w:shd w:val="clear" w:color="auto" w:fill="EBF3FB"/>
          </w:tcPr>
          <w:p>
            <w:r>
              <w:rPr>
                <w:sz w:val="19"/>
              </w:rPr>
              <w:t>Filtrage par classe et statut (Actif/Inactif/Suspendu)</w:t>
            </w:r>
          </w:p>
        </w:tc>
      </w:tr>
      <w:tr>
        <w:tc>
          <w:tcPr>
            <w:tcW w:type="dxa" w:w="4536"/>
          </w:tcPr>
          <w:p>
            <w:r>
              <w:rPr>
                <w:sz w:val="19"/>
              </w:rPr>
              <w:t>Création</w:t>
            </w:r>
          </w:p>
        </w:tc>
        <w:tc>
          <w:tcPr>
            <w:tcW w:type="dxa" w:w="4536"/>
          </w:tcPr>
          <w:p>
            <w:r>
              <w:rPr>
                <w:sz w:val="19"/>
              </w:rPr>
              <w:t>Formulaire complet : identité, coordonnées, classe, tuteur</w:t>
            </w:r>
          </w:p>
        </w:tc>
      </w:tr>
      <w:tr>
        <w:tc>
          <w:tcPr>
            <w:tcW w:type="dxa" w:w="4536"/>
            <w:shd w:val="clear" w:color="auto" w:fill="EBF3FB"/>
          </w:tcPr>
          <w:p>
            <w:r>
              <w:rPr>
                <w:sz w:val="19"/>
              </w:rPr>
              <w:t>Modification</w:t>
            </w:r>
          </w:p>
        </w:tc>
        <w:tc>
          <w:tcPr>
            <w:tcW w:type="dxa" w:w="4536"/>
            <w:shd w:val="clear" w:color="auto" w:fill="EBF3FB"/>
          </w:tcPr>
          <w:p>
            <w:r>
              <w:rPr>
                <w:sz w:val="19"/>
              </w:rPr>
              <w:t>Mise à jour de toutes les informations</w:t>
            </w:r>
          </w:p>
        </w:tc>
      </w:tr>
      <w:tr>
        <w:tc>
          <w:tcPr>
            <w:tcW w:type="dxa" w:w="4536"/>
          </w:tcPr>
          <w:p>
            <w:r>
              <w:rPr>
                <w:sz w:val="19"/>
              </w:rPr>
              <w:t>Profil détaillé</w:t>
            </w:r>
          </w:p>
        </w:tc>
        <w:tc>
          <w:tcPr>
            <w:tcW w:type="dxa" w:w="4536"/>
          </w:tcPr>
          <w:p>
            <w:r>
              <w:rPr>
                <w:sz w:val="19"/>
              </w:rPr>
              <w:t>Vue complète avec onglets : info, notes, présences, paiements</w:t>
            </w:r>
          </w:p>
        </w:tc>
      </w:tr>
      <w:tr>
        <w:tc>
          <w:tcPr>
            <w:tcW w:type="dxa" w:w="4536"/>
            <w:shd w:val="clear" w:color="auto" w:fill="EBF3FB"/>
          </w:tcPr>
          <w:p>
            <w:r>
              <w:rPr>
                <w:sz w:val="19"/>
              </w:rPr>
              <w:t>Lien parent</w:t>
            </w:r>
          </w:p>
        </w:tc>
        <w:tc>
          <w:tcPr>
            <w:tcW w:type="dxa" w:w="4536"/>
            <w:shd w:val="clear" w:color="auto" w:fill="EBF3FB"/>
          </w:tcPr>
          <w:p>
            <w:r>
              <w:rPr>
                <w:sz w:val="19"/>
              </w:rPr>
              <w:t>Association de l'élève à son tuteur légal</w:t>
            </w:r>
          </w:p>
        </w:tc>
      </w:tr>
      <w:tr>
        <w:tc>
          <w:tcPr>
            <w:tcW w:type="dxa" w:w="4536"/>
          </w:tcPr>
          <w:p>
            <w:r>
              <w:rPr>
                <w:sz w:val="19"/>
              </w:rPr>
              <w:t>Statuts</w:t>
            </w:r>
          </w:p>
        </w:tc>
        <w:tc>
          <w:tcPr>
            <w:tcW w:type="dxa" w:w="4536"/>
          </w:tcPr>
          <w:p>
            <w:r>
              <w:rPr>
                <w:sz w:val="19"/>
              </w:rPr>
              <w:t>ACTIVE (actif), INACTIVE (inactif), SUSPENDED (suspendu)</w:t>
            </w:r>
          </w:p>
        </w:tc>
      </w:tr>
      <w:tr>
        <w:tc>
          <w:tcPr>
            <w:tcW w:type="dxa" w:w="4536"/>
            <w:shd w:val="clear" w:color="auto" w:fill="EBF3FB"/>
          </w:tcPr>
          <w:p>
            <w:r>
              <w:rPr>
                <w:sz w:val="19"/>
              </w:rPr>
              <w:t>Classes supportées</w:t>
            </w:r>
          </w:p>
        </w:tc>
        <w:tc>
          <w:tcPr>
            <w:tcW w:type="dxa" w:w="4536"/>
            <w:shd w:val="clear" w:color="auto" w:fill="EBF3FB"/>
          </w:tcPr>
          <w:p>
            <w:r>
              <w:rPr>
                <w:sz w:val="19"/>
              </w:rPr>
              <w:t>6ème A/B, 5ème A/B, 4ème A/B, 3ème A/B/C</w:t>
            </w:r>
          </w:p>
        </w:tc>
      </w:tr>
    </w:tbl>
    <w:p/>
    <w:p>
      <w:pPr>
        <w:pStyle w:val="Heading2"/>
      </w:pPr>
      <w:r>
        <w:rPr>
          <w:color w:val="34495E"/>
        </w:rPr>
        <w:t>7.3 Gestion des Parents / Tuteurs</w:t>
      </w:r>
    </w:p>
    <w:p>
      <w:r>
        <w:t>Gestion des informations des tuteurs légaux, indispensable dans le contexte marocain où la communication avec les familles est primordiale.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Profil complet</w:t>
            </w:r>
          </w:p>
        </w:tc>
        <w:tc>
          <w:tcPr>
            <w:tcW w:type="dxa" w:w="4536"/>
            <w:shd w:val="clear" w:color="auto" w:fill="EBF3FB"/>
          </w:tcPr>
          <w:p>
            <w:r>
              <w:rPr>
                <w:sz w:val="19"/>
              </w:rPr>
              <w:t>CIN, nationalité, profession, adresse</w:t>
            </w:r>
          </w:p>
        </w:tc>
      </w:tr>
      <w:tr>
        <w:tc>
          <w:tcPr>
            <w:tcW w:type="dxa" w:w="4536"/>
          </w:tcPr>
          <w:p>
            <w:r>
              <w:rPr>
                <w:sz w:val="19"/>
              </w:rPr>
              <w:t>Solde dû (Arriérés)</w:t>
            </w:r>
          </w:p>
        </w:tc>
        <w:tc>
          <w:tcPr>
            <w:tcW w:type="dxa" w:w="4536"/>
          </w:tcPr>
          <w:p>
            <w:r>
              <w:rPr>
                <w:sz w:val="19"/>
              </w:rPr>
              <w:t>Montant total des impayés en MAD</w:t>
            </w:r>
          </w:p>
        </w:tc>
      </w:tr>
      <w:tr>
        <w:tc>
          <w:tcPr>
            <w:tcW w:type="dxa" w:w="4536"/>
            <w:shd w:val="clear" w:color="auto" w:fill="EBF3FB"/>
          </w:tcPr>
          <w:p>
            <w:r>
              <w:rPr>
                <w:sz w:val="19"/>
              </w:rPr>
              <w:t>Enfants liés</w:t>
            </w:r>
          </w:p>
        </w:tc>
        <w:tc>
          <w:tcPr>
            <w:tcW w:type="dxa" w:w="4536"/>
            <w:shd w:val="clear" w:color="auto" w:fill="EBF3FB"/>
          </w:tcPr>
          <w:p>
            <w:r>
              <w:rPr>
                <w:sz w:val="19"/>
              </w:rPr>
              <w:t>Liste des élèves associés au parent</w:t>
            </w:r>
          </w:p>
        </w:tc>
      </w:tr>
      <w:tr>
        <w:tc>
          <w:tcPr>
            <w:tcW w:type="dxa" w:w="4536"/>
          </w:tcPr>
          <w:p>
            <w:r>
              <w:rPr>
                <w:sz w:val="19"/>
              </w:rPr>
              <w:t>Historique paiements</w:t>
            </w:r>
          </w:p>
        </w:tc>
        <w:tc>
          <w:tcPr>
            <w:tcW w:type="dxa" w:w="4536"/>
          </w:tcPr>
          <w:p>
            <w:r>
              <w:rPr>
                <w:sz w:val="19"/>
              </w:rPr>
              <w:t>Transactions liées au parent</w:t>
            </w:r>
          </w:p>
        </w:tc>
      </w:tr>
      <w:tr>
        <w:tc>
          <w:tcPr>
            <w:tcW w:type="dxa" w:w="4536"/>
            <w:shd w:val="clear" w:color="auto" w:fill="EBF3FB"/>
          </w:tcPr>
          <w:p>
            <w:r>
              <w:rPr>
                <w:sz w:val="19"/>
              </w:rPr>
              <w:t>Notification</w:t>
            </w:r>
          </w:p>
        </w:tc>
        <w:tc>
          <w:tcPr>
            <w:tcW w:type="dxa" w:w="4536"/>
            <w:shd w:val="clear" w:color="auto" w:fill="EBF3FB"/>
          </w:tcPr>
          <w:p>
            <w:r>
              <w:rPr>
                <w:sz w:val="19"/>
              </w:rPr>
              <w:t>Préparation pour WhatsApp/SMS (interface prête)</w:t>
            </w:r>
          </w:p>
        </w:tc>
      </w:tr>
    </w:tbl>
    <w:p/>
    <w:p>
      <w:pPr>
        <w:pStyle w:val="Heading2"/>
      </w:pPr>
      <w:r>
        <w:rPr>
          <w:color w:val="34495E"/>
        </w:rPr>
        <w:t>7.4 Gestion des Professeurs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Profil pédagogique</w:t>
            </w:r>
          </w:p>
        </w:tc>
        <w:tc>
          <w:tcPr>
            <w:tcW w:type="dxa" w:w="4536"/>
            <w:shd w:val="clear" w:color="auto" w:fill="EBF3FB"/>
          </w:tcPr>
          <w:p>
            <w:r>
              <w:rPr>
                <w:sz w:val="19"/>
              </w:rPr>
              <w:t>Spécialité, matières, classes assignées</w:t>
            </w:r>
          </w:p>
        </w:tc>
      </w:tr>
      <w:tr>
        <w:tc>
          <w:tcPr>
            <w:tcW w:type="dxa" w:w="4536"/>
          </w:tcPr>
          <w:p>
            <w:r>
              <w:rPr>
                <w:sz w:val="19"/>
              </w:rPr>
              <w:t>Statut de service</w:t>
            </w:r>
          </w:p>
        </w:tc>
        <w:tc>
          <w:tcPr>
            <w:tcW w:type="dxa" w:w="4536"/>
          </w:tcPr>
          <w:p>
            <w:r>
              <w:rPr>
                <w:sz w:val="19"/>
              </w:rPr>
              <w:t>ACTIVE (en poste) / INACTIVE (non actif)</w:t>
            </w:r>
          </w:p>
        </w:tc>
      </w:tr>
      <w:tr>
        <w:tc>
          <w:tcPr>
            <w:tcW w:type="dxa" w:w="4536"/>
            <w:shd w:val="clear" w:color="auto" w:fill="EBF3FB"/>
          </w:tcPr>
          <w:p>
            <w:r>
              <w:rPr>
                <w:sz w:val="19"/>
              </w:rPr>
              <w:t>Feuille de service</w:t>
            </w:r>
          </w:p>
        </w:tc>
        <w:tc>
          <w:tcPr>
            <w:tcW w:type="dxa" w:w="4536"/>
            <w:shd w:val="clear" w:color="auto" w:fill="EBF3FB"/>
          </w:tcPr>
          <w:p>
            <w:r>
              <w:rPr>
                <w:sz w:val="19"/>
              </w:rPr>
              <w:t>Lien avec l'emploi du temps</w:t>
            </w:r>
          </w:p>
        </w:tc>
      </w:tr>
      <w:tr>
        <w:tc>
          <w:tcPr>
            <w:tcW w:type="dxa" w:w="4536"/>
          </w:tcPr>
          <w:p>
            <w:r>
              <w:rPr>
                <w:sz w:val="19"/>
              </w:rPr>
              <w:t>Gestion des notes</w:t>
            </w:r>
          </w:p>
        </w:tc>
        <w:tc>
          <w:tcPr>
            <w:tcW w:type="dxa" w:w="4536"/>
          </w:tcPr>
          <w:p>
            <w:r>
              <w:rPr>
                <w:sz w:val="19"/>
              </w:rPr>
              <w:t>Association professeur-matière pour la saisie des notes</w:t>
            </w:r>
          </w:p>
        </w:tc>
      </w:tr>
    </w:tbl>
    <w:p/>
    <w:p>
      <w:pPr>
        <w:pStyle w:val="Heading2"/>
      </w:pPr>
      <w:r>
        <w:rPr>
          <w:color w:val="34495E"/>
        </w:rPr>
        <w:t>7.5 Suivi des Présences</w:t>
      </w:r>
    </w:p>
    <w:p>
      <w:r>
        <w:t>Le module de présences est conçu selon les horaires habituels des écoles marocaines, avec 4 sessions par jour couvrant la journée complète.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4 sessions/jour</w:t>
            </w:r>
          </w:p>
        </w:tc>
        <w:tc>
          <w:tcPr>
            <w:tcW w:type="dxa" w:w="4536"/>
            <w:shd w:val="clear" w:color="auto" w:fill="EBF3FB"/>
          </w:tcPr>
          <w:p>
            <w:r>
              <w:rPr>
                <w:sz w:val="19"/>
              </w:rPr>
              <w:t>SESSION_1 (8h-10h), SESSION_2 (10h-12h), SESSION_3 (14h-16h), SESSION_4 (16h-18h)</w:t>
            </w:r>
          </w:p>
        </w:tc>
      </w:tr>
      <w:tr>
        <w:tc>
          <w:tcPr>
            <w:tcW w:type="dxa" w:w="4536"/>
          </w:tcPr>
          <w:p>
            <w:r>
              <w:rPr>
                <w:sz w:val="19"/>
              </w:rPr>
              <w:t>Statuts</w:t>
            </w:r>
          </w:p>
        </w:tc>
        <w:tc>
          <w:tcPr>
            <w:tcW w:type="dxa" w:w="4536"/>
          </w:tcPr>
          <w:p>
            <w:r>
              <w:rPr>
                <w:sz w:val="19"/>
              </w:rPr>
              <w:t>PRESENT (présent), LATE (retard/en retard), ABSENT</w:t>
            </w:r>
          </w:p>
        </w:tc>
      </w:tr>
      <w:tr>
        <w:tc>
          <w:tcPr>
            <w:tcW w:type="dxa" w:w="4536"/>
            <w:shd w:val="clear" w:color="auto" w:fill="EBF3FB"/>
          </w:tcPr>
          <w:p>
            <w:r>
              <w:rPr>
                <w:sz w:val="19"/>
              </w:rPr>
              <w:t>Calendrier interactif</w:t>
            </w:r>
          </w:p>
        </w:tc>
        <w:tc>
          <w:tcPr>
            <w:tcW w:type="dxa" w:w="4536"/>
            <w:shd w:val="clear" w:color="auto" w:fill="EBF3FB"/>
          </w:tcPr>
          <w:p>
            <w:r>
              <w:rPr>
                <w:sz w:val="19"/>
              </w:rPr>
              <w:t>Sélection de la date et de la classe</w:t>
            </w:r>
          </w:p>
        </w:tc>
      </w:tr>
      <w:tr>
        <w:tc>
          <w:tcPr>
            <w:tcW w:type="dxa" w:w="4536"/>
          </w:tcPr>
          <w:p>
            <w:r>
              <w:rPr>
                <w:sz w:val="19"/>
              </w:rPr>
              <w:t>Marquage rapide</w:t>
            </w:r>
          </w:p>
        </w:tc>
        <w:tc>
          <w:tcPr>
            <w:tcW w:type="dxa" w:w="4536"/>
          </w:tcPr>
          <w:p>
            <w:r>
              <w:rPr>
                <w:sz w:val="19"/>
              </w:rPr>
              <w:t>Bouton 'Tous présents' en 1 clic</w:t>
            </w:r>
          </w:p>
        </w:tc>
      </w:tr>
      <w:tr>
        <w:tc>
          <w:tcPr>
            <w:tcW w:type="dxa" w:w="4536"/>
            <w:shd w:val="clear" w:color="auto" w:fill="EBF3FB"/>
          </w:tcPr>
          <w:p>
            <w:r>
              <w:rPr>
                <w:sz w:val="19"/>
              </w:rPr>
              <w:t>Contrainte unicité</w:t>
            </w:r>
          </w:p>
        </w:tc>
        <w:tc>
          <w:tcPr>
            <w:tcW w:type="dxa" w:w="4536"/>
            <w:shd w:val="clear" w:color="auto" w:fill="EBF3FB"/>
          </w:tcPr>
          <w:p>
            <w:r>
              <w:rPr>
                <w:sz w:val="19"/>
              </w:rPr>
              <w:t>Un seul enregistrement par (élève, date, session)</w:t>
            </w:r>
          </w:p>
        </w:tc>
      </w:tr>
      <w:tr>
        <w:tc>
          <w:tcPr>
            <w:tcW w:type="dxa" w:w="4536"/>
          </w:tcPr>
          <w:p>
            <w:r>
              <w:rPr>
                <w:sz w:val="19"/>
              </w:rPr>
              <w:t>Statistiques</w:t>
            </w:r>
          </w:p>
        </w:tc>
        <w:tc>
          <w:tcPr>
            <w:tcW w:type="dxa" w:w="4536"/>
          </w:tcPr>
          <w:p>
            <w:r>
              <w:rPr>
                <w:sz w:val="19"/>
              </w:rPr>
              <w:t>Taux de présence par élève sur une période</w:t>
            </w:r>
          </w:p>
        </w:tc>
      </w:tr>
      <w:tr>
        <w:tc>
          <w:tcPr>
            <w:tcW w:type="dxa" w:w="4536"/>
            <w:shd w:val="clear" w:color="auto" w:fill="EBF3FB"/>
          </w:tcPr>
          <w:p>
            <w:r>
              <w:rPr>
                <w:sz w:val="19"/>
              </w:rPr>
              <w:t>Observations</w:t>
            </w:r>
          </w:p>
        </w:tc>
        <w:tc>
          <w:tcPr>
            <w:tcW w:type="dxa" w:w="4536"/>
            <w:shd w:val="clear" w:color="auto" w:fill="EBF3FB"/>
          </w:tcPr>
          <w:p>
            <w:r>
              <w:rPr>
                <w:sz w:val="19"/>
              </w:rPr>
              <w:t>Champ notes pour justifier les absences</w:t>
            </w:r>
          </w:p>
        </w:tc>
      </w:tr>
    </w:tbl>
    <w:p/>
    <w:p>
      <w:pPr>
        <w:pStyle w:val="Heading2"/>
      </w:pPr>
      <w:r>
        <w:rPr>
          <w:color w:val="34495E"/>
        </w:rPr>
        <w:t>7.6 Gestion des Notes et Bulletins</w:t>
      </w:r>
    </w:p>
    <w:p>
      <w:r>
        <w:t>Système conforme aux pratiques marocaines : notation sur 20, coefficients par matière, deux semestres et bulletin scolaire généré automatiquement.</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Notation sur 20</w:t>
            </w:r>
          </w:p>
        </w:tc>
        <w:tc>
          <w:tcPr>
            <w:tcW w:type="dxa" w:w="4536"/>
            <w:shd w:val="clear" w:color="auto" w:fill="EBF3FB"/>
          </w:tcPr>
          <w:p>
            <w:r>
              <w:rPr>
                <w:sz w:val="19"/>
              </w:rPr>
              <w:t>Toutes les notes sont sur 20 (système marocain)</w:t>
            </w:r>
          </w:p>
        </w:tc>
      </w:tr>
      <w:tr>
        <w:tc>
          <w:tcPr>
            <w:tcW w:type="dxa" w:w="4536"/>
          </w:tcPr>
          <w:p>
            <w:r>
              <w:rPr>
                <w:sz w:val="19"/>
              </w:rPr>
              <w:t>Types d'évaluation</w:t>
            </w:r>
          </w:p>
        </w:tc>
        <w:tc>
          <w:tcPr>
            <w:tcW w:type="dxa" w:w="4536"/>
          </w:tcPr>
          <w:p>
            <w:r>
              <w:rPr>
                <w:sz w:val="19"/>
              </w:rPr>
              <w:t>Contrôle (CC), Devoir Surveillé (DS), Examen, TP, Oral</w:t>
            </w:r>
          </w:p>
        </w:tc>
      </w:tr>
      <w:tr>
        <w:tc>
          <w:tcPr>
            <w:tcW w:type="dxa" w:w="4536"/>
            <w:shd w:val="clear" w:color="auto" w:fill="EBF3FB"/>
          </w:tcPr>
          <w:p>
            <w:r>
              <w:rPr>
                <w:sz w:val="19"/>
              </w:rPr>
              <w:t>Semestres</w:t>
            </w:r>
          </w:p>
        </w:tc>
        <w:tc>
          <w:tcPr>
            <w:tcW w:type="dxa" w:w="4536"/>
            <w:shd w:val="clear" w:color="auto" w:fill="EBF3FB"/>
          </w:tcPr>
          <w:p>
            <w:r>
              <w:rPr>
                <w:sz w:val="19"/>
              </w:rPr>
              <w:t>S1 (1er semestre) et S2 (2ème semestre)</w:t>
            </w:r>
          </w:p>
        </w:tc>
      </w:tr>
      <w:tr>
        <w:tc>
          <w:tcPr>
            <w:tcW w:type="dxa" w:w="4536"/>
          </w:tcPr>
          <w:p>
            <w:r>
              <w:rPr>
                <w:sz w:val="19"/>
              </w:rPr>
              <w:t>Coefficients</w:t>
            </w:r>
          </w:p>
        </w:tc>
        <w:tc>
          <w:tcPr>
            <w:tcW w:type="dxa" w:w="4536"/>
          </w:tcPr>
          <w:p>
            <w:r>
              <w:rPr>
                <w:sz w:val="19"/>
              </w:rPr>
              <w:t>Chaque matière a un coefficient de pondération</w:t>
            </w:r>
          </w:p>
        </w:tc>
      </w:tr>
      <w:tr>
        <w:tc>
          <w:tcPr>
            <w:tcW w:type="dxa" w:w="4536"/>
            <w:shd w:val="clear" w:color="auto" w:fill="EBF3FB"/>
          </w:tcPr>
          <w:p>
            <w:r>
              <w:rPr>
                <w:sz w:val="19"/>
              </w:rPr>
              <w:t>Note pondérée</w:t>
            </w:r>
          </w:p>
        </w:tc>
        <w:tc>
          <w:tcPr>
            <w:tcW w:type="dxa" w:w="4536"/>
            <w:shd w:val="clear" w:color="auto" w:fill="EBF3FB"/>
          </w:tcPr>
          <w:p>
            <w:r>
              <w:rPr>
                <w:sz w:val="19"/>
              </w:rPr>
              <w:t>Calcul automatique : score × coefficient</w:t>
            </w:r>
          </w:p>
        </w:tc>
      </w:tr>
      <w:tr>
        <w:tc>
          <w:tcPr>
            <w:tcW w:type="dxa" w:w="4536"/>
          </w:tcPr>
          <w:p>
            <w:r>
              <w:rPr>
                <w:sz w:val="19"/>
              </w:rPr>
              <w:t>Bulletin scolaire</w:t>
            </w:r>
          </w:p>
        </w:tc>
        <w:tc>
          <w:tcPr>
            <w:tcW w:type="dxa" w:w="4536"/>
          </w:tcPr>
          <w:p>
            <w:r>
              <w:rPr>
                <w:sz w:val="19"/>
              </w:rPr>
              <w:t>Rapport complet par élève et par année académique</w:t>
            </w:r>
          </w:p>
        </w:tc>
      </w:tr>
      <w:tr>
        <w:tc>
          <w:tcPr>
            <w:tcW w:type="dxa" w:w="4536"/>
            <w:shd w:val="clear" w:color="auto" w:fill="EBF3FB"/>
          </w:tcPr>
          <w:p>
            <w:r>
              <w:rPr>
                <w:sz w:val="19"/>
              </w:rPr>
              <w:t>Année académique</w:t>
            </w:r>
          </w:p>
        </w:tc>
        <w:tc>
          <w:tcPr>
            <w:tcW w:type="dxa" w:w="4536"/>
            <w:shd w:val="clear" w:color="auto" w:fill="EBF3FB"/>
          </w:tcPr>
          <w:p>
            <w:r>
              <w:rPr>
                <w:sz w:val="19"/>
              </w:rPr>
              <w:t>Format 2024-2025 (conforme au calendrier marocain)</w:t>
            </w:r>
          </w:p>
        </w:tc>
      </w:tr>
      <w:tr>
        <w:tc>
          <w:tcPr>
            <w:tcW w:type="dxa" w:w="4536"/>
          </w:tcPr>
          <w:p>
            <w:r>
              <w:rPr>
                <w:sz w:val="19"/>
              </w:rPr>
              <w:t>Matières supportées</w:t>
            </w:r>
          </w:p>
        </w:tc>
        <w:tc>
          <w:tcPr>
            <w:tcW w:type="dxa" w:w="4536"/>
          </w:tcPr>
          <w:p>
            <w:r>
              <w:rPr>
                <w:sz w:val="19"/>
              </w:rPr>
              <w:t>Mathématiques, Français, Arabe, Sciences, Histoire-Géo, etc.</w:t>
            </w:r>
          </w:p>
        </w:tc>
      </w:tr>
    </w:tbl>
    <w:p/>
    <w:p>
      <w:pPr>
        <w:pStyle w:val="Heading2"/>
      </w:pPr>
      <w:r>
        <w:rPr>
          <w:color w:val="34495E"/>
        </w:rPr>
        <w:t>7.7 Gestion Financière</w:t>
      </w:r>
    </w:p>
    <w:p>
      <w:r>
        <w:t>Module complet de gestion des frais de scolarité, des paiements et des arriérés, avec support multi-modes de paiement utilisés au Maroc.</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Types de transactions</w:t>
            </w:r>
          </w:p>
        </w:tc>
        <w:tc>
          <w:tcPr>
            <w:tcW w:type="dxa" w:w="4536"/>
            <w:shd w:val="clear" w:color="auto" w:fill="EBF3FB"/>
          </w:tcPr>
          <w:p>
            <w:r>
              <w:rPr>
                <w:sz w:val="19"/>
              </w:rPr>
              <w:t>TUITION (mensualités), INSCRIPTION (frais d'inscription), OTHER</w:t>
            </w:r>
          </w:p>
        </w:tc>
      </w:tr>
      <w:tr>
        <w:tc>
          <w:tcPr>
            <w:tcW w:type="dxa" w:w="4536"/>
          </w:tcPr>
          <w:p>
            <w:r>
              <w:rPr>
                <w:sz w:val="19"/>
              </w:rPr>
              <w:t>Modes de paiement</w:t>
            </w:r>
          </w:p>
        </w:tc>
        <w:tc>
          <w:tcPr>
            <w:tcW w:type="dxa" w:w="4536"/>
          </w:tcPr>
          <w:p>
            <w:r>
              <w:rPr>
                <w:sz w:val="19"/>
              </w:rPr>
              <w:t>Espèces (CASH), Chèque (CHEQUE), Virement (BANK_TRANSFER), Autre</w:t>
            </w:r>
          </w:p>
        </w:tc>
      </w:tr>
      <w:tr>
        <w:tc>
          <w:tcPr>
            <w:tcW w:type="dxa" w:w="4536"/>
            <w:shd w:val="clear" w:color="auto" w:fill="EBF3FB"/>
          </w:tcPr>
          <w:p>
            <w:r>
              <w:rPr>
                <w:sz w:val="19"/>
              </w:rPr>
              <w:t>Statuts de paiement</w:t>
            </w:r>
          </w:p>
        </w:tc>
        <w:tc>
          <w:tcPr>
            <w:tcW w:type="dxa" w:w="4536"/>
            <w:shd w:val="clear" w:color="auto" w:fill="EBF3FB"/>
          </w:tcPr>
          <w:p>
            <w:r>
              <w:rPr>
                <w:sz w:val="19"/>
              </w:rPr>
              <w:t>PAID (payé), PENDING (en attente), OVERDUE (en retard)</w:t>
            </w:r>
          </w:p>
        </w:tc>
      </w:tr>
      <w:tr>
        <w:tc>
          <w:tcPr>
            <w:tcW w:type="dxa" w:w="4536"/>
          </w:tcPr>
          <w:p>
            <w:r>
              <w:rPr>
                <w:sz w:val="19"/>
              </w:rPr>
              <w:t>Gestion des arriérés</w:t>
            </w:r>
          </w:p>
        </w:tc>
        <w:tc>
          <w:tcPr>
            <w:tcW w:type="dxa" w:w="4536"/>
          </w:tcPr>
          <w:p>
            <w:r>
              <w:rPr>
                <w:sz w:val="19"/>
              </w:rPr>
              <w:t>Calcul automatique des impayés par parent</w:t>
            </w:r>
          </w:p>
        </w:tc>
      </w:tr>
      <w:tr>
        <w:tc>
          <w:tcPr>
            <w:tcW w:type="dxa" w:w="4536"/>
            <w:shd w:val="clear" w:color="auto" w:fill="EBF3FB"/>
          </w:tcPr>
          <w:p>
            <w:r>
              <w:rPr>
                <w:sz w:val="19"/>
              </w:rPr>
              <w:t>Contrats de scolarité</w:t>
            </w:r>
          </w:p>
        </w:tc>
        <w:tc>
          <w:tcPr>
            <w:tcW w:type="dxa" w:w="4536"/>
            <w:shd w:val="clear" w:color="auto" w:fill="EBF3FB"/>
          </w:tcPr>
          <w:p>
            <w:r>
              <w:rPr>
                <w:sz w:val="19"/>
              </w:rPr>
              <w:t>Tarif annuel avec fréquence de paiement paramétrable</w:t>
            </w:r>
          </w:p>
        </w:tc>
      </w:tr>
      <w:tr>
        <w:tc>
          <w:tcPr>
            <w:tcW w:type="dxa" w:w="4536"/>
          </w:tcPr>
          <w:p>
            <w:r>
              <w:rPr>
                <w:sz w:val="19"/>
              </w:rPr>
              <w:t>Paiement partagé</w:t>
            </w:r>
          </w:p>
        </w:tc>
        <w:tc>
          <w:tcPr>
            <w:tcW w:type="dxa" w:w="4536"/>
          </w:tcPr>
          <w:p>
            <w:r>
              <w:rPr>
                <w:sz w:val="19"/>
              </w:rPr>
              <w:t>Un parent paie pour plusieurs enfants en une transaction</w:t>
            </w:r>
          </w:p>
        </w:tc>
      </w:tr>
      <w:tr>
        <w:tc>
          <w:tcPr>
            <w:tcW w:type="dxa" w:w="4536"/>
            <w:shd w:val="clear" w:color="auto" w:fill="EBF3FB"/>
          </w:tcPr>
          <w:p>
            <w:r>
              <w:rPr>
                <w:sz w:val="19"/>
              </w:rPr>
              <w:t>Reçus de paiement</w:t>
            </w:r>
          </w:p>
        </w:tc>
        <w:tc>
          <w:tcPr>
            <w:tcW w:type="dxa" w:w="4536"/>
            <w:shd w:val="clear" w:color="auto" w:fill="EBF3FB"/>
          </w:tcPr>
          <w:p>
            <w:r>
              <w:rPr>
                <w:sz w:val="19"/>
              </w:rPr>
              <w:t>Génération de reçus numérotés</w:t>
            </w:r>
          </w:p>
        </w:tc>
      </w:tr>
      <w:tr>
        <w:tc>
          <w:tcPr>
            <w:tcW w:type="dxa" w:w="4536"/>
          </w:tcPr>
          <w:p>
            <w:r>
              <w:rPr>
                <w:sz w:val="19"/>
              </w:rPr>
              <w:t>Résumé financier</w:t>
            </w:r>
          </w:p>
        </w:tc>
        <w:tc>
          <w:tcPr>
            <w:tcW w:type="dxa" w:w="4536"/>
          </w:tcPr>
          <w:p>
            <w:r>
              <w:rPr>
                <w:sz w:val="19"/>
              </w:rPr>
              <w:t>Vue d'ensemble annuelle (encaissé, en attente, en retard)</w:t>
            </w:r>
          </w:p>
        </w:tc>
      </w:tr>
      <w:tr>
        <w:tc>
          <w:tcPr>
            <w:tcW w:type="dxa" w:w="4536"/>
            <w:shd w:val="clear" w:color="auto" w:fill="EBF3FB"/>
          </w:tcPr>
          <w:p>
            <w:r>
              <w:rPr>
                <w:sz w:val="19"/>
              </w:rPr>
              <w:t>Monnaie</w:t>
            </w:r>
          </w:p>
        </w:tc>
        <w:tc>
          <w:tcPr>
            <w:tcW w:type="dxa" w:w="4536"/>
            <w:shd w:val="clear" w:color="auto" w:fill="EBF3FB"/>
          </w:tcPr>
          <w:p>
            <w:r>
              <w:rPr>
                <w:sz w:val="19"/>
              </w:rPr>
              <w:t>Dirham Marocain (MAD)</w:t>
            </w:r>
          </w:p>
        </w:tc>
      </w:tr>
    </w:tbl>
    <w:p/>
    <w:p>
      <w:pPr>
        <w:pStyle w:val="Heading2"/>
      </w:pPr>
      <w:r>
        <w:rPr>
          <w:color w:val="34495E"/>
        </w:rPr>
        <w:t>7.8 Emploi du Temps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Vue hebdomadaire</w:t>
            </w:r>
          </w:p>
        </w:tc>
        <w:tc>
          <w:tcPr>
            <w:tcW w:type="dxa" w:w="4536"/>
            <w:shd w:val="clear" w:color="auto" w:fill="EBF3FB"/>
          </w:tcPr>
          <w:p>
            <w:r>
              <w:rPr>
                <w:sz w:val="19"/>
              </w:rPr>
              <w:t>Grille Lundi–Vendredi (5 jours)</w:t>
            </w:r>
          </w:p>
        </w:tc>
      </w:tr>
      <w:tr>
        <w:tc>
          <w:tcPr>
            <w:tcW w:type="dxa" w:w="4536"/>
          </w:tcPr>
          <w:p>
            <w:r>
              <w:rPr>
                <w:sz w:val="19"/>
              </w:rPr>
              <w:t>Créneaux horaires</w:t>
            </w:r>
          </w:p>
        </w:tc>
        <w:tc>
          <w:tcPr>
            <w:tcW w:type="dxa" w:w="4536"/>
          </w:tcPr>
          <w:p>
            <w:r>
              <w:rPr>
                <w:sz w:val="19"/>
              </w:rPr>
              <w:t>4 créneaux par jour correspondant aux sessions</w:t>
            </w:r>
          </w:p>
        </w:tc>
      </w:tr>
      <w:tr>
        <w:tc>
          <w:tcPr>
            <w:tcW w:type="dxa" w:w="4536"/>
            <w:shd w:val="clear" w:color="auto" w:fill="EBF3FB"/>
          </w:tcPr>
          <w:p>
            <w:r>
              <w:rPr>
                <w:sz w:val="19"/>
              </w:rPr>
              <w:t>Assignation</w:t>
            </w:r>
          </w:p>
        </w:tc>
        <w:tc>
          <w:tcPr>
            <w:tcW w:type="dxa" w:w="4536"/>
            <w:shd w:val="clear" w:color="auto" w:fill="EBF3FB"/>
          </w:tcPr>
          <w:p>
            <w:r>
              <w:rPr>
                <w:sz w:val="19"/>
              </w:rPr>
              <w:t>Association Matière ↔ Professeur ↔ Classe ↔ Créneau</w:t>
            </w:r>
          </w:p>
        </w:tc>
      </w:tr>
      <w:tr>
        <w:tc>
          <w:tcPr>
            <w:tcW w:type="dxa" w:w="4536"/>
          </w:tcPr>
          <w:p>
            <w:r>
              <w:rPr>
                <w:sz w:val="19"/>
              </w:rPr>
              <w:t>Édition intégrée</w:t>
            </w:r>
          </w:p>
        </w:tc>
        <w:tc>
          <w:tcPr>
            <w:tcW w:type="dxa" w:w="4536"/>
          </w:tcPr>
          <w:p>
            <w:r>
              <w:rPr>
                <w:sz w:val="19"/>
              </w:rPr>
              <w:t>Modification directe dans la grille</w:t>
            </w:r>
          </w:p>
        </w:tc>
      </w:tr>
      <w:tr>
        <w:tc>
          <w:tcPr>
            <w:tcW w:type="dxa" w:w="4536"/>
            <w:shd w:val="clear" w:color="auto" w:fill="EBF3FB"/>
          </w:tcPr>
          <w:p>
            <w:r>
              <w:rPr>
                <w:sz w:val="19"/>
              </w:rPr>
              <w:t>Export/Impression</w:t>
            </w:r>
          </w:p>
        </w:tc>
        <w:tc>
          <w:tcPr>
            <w:tcW w:type="dxa" w:w="4536"/>
            <w:shd w:val="clear" w:color="auto" w:fill="EBF3FB"/>
          </w:tcPr>
          <w:p>
            <w:r>
              <w:rPr>
                <w:sz w:val="19"/>
              </w:rPr>
              <w:t>Prévu pour impression</w:t>
            </w:r>
          </w:p>
        </w:tc>
      </w:tr>
    </w:tbl>
    <w:p/>
    <w:p>
      <w:pPr>
        <w:pStyle w:val="Heading2"/>
      </w:pPr>
      <w:r>
        <w:rPr>
          <w:color w:val="34495E"/>
        </w:rPr>
        <w:t>7.9 Gestion des Utilisateurs (Agents)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Fonctionnalité</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CRUD complet</w:t>
            </w:r>
          </w:p>
        </w:tc>
        <w:tc>
          <w:tcPr>
            <w:tcW w:type="dxa" w:w="4536"/>
            <w:shd w:val="clear" w:color="auto" w:fill="EBF3FB"/>
          </w:tcPr>
          <w:p>
            <w:r>
              <w:rPr>
                <w:sz w:val="19"/>
              </w:rPr>
              <w:t>Créer, lire, modifier, supprimer des comptes administrateurs</w:t>
            </w:r>
          </w:p>
        </w:tc>
      </w:tr>
      <w:tr>
        <w:tc>
          <w:tcPr>
            <w:tcW w:type="dxa" w:w="4536"/>
          </w:tcPr>
          <w:p>
            <w:r>
              <w:rPr>
                <w:sz w:val="19"/>
              </w:rPr>
              <w:t>Permissions</w:t>
            </w:r>
          </w:p>
        </w:tc>
        <w:tc>
          <w:tcPr>
            <w:tcW w:type="dxa" w:w="4536"/>
          </w:tcPr>
          <w:p>
            <w:r>
              <w:rPr>
                <w:sz w:val="19"/>
              </w:rPr>
              <w:t>Gestion granulaire des droits par module</w:t>
            </w:r>
          </w:p>
        </w:tc>
      </w:tr>
      <w:tr>
        <w:tc>
          <w:tcPr>
            <w:tcW w:type="dxa" w:w="4536"/>
            <w:shd w:val="clear" w:color="auto" w:fill="EBF3FB"/>
          </w:tcPr>
          <w:p>
            <w:r>
              <w:rPr>
                <w:sz w:val="19"/>
              </w:rPr>
              <w:t>Statuts</w:t>
            </w:r>
          </w:p>
        </w:tc>
        <w:tc>
          <w:tcPr>
            <w:tcW w:type="dxa" w:w="4536"/>
            <w:shd w:val="clear" w:color="auto" w:fill="EBF3FB"/>
          </w:tcPr>
          <w:p>
            <w:r>
              <w:rPr>
                <w:sz w:val="19"/>
              </w:rPr>
              <w:t>ACTIVE (actif) / INACTIVE (inactif)</w:t>
            </w:r>
          </w:p>
        </w:tc>
      </w:tr>
      <w:tr>
        <w:tc>
          <w:tcPr>
            <w:tcW w:type="dxa" w:w="4536"/>
          </w:tcPr>
          <w:p>
            <w:r>
              <w:rPr>
                <w:sz w:val="19"/>
              </w:rPr>
              <w:t>Modules gérés</w:t>
            </w:r>
          </w:p>
        </w:tc>
        <w:tc>
          <w:tcPr>
            <w:tcW w:type="dxa" w:w="4536"/>
          </w:tcPr>
          <w:p>
            <w:r>
              <w:rPr>
                <w:sz w:val="19"/>
              </w:rPr>
              <w:t>Étudiants, Parents, Professeurs, Présences, Notes, Finances, Planning</w:t>
            </w:r>
          </w:p>
        </w:tc>
      </w:tr>
    </w:tbl>
    <w:p/>
    <w:p>
      <w:pPr>
        <w:pStyle w:val="Heading2"/>
      </w:pPr>
      <w:r>
        <w:rPr>
          <w:color w:val="34495E"/>
        </w:rPr>
        <w:t>7.10 Journal d'Activité (Audit)</w:t>
      </w:r>
    </w:p>
    <w:p>
      <w:r>
        <w:t>Système de traçabilité complet enregistrant toutes les actions effectuées dans l'application, essentiel pour la conformité et la sécurité.</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Paramètre</w:t>
            </w:r>
          </w:p>
        </w:tc>
        <w:tc>
          <w:tcPr>
            <w:tcW w:type="dxa" w:w="4536"/>
            <w:shd w:val="clear" w:color="auto" w:fill="1F5C99"/>
          </w:tcPr>
          <w:p>
            <w:pPr>
              <w:jc w:val="center"/>
            </w:pPr>
            <w:r>
              <w:rPr>
                <w:b/>
                <w:color w:val="FFFFFF"/>
                <w:sz w:val="20"/>
              </w:rPr>
              <w:t>Détail</w:t>
            </w:r>
          </w:p>
        </w:tc>
      </w:tr>
      <w:tr>
        <w:tc>
          <w:tcPr>
            <w:tcW w:type="dxa" w:w="4536"/>
            <w:shd w:val="clear" w:color="auto" w:fill="EBF3FB"/>
          </w:tcPr>
          <w:p>
            <w:r>
              <w:rPr>
                <w:sz w:val="19"/>
              </w:rPr>
              <w:t>Actions tracées</w:t>
            </w:r>
          </w:p>
        </w:tc>
        <w:tc>
          <w:tcPr>
            <w:tcW w:type="dxa" w:w="4536"/>
            <w:shd w:val="clear" w:color="auto" w:fill="EBF3FB"/>
          </w:tcPr>
          <w:p>
            <w:r>
              <w:rPr>
                <w:sz w:val="19"/>
              </w:rPr>
              <w:t>CREATE, UPDATE, DELETE, VIEW, LOGIN, LOGOUT</w:t>
            </w:r>
          </w:p>
        </w:tc>
      </w:tr>
      <w:tr>
        <w:tc>
          <w:tcPr>
            <w:tcW w:type="dxa" w:w="4536"/>
          </w:tcPr>
          <w:p>
            <w:r>
              <w:rPr>
                <w:sz w:val="19"/>
              </w:rPr>
              <w:t>Modules tracés</w:t>
            </w:r>
          </w:p>
        </w:tc>
        <w:tc>
          <w:tcPr>
            <w:tcW w:type="dxa" w:w="4536"/>
          </w:tcPr>
          <w:p>
            <w:r>
              <w:rPr>
                <w:sz w:val="19"/>
              </w:rPr>
              <w:t>Système, Étudiants, Parents, Présences, Notes, Finances, Planning, Professeurs</w:t>
            </w:r>
          </w:p>
        </w:tc>
      </w:tr>
      <w:tr>
        <w:tc>
          <w:tcPr>
            <w:tcW w:type="dxa" w:w="4536"/>
            <w:shd w:val="clear" w:color="auto" w:fill="EBF3FB"/>
          </w:tcPr>
          <w:p>
            <w:r>
              <w:rPr>
                <w:sz w:val="19"/>
              </w:rPr>
              <w:t>Informations enregistrées</w:t>
            </w:r>
          </w:p>
        </w:tc>
        <w:tc>
          <w:tcPr>
            <w:tcW w:type="dxa" w:w="4536"/>
            <w:shd w:val="clear" w:color="auto" w:fill="EBF3FB"/>
          </w:tcPr>
          <w:p>
            <w:r>
              <w:rPr>
                <w:sz w:val="19"/>
              </w:rPr>
              <w:t>Agent, horodatage, module, action, description, IP</w:t>
            </w:r>
          </w:p>
        </w:tc>
      </w:tr>
      <w:tr>
        <w:tc>
          <w:tcPr>
            <w:tcW w:type="dxa" w:w="4536"/>
          </w:tcPr>
          <w:p>
            <w:r>
              <w:rPr>
                <w:sz w:val="19"/>
              </w:rPr>
              <w:t>Filtres disponibles</w:t>
            </w:r>
          </w:p>
        </w:tc>
        <w:tc>
          <w:tcPr>
            <w:tcW w:type="dxa" w:w="4536"/>
          </w:tcPr>
          <w:p>
            <w:r>
              <w:rPr>
                <w:sz w:val="19"/>
              </w:rPr>
              <w:t>Par agent, par module, par période</w:t>
            </w:r>
          </w:p>
        </w:tc>
      </w:tr>
      <w:tr>
        <w:tc>
          <w:tcPr>
            <w:tcW w:type="dxa" w:w="4536"/>
            <w:shd w:val="clear" w:color="auto" w:fill="EBF3FB"/>
          </w:tcPr>
          <w:p>
            <w:r>
              <w:rPr>
                <w:sz w:val="19"/>
              </w:rPr>
              <w:t>Rétention</w:t>
            </w:r>
          </w:p>
        </w:tc>
        <w:tc>
          <w:tcPr>
            <w:tcW w:type="dxa" w:w="4536"/>
            <w:shd w:val="clear" w:color="auto" w:fill="EBF3FB"/>
          </w:tcPr>
          <w:p>
            <w:r>
              <w:rPr>
                <w:sz w:val="19"/>
              </w:rPr>
              <w:t>Illimitée (selon politique de l'établissement)</w:t>
            </w:r>
          </w:p>
        </w:tc>
      </w:tr>
    </w:tbl>
    <w:p/>
    <w:p>
      <w:pPr>
        <w:pStyle w:val="Heading2"/>
      </w:pPr>
      <w:r>
        <w:rPr>
          <w:color w:val="34495E"/>
        </w:rPr>
        <w:t>7.11 Paramètres et Configuration</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Onglet</w:t>
            </w:r>
          </w:p>
        </w:tc>
        <w:tc>
          <w:tcPr>
            <w:tcW w:type="dxa" w:w="4536"/>
            <w:shd w:val="clear" w:color="auto" w:fill="1F5C99"/>
          </w:tcPr>
          <w:p>
            <w:pPr>
              <w:jc w:val="center"/>
            </w:pPr>
            <w:r>
              <w:rPr>
                <w:b/>
                <w:color w:val="FFFFFF"/>
                <w:sz w:val="20"/>
              </w:rPr>
              <w:t>Contenu</w:t>
            </w:r>
          </w:p>
        </w:tc>
      </w:tr>
      <w:tr>
        <w:tc>
          <w:tcPr>
            <w:tcW w:type="dxa" w:w="4536"/>
            <w:shd w:val="clear" w:color="auto" w:fill="EBF3FB"/>
          </w:tcPr>
          <w:p>
            <w:r>
              <w:rPr>
                <w:sz w:val="19"/>
              </w:rPr>
              <w:t>Général</w:t>
            </w:r>
          </w:p>
        </w:tc>
        <w:tc>
          <w:tcPr>
            <w:tcW w:type="dxa" w:w="4536"/>
            <w:shd w:val="clear" w:color="auto" w:fill="EBF3FB"/>
          </w:tcPr>
          <w:p>
            <w:r>
              <w:rPr>
                <w:sz w:val="19"/>
              </w:rPr>
              <w:t>Nom de l'école, adresse, téléphone, e-mail, logo</w:t>
            </w:r>
          </w:p>
        </w:tc>
      </w:tr>
      <w:tr>
        <w:tc>
          <w:tcPr>
            <w:tcW w:type="dxa" w:w="4536"/>
          </w:tcPr>
          <w:p>
            <w:r>
              <w:rPr>
                <w:sz w:val="19"/>
              </w:rPr>
              <w:t>Personnel</w:t>
            </w:r>
          </w:p>
        </w:tc>
        <w:tc>
          <w:tcPr>
            <w:tcW w:type="dxa" w:w="4536"/>
          </w:tcPr>
          <w:p>
            <w:r>
              <w:rPr>
                <w:sz w:val="19"/>
              </w:rPr>
              <w:t>Rôle administrateur, gestion du mot de passe</w:t>
            </w:r>
          </w:p>
        </w:tc>
      </w:tr>
      <w:tr>
        <w:tc>
          <w:tcPr>
            <w:tcW w:type="dxa" w:w="4536"/>
            <w:shd w:val="clear" w:color="auto" w:fill="EBF3FB"/>
          </w:tcPr>
          <w:p>
            <w:r>
              <w:rPr>
                <w:sz w:val="19"/>
              </w:rPr>
              <w:t>Notifications</w:t>
            </w:r>
          </w:p>
        </w:tc>
        <w:tc>
          <w:tcPr>
            <w:tcW w:type="dxa" w:w="4536"/>
            <w:shd w:val="clear" w:color="auto" w:fill="EBF3FB"/>
          </w:tcPr>
          <w:p>
            <w:r>
              <w:rPr>
                <w:sz w:val="19"/>
              </w:rPr>
              <w:t>Activation e-mail, SMS, rappels de paiement, alertes absences</w:t>
            </w:r>
          </w:p>
        </w:tc>
      </w:tr>
      <w:tr>
        <w:tc>
          <w:tcPr>
            <w:tcW w:type="dxa" w:w="4536"/>
          </w:tcPr>
          <w:p>
            <w:r>
              <w:rPr>
                <w:sz w:val="19"/>
              </w:rPr>
              <w:t>Paiements</w:t>
            </w:r>
          </w:p>
        </w:tc>
        <w:tc>
          <w:tcPr>
            <w:tcW w:type="dxa" w:w="4536"/>
          </w:tcPr>
          <w:p>
            <w:r>
              <w:rPr>
                <w:sz w:val="19"/>
              </w:rPr>
              <w:t>Configuration des modes et fréquences de paiement</w:t>
            </w:r>
          </w:p>
        </w:tc>
      </w:tr>
    </w:tbl>
    <w:p>
      <w:r>
        <w:br w:type="page"/>
      </w:r>
    </w:p>
    <w:p>
      <w:pPr>
        <w:pStyle w:val="Heading1"/>
      </w:pPr>
      <w:r>
        <w:rPr>
          <w:color w:val="1F5C99"/>
        </w:rPr>
        <w:t>8. Interface Utilisateur</w:t>
      </w:r>
    </w:p>
    <w:p>
      <w:pPr>
        <w:pStyle w:val="Heading2"/>
      </w:pPr>
      <w:r>
        <w:rPr>
          <w:color w:val="34495E"/>
        </w:rPr>
        <w:t>8.1 Pages Principales (15)</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N°</w:t>
            </w:r>
          </w:p>
        </w:tc>
        <w:tc>
          <w:tcPr>
            <w:tcW w:type="dxa" w:w="3024"/>
            <w:shd w:val="clear" w:color="auto" w:fill="1F5C99"/>
          </w:tcPr>
          <w:p>
            <w:pPr>
              <w:jc w:val="center"/>
            </w:pPr>
            <w:r>
              <w:rPr>
                <w:b/>
                <w:color w:val="FFFFFF"/>
                <w:sz w:val="20"/>
              </w:rPr>
              <w:t>Page / Fichier</w:t>
            </w:r>
          </w:p>
        </w:tc>
        <w:tc>
          <w:tcPr>
            <w:tcW w:type="dxa" w:w="3024"/>
            <w:shd w:val="clear" w:color="auto" w:fill="1F5C99"/>
          </w:tcPr>
          <w:p>
            <w:pPr>
              <w:jc w:val="center"/>
            </w:pPr>
            <w:r>
              <w:rPr>
                <w:b/>
                <w:color w:val="FFFFFF"/>
                <w:sz w:val="20"/>
              </w:rPr>
              <w:t>Description</w:t>
            </w:r>
          </w:p>
        </w:tc>
      </w:tr>
      <w:tr>
        <w:tc>
          <w:tcPr>
            <w:tcW w:type="dxa" w:w="3024"/>
            <w:shd w:val="clear" w:color="auto" w:fill="EBF3FB"/>
          </w:tcPr>
          <w:p>
            <w:r>
              <w:rPr>
                <w:sz w:val="19"/>
              </w:rPr>
              <w:t>1</w:t>
            </w:r>
          </w:p>
        </w:tc>
        <w:tc>
          <w:tcPr>
            <w:tcW w:type="dxa" w:w="3024"/>
            <w:shd w:val="clear" w:color="auto" w:fill="EBF3FB"/>
          </w:tcPr>
          <w:p>
            <w:r>
              <w:rPr>
                <w:sz w:val="19"/>
              </w:rPr>
              <w:t>Login.tsx</w:t>
            </w:r>
          </w:p>
        </w:tc>
        <w:tc>
          <w:tcPr>
            <w:tcW w:type="dxa" w:w="3024"/>
            <w:shd w:val="clear" w:color="auto" w:fill="EBF3FB"/>
          </w:tcPr>
          <w:p>
            <w:r>
              <w:rPr>
                <w:sz w:val="19"/>
              </w:rPr>
              <w:t>Authentification (email + mot de passe)</w:t>
            </w:r>
          </w:p>
        </w:tc>
      </w:tr>
      <w:tr>
        <w:tc>
          <w:tcPr>
            <w:tcW w:type="dxa" w:w="3024"/>
          </w:tcPr>
          <w:p>
            <w:r>
              <w:rPr>
                <w:sz w:val="19"/>
              </w:rPr>
              <w:t>2</w:t>
            </w:r>
          </w:p>
        </w:tc>
        <w:tc>
          <w:tcPr>
            <w:tcW w:type="dxa" w:w="3024"/>
          </w:tcPr>
          <w:p>
            <w:r>
              <w:rPr>
                <w:sz w:val="19"/>
              </w:rPr>
              <w:t>Index.tsx (Dashboard)</w:t>
            </w:r>
          </w:p>
        </w:tc>
        <w:tc>
          <w:tcPr>
            <w:tcW w:type="dxa" w:w="3024"/>
          </w:tcPr>
          <w:p>
            <w:r>
              <w:rPr>
                <w:sz w:val="19"/>
              </w:rPr>
              <w:t>Tableau de bord principal</w:t>
            </w:r>
          </w:p>
        </w:tc>
      </w:tr>
      <w:tr>
        <w:tc>
          <w:tcPr>
            <w:tcW w:type="dxa" w:w="3024"/>
            <w:shd w:val="clear" w:color="auto" w:fill="EBF3FB"/>
          </w:tcPr>
          <w:p>
            <w:r>
              <w:rPr>
                <w:sz w:val="19"/>
              </w:rPr>
              <w:t>3</w:t>
            </w:r>
          </w:p>
        </w:tc>
        <w:tc>
          <w:tcPr>
            <w:tcW w:type="dxa" w:w="3024"/>
            <w:shd w:val="clear" w:color="auto" w:fill="EBF3FB"/>
          </w:tcPr>
          <w:p>
            <w:r>
              <w:rPr>
                <w:sz w:val="19"/>
              </w:rPr>
              <w:t>Etudiants.tsx</w:t>
            </w:r>
          </w:p>
        </w:tc>
        <w:tc>
          <w:tcPr>
            <w:tcW w:type="dxa" w:w="3024"/>
            <w:shd w:val="clear" w:color="auto" w:fill="EBF3FB"/>
          </w:tcPr>
          <w:p>
            <w:r>
              <w:rPr>
                <w:sz w:val="19"/>
              </w:rPr>
              <w:t>Liste et gestion des élèves</w:t>
            </w:r>
          </w:p>
        </w:tc>
      </w:tr>
      <w:tr>
        <w:tc>
          <w:tcPr>
            <w:tcW w:type="dxa" w:w="3024"/>
          </w:tcPr>
          <w:p>
            <w:r>
              <w:rPr>
                <w:sz w:val="19"/>
              </w:rPr>
              <w:t>4</w:t>
            </w:r>
          </w:p>
        </w:tc>
        <w:tc>
          <w:tcPr>
            <w:tcW w:type="dxa" w:w="3024"/>
          </w:tcPr>
          <w:p>
            <w:r>
              <w:rPr>
                <w:sz w:val="19"/>
              </w:rPr>
              <w:t>StudentProfile.tsx</w:t>
            </w:r>
          </w:p>
        </w:tc>
        <w:tc>
          <w:tcPr>
            <w:tcW w:type="dxa" w:w="3024"/>
          </w:tcPr>
          <w:p>
            <w:r>
              <w:rPr>
                <w:sz w:val="19"/>
              </w:rPr>
              <w:t>Profil détaillé d'un élève</w:t>
            </w:r>
          </w:p>
        </w:tc>
      </w:tr>
      <w:tr>
        <w:tc>
          <w:tcPr>
            <w:tcW w:type="dxa" w:w="3024"/>
            <w:shd w:val="clear" w:color="auto" w:fill="EBF3FB"/>
          </w:tcPr>
          <w:p>
            <w:r>
              <w:rPr>
                <w:sz w:val="19"/>
              </w:rPr>
              <w:t>5</w:t>
            </w:r>
          </w:p>
        </w:tc>
        <w:tc>
          <w:tcPr>
            <w:tcW w:type="dxa" w:w="3024"/>
            <w:shd w:val="clear" w:color="auto" w:fill="EBF3FB"/>
          </w:tcPr>
          <w:p>
            <w:r>
              <w:rPr>
                <w:sz w:val="19"/>
              </w:rPr>
              <w:t>Parents.tsx</w:t>
            </w:r>
          </w:p>
        </w:tc>
        <w:tc>
          <w:tcPr>
            <w:tcW w:type="dxa" w:w="3024"/>
            <w:shd w:val="clear" w:color="auto" w:fill="EBF3FB"/>
          </w:tcPr>
          <w:p>
            <w:r>
              <w:rPr>
                <w:sz w:val="19"/>
              </w:rPr>
              <w:t>Liste et gestion des parents</w:t>
            </w:r>
          </w:p>
        </w:tc>
      </w:tr>
      <w:tr>
        <w:tc>
          <w:tcPr>
            <w:tcW w:type="dxa" w:w="3024"/>
          </w:tcPr>
          <w:p>
            <w:r>
              <w:rPr>
                <w:sz w:val="19"/>
              </w:rPr>
              <w:t>6</w:t>
            </w:r>
          </w:p>
        </w:tc>
        <w:tc>
          <w:tcPr>
            <w:tcW w:type="dxa" w:w="3024"/>
          </w:tcPr>
          <w:p>
            <w:r>
              <w:rPr>
                <w:sz w:val="19"/>
              </w:rPr>
              <w:t>ParentProfile.tsx</w:t>
            </w:r>
          </w:p>
        </w:tc>
        <w:tc>
          <w:tcPr>
            <w:tcW w:type="dxa" w:w="3024"/>
          </w:tcPr>
          <w:p>
            <w:r>
              <w:rPr>
                <w:sz w:val="19"/>
              </w:rPr>
              <w:t>Profil détaillé d'un parent</w:t>
            </w:r>
          </w:p>
        </w:tc>
      </w:tr>
      <w:tr>
        <w:tc>
          <w:tcPr>
            <w:tcW w:type="dxa" w:w="3024"/>
            <w:shd w:val="clear" w:color="auto" w:fill="EBF3FB"/>
          </w:tcPr>
          <w:p>
            <w:r>
              <w:rPr>
                <w:sz w:val="19"/>
              </w:rPr>
              <w:t>7</w:t>
            </w:r>
          </w:p>
        </w:tc>
        <w:tc>
          <w:tcPr>
            <w:tcW w:type="dxa" w:w="3024"/>
            <w:shd w:val="clear" w:color="auto" w:fill="EBF3FB"/>
          </w:tcPr>
          <w:p>
            <w:r>
              <w:rPr>
                <w:sz w:val="19"/>
              </w:rPr>
              <w:t>Professeurs.tsx</w:t>
            </w:r>
          </w:p>
        </w:tc>
        <w:tc>
          <w:tcPr>
            <w:tcW w:type="dxa" w:w="3024"/>
            <w:shd w:val="clear" w:color="auto" w:fill="EBF3FB"/>
          </w:tcPr>
          <w:p>
            <w:r>
              <w:rPr>
                <w:sz w:val="19"/>
              </w:rPr>
              <w:t>Liste et gestion des professeurs</w:t>
            </w:r>
          </w:p>
        </w:tc>
      </w:tr>
      <w:tr>
        <w:tc>
          <w:tcPr>
            <w:tcW w:type="dxa" w:w="3024"/>
          </w:tcPr>
          <w:p>
            <w:r>
              <w:rPr>
                <w:sz w:val="19"/>
              </w:rPr>
              <w:t>8</w:t>
            </w:r>
          </w:p>
        </w:tc>
        <w:tc>
          <w:tcPr>
            <w:tcW w:type="dxa" w:w="3024"/>
          </w:tcPr>
          <w:p>
            <w:r>
              <w:rPr>
                <w:sz w:val="19"/>
              </w:rPr>
              <w:t>Presences.tsx</w:t>
            </w:r>
          </w:p>
        </w:tc>
        <w:tc>
          <w:tcPr>
            <w:tcW w:type="dxa" w:w="3024"/>
          </w:tcPr>
          <w:p>
            <w:r>
              <w:rPr>
                <w:sz w:val="19"/>
              </w:rPr>
              <w:t>Suivi et saisie des présences</w:t>
            </w:r>
          </w:p>
        </w:tc>
      </w:tr>
      <w:tr>
        <w:tc>
          <w:tcPr>
            <w:tcW w:type="dxa" w:w="3024"/>
            <w:shd w:val="clear" w:color="auto" w:fill="EBF3FB"/>
          </w:tcPr>
          <w:p>
            <w:r>
              <w:rPr>
                <w:sz w:val="19"/>
              </w:rPr>
              <w:t>9</w:t>
            </w:r>
          </w:p>
        </w:tc>
        <w:tc>
          <w:tcPr>
            <w:tcW w:type="dxa" w:w="3024"/>
            <w:shd w:val="clear" w:color="auto" w:fill="EBF3FB"/>
          </w:tcPr>
          <w:p>
            <w:r>
              <w:rPr>
                <w:sz w:val="19"/>
              </w:rPr>
              <w:t>Notes.tsx</w:t>
            </w:r>
          </w:p>
        </w:tc>
        <w:tc>
          <w:tcPr>
            <w:tcW w:type="dxa" w:w="3024"/>
            <w:shd w:val="clear" w:color="auto" w:fill="EBF3FB"/>
          </w:tcPr>
          <w:p>
            <w:r>
              <w:rPr>
                <w:sz w:val="19"/>
              </w:rPr>
              <w:t>Saisie et consultation des notes</w:t>
            </w:r>
          </w:p>
        </w:tc>
      </w:tr>
      <w:tr>
        <w:tc>
          <w:tcPr>
            <w:tcW w:type="dxa" w:w="3024"/>
          </w:tcPr>
          <w:p>
            <w:r>
              <w:rPr>
                <w:sz w:val="19"/>
              </w:rPr>
              <w:t>10</w:t>
            </w:r>
          </w:p>
        </w:tc>
        <w:tc>
          <w:tcPr>
            <w:tcW w:type="dxa" w:w="3024"/>
          </w:tcPr>
          <w:p>
            <w:r>
              <w:rPr>
                <w:sz w:val="19"/>
              </w:rPr>
              <w:t>Finances.tsx</w:t>
            </w:r>
          </w:p>
        </w:tc>
        <w:tc>
          <w:tcPr>
            <w:tcW w:type="dxa" w:w="3024"/>
          </w:tcPr>
          <w:p>
            <w:r>
              <w:rPr>
                <w:sz w:val="19"/>
              </w:rPr>
              <w:t>Gestion des paiements et transactions</w:t>
            </w:r>
          </w:p>
        </w:tc>
      </w:tr>
      <w:tr>
        <w:tc>
          <w:tcPr>
            <w:tcW w:type="dxa" w:w="3024"/>
            <w:shd w:val="clear" w:color="auto" w:fill="EBF3FB"/>
          </w:tcPr>
          <w:p>
            <w:r>
              <w:rPr>
                <w:sz w:val="19"/>
              </w:rPr>
              <w:t>11</w:t>
            </w:r>
          </w:p>
        </w:tc>
        <w:tc>
          <w:tcPr>
            <w:tcW w:type="dxa" w:w="3024"/>
            <w:shd w:val="clear" w:color="auto" w:fill="EBF3FB"/>
          </w:tcPr>
          <w:p>
            <w:r>
              <w:rPr>
                <w:sz w:val="19"/>
              </w:rPr>
              <w:t>EmploiDuTemps.tsx</w:t>
            </w:r>
          </w:p>
        </w:tc>
        <w:tc>
          <w:tcPr>
            <w:tcW w:type="dxa" w:w="3024"/>
            <w:shd w:val="clear" w:color="auto" w:fill="EBF3FB"/>
          </w:tcPr>
          <w:p>
            <w:r>
              <w:rPr>
                <w:sz w:val="19"/>
              </w:rPr>
              <w:t>Planning hebdomadaire</w:t>
            </w:r>
          </w:p>
        </w:tc>
      </w:tr>
      <w:tr>
        <w:tc>
          <w:tcPr>
            <w:tcW w:type="dxa" w:w="3024"/>
          </w:tcPr>
          <w:p>
            <w:r>
              <w:rPr>
                <w:sz w:val="19"/>
              </w:rPr>
              <w:t>12</w:t>
            </w:r>
          </w:p>
        </w:tc>
        <w:tc>
          <w:tcPr>
            <w:tcW w:type="dxa" w:w="3024"/>
          </w:tcPr>
          <w:p>
            <w:r>
              <w:rPr>
                <w:sz w:val="19"/>
              </w:rPr>
              <w:t>Agents.tsx</w:t>
            </w:r>
          </w:p>
        </w:tc>
        <w:tc>
          <w:tcPr>
            <w:tcW w:type="dxa" w:w="3024"/>
          </w:tcPr>
          <w:p>
            <w:r>
              <w:rPr>
                <w:sz w:val="19"/>
              </w:rPr>
              <w:t>Gestion des comptes administrateurs</w:t>
            </w:r>
          </w:p>
        </w:tc>
      </w:tr>
      <w:tr>
        <w:tc>
          <w:tcPr>
            <w:tcW w:type="dxa" w:w="3024"/>
            <w:shd w:val="clear" w:color="auto" w:fill="EBF3FB"/>
          </w:tcPr>
          <w:p>
            <w:r>
              <w:rPr>
                <w:sz w:val="19"/>
              </w:rPr>
              <w:t>13</w:t>
            </w:r>
          </w:p>
        </w:tc>
        <w:tc>
          <w:tcPr>
            <w:tcW w:type="dxa" w:w="3024"/>
            <w:shd w:val="clear" w:color="auto" w:fill="EBF3FB"/>
          </w:tcPr>
          <w:p>
            <w:r>
              <w:rPr>
                <w:sz w:val="19"/>
              </w:rPr>
              <w:t>AgentProfile.tsx</w:t>
            </w:r>
          </w:p>
        </w:tc>
        <w:tc>
          <w:tcPr>
            <w:tcW w:type="dxa" w:w="3024"/>
            <w:shd w:val="clear" w:color="auto" w:fill="EBF3FB"/>
          </w:tcPr>
          <w:p>
            <w:r>
              <w:rPr>
                <w:sz w:val="19"/>
              </w:rPr>
              <w:t>Profil administrateur</w:t>
            </w:r>
          </w:p>
        </w:tc>
      </w:tr>
      <w:tr>
        <w:tc>
          <w:tcPr>
            <w:tcW w:type="dxa" w:w="3024"/>
          </w:tcPr>
          <w:p>
            <w:r>
              <w:rPr>
                <w:sz w:val="19"/>
              </w:rPr>
              <w:t>14</w:t>
            </w:r>
          </w:p>
        </w:tc>
        <w:tc>
          <w:tcPr>
            <w:tcW w:type="dxa" w:w="3024"/>
          </w:tcPr>
          <w:p>
            <w:r>
              <w:rPr>
                <w:sz w:val="19"/>
              </w:rPr>
              <w:t>Journal.tsx</w:t>
            </w:r>
          </w:p>
        </w:tc>
        <w:tc>
          <w:tcPr>
            <w:tcW w:type="dxa" w:w="3024"/>
          </w:tcPr>
          <w:p>
            <w:r>
              <w:rPr>
                <w:sz w:val="19"/>
              </w:rPr>
              <w:t>Journal d'audit et d'activité</w:t>
            </w:r>
          </w:p>
        </w:tc>
      </w:tr>
      <w:tr>
        <w:tc>
          <w:tcPr>
            <w:tcW w:type="dxa" w:w="3024"/>
            <w:shd w:val="clear" w:color="auto" w:fill="EBF3FB"/>
          </w:tcPr>
          <w:p>
            <w:r>
              <w:rPr>
                <w:sz w:val="19"/>
              </w:rPr>
              <w:t>15</w:t>
            </w:r>
          </w:p>
        </w:tc>
        <w:tc>
          <w:tcPr>
            <w:tcW w:type="dxa" w:w="3024"/>
            <w:shd w:val="clear" w:color="auto" w:fill="EBF3FB"/>
          </w:tcPr>
          <w:p>
            <w:r>
              <w:rPr>
                <w:sz w:val="19"/>
              </w:rPr>
              <w:t>Parametres.tsx</w:t>
            </w:r>
          </w:p>
        </w:tc>
        <w:tc>
          <w:tcPr>
            <w:tcW w:type="dxa" w:w="3024"/>
            <w:shd w:val="clear" w:color="auto" w:fill="EBF3FB"/>
          </w:tcPr>
          <w:p>
            <w:r>
              <w:rPr>
                <w:sz w:val="19"/>
              </w:rPr>
              <w:t>Configuration de l'établissement</w:t>
            </w:r>
          </w:p>
        </w:tc>
      </w:tr>
    </w:tbl>
    <w:p/>
    <w:p>
      <w:pPr>
        <w:pStyle w:val="Heading2"/>
      </w:pPr>
      <w:r>
        <w:rPr>
          <w:color w:val="34495E"/>
        </w:rPr>
        <w:t>8.2 Composants Réutilisables (70+)</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Catégorie</w:t>
            </w:r>
          </w:p>
        </w:tc>
        <w:tc>
          <w:tcPr>
            <w:tcW w:type="dxa" w:w="4536"/>
            <w:shd w:val="clear" w:color="auto" w:fill="1F5C99"/>
          </w:tcPr>
          <w:p>
            <w:pPr>
              <w:jc w:val="center"/>
            </w:pPr>
            <w:r>
              <w:rPr>
                <w:b/>
                <w:color w:val="FFFFFF"/>
                <w:sz w:val="20"/>
              </w:rPr>
              <w:t>Composants</w:t>
            </w:r>
          </w:p>
        </w:tc>
      </w:tr>
      <w:tr>
        <w:tc>
          <w:tcPr>
            <w:tcW w:type="dxa" w:w="4536"/>
            <w:shd w:val="clear" w:color="auto" w:fill="EBF3FB"/>
          </w:tcPr>
          <w:p>
            <w:r>
              <w:rPr>
                <w:sz w:val="19"/>
              </w:rPr>
              <w:t>Layout</w:t>
            </w:r>
          </w:p>
        </w:tc>
        <w:tc>
          <w:tcPr>
            <w:tcW w:type="dxa" w:w="4536"/>
            <w:shd w:val="clear" w:color="auto" w:fill="EBF3FB"/>
          </w:tcPr>
          <w:p>
            <w:r>
              <w:rPr>
                <w:sz w:val="19"/>
              </w:rPr>
              <w:t>DashboardLayout, Sidebar, TopBar</w:t>
            </w:r>
          </w:p>
        </w:tc>
      </w:tr>
      <w:tr>
        <w:tc>
          <w:tcPr>
            <w:tcW w:type="dxa" w:w="4536"/>
          </w:tcPr>
          <w:p>
            <w:r>
              <w:rPr>
                <w:sz w:val="19"/>
              </w:rPr>
              <w:t>Dashboard</w:t>
            </w:r>
          </w:p>
        </w:tc>
        <w:tc>
          <w:tcPr>
            <w:tcW w:type="dxa" w:w="4536"/>
          </w:tcPr>
          <w:p>
            <w:r>
              <w:rPr>
                <w:sz w:val="19"/>
              </w:rPr>
              <w:t>StatsCard, RevenueChart, RecentInscriptions</w:t>
            </w:r>
          </w:p>
        </w:tc>
      </w:tr>
      <w:tr>
        <w:tc>
          <w:tcPr>
            <w:tcW w:type="dxa" w:w="4536"/>
            <w:shd w:val="clear" w:color="auto" w:fill="EBF3FB"/>
          </w:tcPr>
          <w:p>
            <w:r>
              <w:rPr>
                <w:sz w:val="19"/>
              </w:rPr>
              <w:t>Formulaires Élèves/Parents</w:t>
            </w:r>
          </w:p>
        </w:tc>
        <w:tc>
          <w:tcPr>
            <w:tcW w:type="dxa" w:w="4536"/>
            <w:shd w:val="clear" w:color="auto" w:fill="EBF3FB"/>
          </w:tcPr>
          <w:p>
            <w:r>
              <w:rPr>
                <w:sz w:val="19"/>
              </w:rPr>
              <w:t>StudentForm, ParentForm, AgentDialog</w:t>
            </w:r>
          </w:p>
        </w:tc>
      </w:tr>
      <w:tr>
        <w:tc>
          <w:tcPr>
            <w:tcW w:type="dxa" w:w="4536"/>
          </w:tcPr>
          <w:p>
            <w:r>
              <w:rPr>
                <w:sz w:val="19"/>
              </w:rPr>
              <w:t>Finances</w:t>
            </w:r>
          </w:p>
        </w:tc>
        <w:tc>
          <w:tcPr>
            <w:tcW w:type="dxa" w:w="4536"/>
          </w:tcPr>
          <w:p>
            <w:r>
              <w:rPr>
                <w:sz w:val="19"/>
              </w:rPr>
              <w:t>PaymentReceipt, TarifDialog, QuickPaymentDialog, SplitPaymentDialog</w:t>
            </w:r>
          </w:p>
        </w:tc>
      </w:tr>
      <w:tr>
        <w:tc>
          <w:tcPr>
            <w:tcW w:type="dxa" w:w="4536"/>
            <w:shd w:val="clear" w:color="auto" w:fill="EBF3FB"/>
          </w:tcPr>
          <w:p>
            <w:r>
              <w:rPr>
                <w:sz w:val="19"/>
              </w:rPr>
              <w:t>Planning</w:t>
            </w:r>
          </w:p>
        </w:tc>
        <w:tc>
          <w:tcPr>
            <w:tcW w:type="dxa" w:w="4536"/>
            <w:shd w:val="clear" w:color="auto" w:fill="EBF3FB"/>
          </w:tcPr>
          <w:p>
            <w:r>
              <w:rPr>
                <w:sz w:val="19"/>
              </w:rPr>
              <w:t>AssignSlotDialog</w:t>
            </w:r>
          </w:p>
        </w:tc>
      </w:tr>
      <w:tr>
        <w:tc>
          <w:tcPr>
            <w:tcW w:type="dxa" w:w="4536"/>
          </w:tcPr>
          <w:p>
            <w:r>
              <w:rPr>
                <w:sz w:val="19"/>
              </w:rPr>
              <w:t>Communication</w:t>
            </w:r>
          </w:p>
        </w:tc>
        <w:tc>
          <w:tcPr>
            <w:tcW w:type="dxa" w:w="4536"/>
          </w:tcPr>
          <w:p>
            <w:r>
              <w:rPr>
                <w:sz w:val="19"/>
              </w:rPr>
              <w:t>WhatsAppNotifyDialog</w:t>
            </w:r>
          </w:p>
        </w:tc>
      </w:tr>
      <w:tr>
        <w:tc>
          <w:tcPr>
            <w:tcW w:type="dxa" w:w="4536"/>
            <w:shd w:val="clear" w:color="auto" w:fill="EBF3FB"/>
          </w:tcPr>
          <w:p>
            <w:r>
              <w:rPr>
                <w:sz w:val="19"/>
              </w:rPr>
              <w:t>UI Primitifs (Radix/shadcn)</w:t>
            </w:r>
          </w:p>
        </w:tc>
        <w:tc>
          <w:tcPr>
            <w:tcW w:type="dxa" w:w="4536"/>
            <w:shd w:val="clear" w:color="auto" w:fill="EBF3FB"/>
          </w:tcPr>
          <w:p>
            <w:r>
              <w:rPr>
                <w:sz w:val="19"/>
              </w:rPr>
              <w:t>Button, Input, Table, Dialog, Select, Badge, Card, Tabs, Toast, Tooltip, etc.</w:t>
            </w:r>
          </w:p>
        </w:tc>
      </w:tr>
    </w:tbl>
    <w:p/>
    <w:p>
      <w:pPr>
        <w:pStyle w:val="Heading2"/>
      </w:pPr>
      <w:r>
        <w:rPr>
          <w:color w:val="34495E"/>
        </w:rPr>
        <w:t>8.3 Services API Frontend (9)</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Service</w:t>
            </w:r>
          </w:p>
        </w:tc>
        <w:tc>
          <w:tcPr>
            <w:tcW w:type="dxa" w:w="3024"/>
            <w:shd w:val="clear" w:color="auto" w:fill="1F5C99"/>
          </w:tcPr>
          <w:p>
            <w:pPr>
              <w:jc w:val="center"/>
            </w:pPr>
            <w:r>
              <w:rPr>
                <w:b/>
                <w:color w:val="FFFFFF"/>
                <w:sz w:val="20"/>
              </w:rPr>
              <w:t>Fichier</w:t>
            </w:r>
          </w:p>
        </w:tc>
        <w:tc>
          <w:tcPr>
            <w:tcW w:type="dxa" w:w="3024"/>
            <w:shd w:val="clear" w:color="auto" w:fill="1F5C99"/>
          </w:tcPr>
          <w:p>
            <w:pPr>
              <w:jc w:val="center"/>
            </w:pPr>
            <w:r>
              <w:rPr>
                <w:b/>
                <w:color w:val="FFFFFF"/>
                <w:sz w:val="20"/>
              </w:rPr>
              <w:t>Responsabilité</w:t>
            </w:r>
          </w:p>
        </w:tc>
      </w:tr>
      <w:tr>
        <w:tc>
          <w:tcPr>
            <w:tcW w:type="dxa" w:w="3024"/>
            <w:shd w:val="clear" w:color="auto" w:fill="EBF3FB"/>
          </w:tcPr>
          <w:p>
            <w:r>
              <w:rPr>
                <w:sz w:val="19"/>
              </w:rPr>
              <w:t>Authentification</w:t>
            </w:r>
          </w:p>
        </w:tc>
        <w:tc>
          <w:tcPr>
            <w:tcW w:type="dxa" w:w="3024"/>
            <w:shd w:val="clear" w:color="auto" w:fill="EBF3FB"/>
          </w:tcPr>
          <w:p>
            <w:r>
              <w:rPr>
                <w:sz w:val="19"/>
              </w:rPr>
              <w:t>auth.service.ts</w:t>
            </w:r>
          </w:p>
        </w:tc>
        <w:tc>
          <w:tcPr>
            <w:tcW w:type="dxa" w:w="3024"/>
            <w:shd w:val="clear" w:color="auto" w:fill="EBF3FB"/>
          </w:tcPr>
          <w:p>
            <w:r>
              <w:rPr>
                <w:sz w:val="19"/>
              </w:rPr>
              <w:t>Login, Logout</w:t>
            </w:r>
          </w:p>
        </w:tc>
      </w:tr>
      <w:tr>
        <w:tc>
          <w:tcPr>
            <w:tcW w:type="dxa" w:w="3024"/>
          </w:tcPr>
          <w:p>
            <w:r>
              <w:rPr>
                <w:sz w:val="19"/>
              </w:rPr>
              <w:t>Élèves</w:t>
            </w:r>
          </w:p>
        </w:tc>
        <w:tc>
          <w:tcPr>
            <w:tcW w:type="dxa" w:w="3024"/>
          </w:tcPr>
          <w:p>
            <w:r>
              <w:rPr>
                <w:sz w:val="19"/>
              </w:rPr>
              <w:t>student.service.ts</w:t>
            </w:r>
          </w:p>
        </w:tc>
        <w:tc>
          <w:tcPr>
            <w:tcW w:type="dxa" w:w="3024"/>
          </w:tcPr>
          <w:p>
            <w:r>
              <w:rPr>
                <w:sz w:val="19"/>
              </w:rPr>
              <w:t>CRUD, recherche, filtres</w:t>
            </w:r>
          </w:p>
        </w:tc>
      </w:tr>
      <w:tr>
        <w:tc>
          <w:tcPr>
            <w:tcW w:type="dxa" w:w="3024"/>
            <w:shd w:val="clear" w:color="auto" w:fill="EBF3FB"/>
          </w:tcPr>
          <w:p>
            <w:r>
              <w:rPr>
                <w:sz w:val="19"/>
              </w:rPr>
              <w:t>Parents</w:t>
            </w:r>
          </w:p>
        </w:tc>
        <w:tc>
          <w:tcPr>
            <w:tcW w:type="dxa" w:w="3024"/>
            <w:shd w:val="clear" w:color="auto" w:fill="EBF3FB"/>
          </w:tcPr>
          <w:p>
            <w:r>
              <w:rPr>
                <w:sz w:val="19"/>
              </w:rPr>
              <w:t>parent.service.ts</w:t>
            </w:r>
          </w:p>
        </w:tc>
        <w:tc>
          <w:tcPr>
            <w:tcW w:type="dxa" w:w="3024"/>
            <w:shd w:val="clear" w:color="auto" w:fill="EBF3FB"/>
          </w:tcPr>
          <w:p>
            <w:r>
              <w:rPr>
                <w:sz w:val="19"/>
              </w:rPr>
              <w:t>CRUD, enfants liés</w:t>
            </w:r>
          </w:p>
        </w:tc>
      </w:tr>
      <w:tr>
        <w:tc>
          <w:tcPr>
            <w:tcW w:type="dxa" w:w="3024"/>
          </w:tcPr>
          <w:p>
            <w:r>
              <w:rPr>
                <w:sz w:val="19"/>
              </w:rPr>
              <w:t>Professeurs</w:t>
            </w:r>
          </w:p>
        </w:tc>
        <w:tc>
          <w:tcPr>
            <w:tcW w:type="dxa" w:w="3024"/>
          </w:tcPr>
          <w:p>
            <w:r>
              <w:rPr>
                <w:sz w:val="19"/>
              </w:rPr>
              <w:t>teacher.service.ts</w:t>
            </w:r>
          </w:p>
        </w:tc>
        <w:tc>
          <w:tcPr>
            <w:tcW w:type="dxa" w:w="3024"/>
          </w:tcPr>
          <w:p>
            <w:r>
              <w:rPr>
                <w:sz w:val="19"/>
              </w:rPr>
              <w:t>CRUD, filtres</w:t>
            </w:r>
          </w:p>
        </w:tc>
      </w:tr>
      <w:tr>
        <w:tc>
          <w:tcPr>
            <w:tcW w:type="dxa" w:w="3024"/>
            <w:shd w:val="clear" w:color="auto" w:fill="EBF3FB"/>
          </w:tcPr>
          <w:p>
            <w:r>
              <w:rPr>
                <w:sz w:val="19"/>
              </w:rPr>
              <w:t>Présences</w:t>
            </w:r>
          </w:p>
        </w:tc>
        <w:tc>
          <w:tcPr>
            <w:tcW w:type="dxa" w:w="3024"/>
            <w:shd w:val="clear" w:color="auto" w:fill="EBF3FB"/>
          </w:tcPr>
          <w:p>
            <w:r>
              <w:rPr>
                <w:sz w:val="19"/>
              </w:rPr>
              <w:t>attendance.service.ts</w:t>
            </w:r>
          </w:p>
        </w:tc>
        <w:tc>
          <w:tcPr>
            <w:tcW w:type="dxa" w:w="3024"/>
            <w:shd w:val="clear" w:color="auto" w:fill="EBF3FB"/>
          </w:tcPr>
          <w:p>
            <w:r>
              <w:rPr>
                <w:sz w:val="19"/>
              </w:rPr>
              <w:t>Saisie, statistiques</w:t>
            </w:r>
          </w:p>
        </w:tc>
      </w:tr>
      <w:tr>
        <w:tc>
          <w:tcPr>
            <w:tcW w:type="dxa" w:w="3024"/>
          </w:tcPr>
          <w:p>
            <w:r>
              <w:rPr>
                <w:sz w:val="19"/>
              </w:rPr>
              <w:t>Notes</w:t>
            </w:r>
          </w:p>
        </w:tc>
        <w:tc>
          <w:tcPr>
            <w:tcW w:type="dxa" w:w="3024"/>
          </w:tcPr>
          <w:p>
            <w:r>
              <w:rPr>
                <w:sz w:val="19"/>
              </w:rPr>
              <w:t>grade.service.ts</w:t>
            </w:r>
          </w:p>
        </w:tc>
        <w:tc>
          <w:tcPr>
            <w:tcW w:type="dxa" w:w="3024"/>
          </w:tcPr>
          <w:p>
            <w:r>
              <w:rPr>
                <w:sz w:val="19"/>
              </w:rPr>
              <w:t>CRUD, bulletins</w:t>
            </w:r>
          </w:p>
        </w:tc>
      </w:tr>
      <w:tr>
        <w:tc>
          <w:tcPr>
            <w:tcW w:type="dxa" w:w="3024"/>
            <w:shd w:val="clear" w:color="auto" w:fill="EBF3FB"/>
          </w:tcPr>
          <w:p>
            <w:r>
              <w:rPr>
                <w:sz w:val="19"/>
              </w:rPr>
              <w:t>Transactions</w:t>
            </w:r>
          </w:p>
        </w:tc>
        <w:tc>
          <w:tcPr>
            <w:tcW w:type="dxa" w:w="3024"/>
            <w:shd w:val="clear" w:color="auto" w:fill="EBF3FB"/>
          </w:tcPr>
          <w:p>
            <w:r>
              <w:rPr>
                <w:sz w:val="19"/>
              </w:rPr>
              <w:t>transaction.service.ts</w:t>
            </w:r>
          </w:p>
        </w:tc>
        <w:tc>
          <w:tcPr>
            <w:tcW w:type="dxa" w:w="3024"/>
            <w:shd w:val="clear" w:color="auto" w:fill="EBF3FB"/>
          </w:tcPr>
          <w:p>
            <w:r>
              <w:rPr>
                <w:sz w:val="19"/>
              </w:rPr>
              <w:t>Paiements, résumé</w:t>
            </w:r>
          </w:p>
        </w:tc>
      </w:tr>
      <w:tr>
        <w:tc>
          <w:tcPr>
            <w:tcW w:type="dxa" w:w="3024"/>
          </w:tcPr>
          <w:p>
            <w:r>
              <w:rPr>
                <w:sz w:val="19"/>
              </w:rPr>
              <w:t>Agents</w:t>
            </w:r>
          </w:p>
        </w:tc>
        <w:tc>
          <w:tcPr>
            <w:tcW w:type="dxa" w:w="3024"/>
          </w:tcPr>
          <w:p>
            <w:r>
              <w:rPr>
                <w:sz w:val="19"/>
              </w:rPr>
              <w:t>agent.service.ts</w:t>
            </w:r>
          </w:p>
        </w:tc>
        <w:tc>
          <w:tcPr>
            <w:tcW w:type="dxa" w:w="3024"/>
          </w:tcPr>
          <w:p>
            <w:r>
              <w:rPr>
                <w:sz w:val="19"/>
              </w:rPr>
              <w:t>Utilisateurs, permissions</w:t>
            </w:r>
          </w:p>
        </w:tc>
      </w:tr>
      <w:tr>
        <w:tc>
          <w:tcPr>
            <w:tcW w:type="dxa" w:w="3024"/>
            <w:shd w:val="clear" w:color="auto" w:fill="EBF3FB"/>
          </w:tcPr>
          <w:p>
            <w:r>
              <w:rPr>
                <w:sz w:val="19"/>
              </w:rPr>
              <w:t>Journal</w:t>
            </w:r>
          </w:p>
        </w:tc>
        <w:tc>
          <w:tcPr>
            <w:tcW w:type="dxa" w:w="3024"/>
            <w:shd w:val="clear" w:color="auto" w:fill="EBF3FB"/>
          </w:tcPr>
          <w:p>
            <w:r>
              <w:rPr>
                <w:sz w:val="19"/>
              </w:rPr>
              <w:t>audit-log.service.ts</w:t>
            </w:r>
          </w:p>
        </w:tc>
        <w:tc>
          <w:tcPr>
            <w:tcW w:type="dxa" w:w="3024"/>
            <w:shd w:val="clear" w:color="auto" w:fill="EBF3FB"/>
          </w:tcPr>
          <w:p>
            <w:r>
              <w:rPr>
                <w:sz w:val="19"/>
              </w:rPr>
              <w:t>Logs, filtres</w:t>
            </w:r>
          </w:p>
        </w:tc>
      </w:tr>
    </w:tbl>
    <w:p>
      <w:r>
        <w:br w:type="page"/>
      </w:r>
    </w:p>
    <w:p>
      <w:pPr>
        <w:pStyle w:val="Heading1"/>
      </w:pPr>
      <w:r>
        <w:rPr>
          <w:color w:val="1F5C99"/>
        </w:rPr>
        <w:t>9. Sécurité et Performances</w:t>
      </w:r>
    </w:p>
    <w:p>
      <w:pPr>
        <w:pStyle w:val="Heading2"/>
      </w:pPr>
      <w:r>
        <w:rPr>
          <w:color w:val="34495E"/>
        </w:rPr>
        <w:t>9.1 Mesures de Sécurité Actuelles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Mesure</w:t>
            </w:r>
          </w:p>
        </w:tc>
        <w:tc>
          <w:tcPr>
            <w:tcW w:type="dxa" w:w="3024"/>
            <w:shd w:val="clear" w:color="auto" w:fill="1F5C99"/>
          </w:tcPr>
          <w:p>
            <w:pPr>
              <w:jc w:val="center"/>
            </w:pPr>
            <w:r>
              <w:rPr>
                <w:b/>
                <w:color w:val="FFFFFF"/>
                <w:sz w:val="20"/>
              </w:rPr>
              <w:t>Implémentation</w:t>
            </w:r>
          </w:p>
        </w:tc>
        <w:tc>
          <w:tcPr>
            <w:tcW w:type="dxa" w:w="3024"/>
            <w:shd w:val="clear" w:color="auto" w:fill="1F5C99"/>
          </w:tcPr>
          <w:p>
            <w:pPr>
              <w:jc w:val="center"/>
            </w:pPr>
            <w:r>
              <w:rPr>
                <w:b/>
                <w:color w:val="FFFFFF"/>
                <w:sz w:val="20"/>
              </w:rPr>
              <w:t>Statut</w:t>
            </w:r>
          </w:p>
        </w:tc>
      </w:tr>
      <w:tr>
        <w:tc>
          <w:tcPr>
            <w:tcW w:type="dxa" w:w="3024"/>
            <w:shd w:val="clear" w:color="auto" w:fill="EBF3FB"/>
          </w:tcPr>
          <w:p>
            <w:r>
              <w:rPr>
                <w:sz w:val="19"/>
              </w:rPr>
              <w:t>Authentification</w:t>
            </w:r>
          </w:p>
        </w:tc>
        <w:tc>
          <w:tcPr>
            <w:tcW w:type="dxa" w:w="3024"/>
            <w:shd w:val="clear" w:color="auto" w:fill="EBF3FB"/>
          </w:tcPr>
          <w:p>
            <w:r>
              <w:rPr>
                <w:sz w:val="19"/>
              </w:rPr>
              <w:t>Email + mot de passe</w:t>
            </w:r>
          </w:p>
        </w:tc>
        <w:tc>
          <w:tcPr>
            <w:tcW w:type="dxa" w:w="3024"/>
            <w:shd w:val="clear" w:color="auto" w:fill="EBF3FB"/>
          </w:tcPr>
          <w:p>
            <w:r>
              <w:rPr>
                <w:sz w:val="19"/>
              </w:rPr>
              <w:t>Opérationnel</w:t>
            </w:r>
          </w:p>
        </w:tc>
      </w:tr>
      <w:tr>
        <w:tc>
          <w:tcPr>
            <w:tcW w:type="dxa" w:w="3024"/>
          </w:tcPr>
          <w:p>
            <w:r>
              <w:rPr>
                <w:sz w:val="19"/>
              </w:rPr>
              <w:t>Routes protégées</w:t>
            </w:r>
          </w:p>
        </w:tc>
        <w:tc>
          <w:tcPr>
            <w:tcW w:type="dxa" w:w="3024"/>
          </w:tcPr>
          <w:p>
            <w:r>
              <w:rPr>
                <w:sz w:val="19"/>
              </w:rPr>
              <w:t>Redirection vers login si non connecté</w:t>
            </w:r>
          </w:p>
        </w:tc>
        <w:tc>
          <w:tcPr>
            <w:tcW w:type="dxa" w:w="3024"/>
          </w:tcPr>
          <w:p>
            <w:r>
              <w:rPr>
                <w:sz w:val="19"/>
              </w:rPr>
              <w:t>Opérationnel</w:t>
            </w:r>
          </w:p>
        </w:tc>
      </w:tr>
      <w:tr>
        <w:tc>
          <w:tcPr>
            <w:tcW w:type="dxa" w:w="3024"/>
            <w:shd w:val="clear" w:color="auto" w:fill="EBF3FB"/>
          </w:tcPr>
          <w:p>
            <w:r>
              <w:rPr>
                <w:sz w:val="19"/>
              </w:rPr>
              <w:t>CORS configuré</w:t>
            </w:r>
          </w:p>
        </w:tc>
        <w:tc>
          <w:tcPr>
            <w:tcW w:type="dxa" w:w="3024"/>
            <w:shd w:val="clear" w:color="auto" w:fill="EBF3FB"/>
          </w:tcPr>
          <w:p>
            <w:r>
              <w:rPr>
                <w:sz w:val="19"/>
              </w:rPr>
              <w:t>Contrôle des origines autorisées</w:t>
            </w:r>
          </w:p>
        </w:tc>
        <w:tc>
          <w:tcPr>
            <w:tcW w:type="dxa" w:w="3024"/>
            <w:shd w:val="clear" w:color="auto" w:fill="EBF3FB"/>
          </w:tcPr>
          <w:p>
            <w:r>
              <w:rPr>
                <w:sz w:val="19"/>
              </w:rPr>
              <w:t>Opérationnel</w:t>
            </w:r>
          </w:p>
        </w:tc>
      </w:tr>
      <w:tr>
        <w:tc>
          <w:tcPr>
            <w:tcW w:type="dxa" w:w="3024"/>
          </w:tcPr>
          <w:p>
            <w:r>
              <w:rPr>
                <w:sz w:val="19"/>
              </w:rPr>
              <w:t>Session stateless</w:t>
            </w:r>
          </w:p>
        </w:tc>
        <w:tc>
          <w:tcPr>
            <w:tcW w:type="dxa" w:w="3024"/>
          </w:tcPr>
          <w:p>
            <w:r>
              <w:rPr>
                <w:sz w:val="19"/>
              </w:rPr>
              <w:t>API REST sans état (recommandé)</w:t>
            </w:r>
          </w:p>
        </w:tc>
        <w:tc>
          <w:tcPr>
            <w:tcW w:type="dxa" w:w="3024"/>
          </w:tcPr>
          <w:p>
            <w:r>
              <w:rPr>
                <w:sz w:val="19"/>
              </w:rPr>
              <w:t>Opérationnel</w:t>
            </w:r>
          </w:p>
        </w:tc>
      </w:tr>
      <w:tr>
        <w:tc>
          <w:tcPr>
            <w:tcW w:type="dxa" w:w="3024"/>
            <w:shd w:val="clear" w:color="auto" w:fill="EBF3FB"/>
          </w:tcPr>
          <w:p>
            <w:r>
              <w:rPr>
                <w:sz w:val="19"/>
              </w:rPr>
              <w:t>Validation formulaires</w:t>
            </w:r>
          </w:p>
        </w:tc>
        <w:tc>
          <w:tcPr>
            <w:tcW w:type="dxa" w:w="3024"/>
            <w:shd w:val="clear" w:color="auto" w:fill="EBF3FB"/>
          </w:tcPr>
          <w:p>
            <w:r>
              <w:rPr>
                <w:sz w:val="19"/>
              </w:rPr>
              <w:t>Zod côté frontend, Bean Validation côté backend</w:t>
            </w:r>
          </w:p>
        </w:tc>
        <w:tc>
          <w:tcPr>
            <w:tcW w:type="dxa" w:w="3024"/>
            <w:shd w:val="clear" w:color="auto" w:fill="EBF3FB"/>
          </w:tcPr>
          <w:p>
            <w:r>
              <w:rPr>
                <w:sz w:val="19"/>
              </w:rPr>
              <w:t>Opérationnel</w:t>
            </w:r>
          </w:p>
        </w:tc>
      </w:tr>
      <w:tr>
        <w:tc>
          <w:tcPr>
            <w:tcW w:type="dxa" w:w="3024"/>
          </w:tcPr>
          <w:p>
            <w:r>
              <w:rPr>
                <w:sz w:val="19"/>
              </w:rPr>
              <w:t>Journal d'audit</w:t>
            </w:r>
          </w:p>
        </w:tc>
        <w:tc>
          <w:tcPr>
            <w:tcW w:type="dxa" w:w="3024"/>
          </w:tcPr>
          <w:p>
            <w:r>
              <w:rPr>
                <w:sz w:val="19"/>
              </w:rPr>
              <w:t>Traçabilité complète des actions</w:t>
            </w:r>
          </w:p>
        </w:tc>
        <w:tc>
          <w:tcPr>
            <w:tcW w:type="dxa" w:w="3024"/>
          </w:tcPr>
          <w:p>
            <w:r>
              <w:rPr>
                <w:sz w:val="19"/>
              </w:rPr>
              <w:t>Opérationnel</w:t>
            </w:r>
          </w:p>
        </w:tc>
      </w:tr>
      <w:tr>
        <w:tc>
          <w:tcPr>
            <w:tcW w:type="dxa" w:w="3024"/>
            <w:shd w:val="clear" w:color="auto" w:fill="EBF3FB"/>
          </w:tcPr>
          <w:p>
            <w:r>
              <w:rPr>
                <w:sz w:val="19"/>
              </w:rPr>
              <w:t>Hachage des mots de passe</w:t>
            </w:r>
          </w:p>
        </w:tc>
        <w:tc>
          <w:tcPr>
            <w:tcW w:type="dxa" w:w="3024"/>
            <w:shd w:val="clear" w:color="auto" w:fill="EBF3FB"/>
          </w:tcPr>
          <w:p>
            <w:r>
              <w:rPr>
                <w:sz w:val="19"/>
              </w:rPr>
              <w:t>À implémenter (bcrypt/argon2)</w:t>
            </w:r>
          </w:p>
        </w:tc>
        <w:tc>
          <w:tcPr>
            <w:tcW w:type="dxa" w:w="3024"/>
            <w:shd w:val="clear" w:color="auto" w:fill="EBF3FB"/>
          </w:tcPr>
          <w:p>
            <w:r>
              <w:rPr>
                <w:sz w:val="19"/>
              </w:rPr>
              <w:t>Recommandé</w:t>
            </w:r>
          </w:p>
        </w:tc>
      </w:tr>
      <w:tr>
        <w:tc>
          <w:tcPr>
            <w:tcW w:type="dxa" w:w="3024"/>
          </w:tcPr>
          <w:p>
            <w:r>
              <w:rPr>
                <w:sz w:val="19"/>
              </w:rPr>
              <w:t>JWT Authentication</w:t>
            </w:r>
          </w:p>
        </w:tc>
        <w:tc>
          <w:tcPr>
            <w:tcW w:type="dxa" w:w="3024"/>
          </w:tcPr>
          <w:p>
            <w:r>
              <w:rPr>
                <w:sz w:val="19"/>
              </w:rPr>
              <w:t>À implémenter pour remplacer sessions</w:t>
            </w:r>
          </w:p>
        </w:tc>
        <w:tc>
          <w:tcPr>
            <w:tcW w:type="dxa" w:w="3024"/>
          </w:tcPr>
          <w:p>
            <w:r>
              <w:rPr>
                <w:sz w:val="19"/>
              </w:rPr>
              <w:t>Recommandé</w:t>
            </w:r>
          </w:p>
        </w:tc>
      </w:tr>
      <w:tr>
        <w:tc>
          <w:tcPr>
            <w:tcW w:type="dxa" w:w="3024"/>
            <w:shd w:val="clear" w:color="auto" w:fill="EBF3FB"/>
          </w:tcPr>
          <w:p>
            <w:r>
              <w:rPr>
                <w:sz w:val="19"/>
              </w:rPr>
              <w:t>HTTPS/TLS</w:t>
            </w:r>
          </w:p>
        </w:tc>
        <w:tc>
          <w:tcPr>
            <w:tcW w:type="dxa" w:w="3024"/>
            <w:shd w:val="clear" w:color="auto" w:fill="EBF3FB"/>
          </w:tcPr>
          <w:p>
            <w:r>
              <w:rPr>
                <w:sz w:val="19"/>
              </w:rPr>
              <w:t>À configurer en production</w:t>
            </w:r>
          </w:p>
        </w:tc>
        <w:tc>
          <w:tcPr>
            <w:tcW w:type="dxa" w:w="3024"/>
            <w:shd w:val="clear" w:color="auto" w:fill="EBF3FB"/>
          </w:tcPr>
          <w:p>
            <w:r>
              <w:rPr>
                <w:sz w:val="19"/>
              </w:rPr>
              <w:t>Recommandé</w:t>
            </w:r>
          </w:p>
        </w:tc>
      </w:tr>
      <w:tr>
        <w:tc>
          <w:tcPr>
            <w:tcW w:type="dxa" w:w="3024"/>
          </w:tcPr>
          <w:p>
            <w:r>
              <w:rPr>
                <w:sz w:val="19"/>
              </w:rPr>
              <w:t>Rate Limiting</w:t>
            </w:r>
          </w:p>
        </w:tc>
        <w:tc>
          <w:tcPr>
            <w:tcW w:type="dxa" w:w="3024"/>
          </w:tcPr>
          <w:p>
            <w:r>
              <w:rPr>
                <w:sz w:val="19"/>
              </w:rPr>
              <w:t>À implémenter sur endpoints sensibles</w:t>
            </w:r>
          </w:p>
        </w:tc>
        <w:tc>
          <w:tcPr>
            <w:tcW w:type="dxa" w:w="3024"/>
          </w:tcPr>
          <w:p>
            <w:r>
              <w:rPr>
                <w:sz w:val="19"/>
              </w:rPr>
              <w:t>Recommandé</w:t>
            </w:r>
          </w:p>
        </w:tc>
      </w:tr>
    </w:tbl>
    <w:p/>
    <w:p>
      <w:pPr>
        <w:pStyle w:val="Heading2"/>
      </w:pPr>
      <w:r>
        <w:rPr>
          <w:color w:val="34495E"/>
        </w:rPr>
        <w:t>9.2 Performances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Aspect</w:t>
            </w:r>
          </w:p>
        </w:tc>
        <w:tc>
          <w:tcPr>
            <w:tcW w:type="dxa" w:w="4536"/>
            <w:shd w:val="clear" w:color="auto" w:fill="1F5C99"/>
          </w:tcPr>
          <w:p>
            <w:pPr>
              <w:jc w:val="center"/>
            </w:pPr>
            <w:r>
              <w:rPr>
                <w:b/>
                <w:color w:val="FFFFFF"/>
                <w:sz w:val="20"/>
              </w:rPr>
              <w:t>Implémentation</w:t>
            </w:r>
          </w:p>
        </w:tc>
      </w:tr>
      <w:tr>
        <w:tc>
          <w:tcPr>
            <w:tcW w:type="dxa" w:w="4536"/>
            <w:shd w:val="clear" w:color="auto" w:fill="EBF3FB"/>
          </w:tcPr>
          <w:p>
            <w:r>
              <w:rPr>
                <w:sz w:val="19"/>
              </w:rPr>
              <w:t>Pagination backend</w:t>
            </w:r>
          </w:p>
        </w:tc>
        <w:tc>
          <w:tcPr>
            <w:tcW w:type="dxa" w:w="4536"/>
            <w:shd w:val="clear" w:color="auto" w:fill="EBF3FB"/>
          </w:tcPr>
          <w:p>
            <w:r>
              <w:rPr>
                <w:sz w:val="19"/>
              </w:rPr>
              <w:t>20 éléments par défaut, configurable (5/10/20/50)</w:t>
            </w:r>
          </w:p>
        </w:tc>
      </w:tr>
      <w:tr>
        <w:tc>
          <w:tcPr>
            <w:tcW w:type="dxa" w:w="4536"/>
          </w:tcPr>
          <w:p>
            <w:r>
              <w:rPr>
                <w:sz w:val="19"/>
              </w:rPr>
              <w:t>Lazy loading</w:t>
            </w:r>
          </w:p>
        </w:tc>
        <w:tc>
          <w:tcPr>
            <w:tcW w:type="dxa" w:w="4536"/>
          </w:tcPr>
          <w:p>
            <w:r>
              <w:rPr>
                <w:sz w:val="19"/>
              </w:rPr>
              <w:t>Composants chargés à la demande (React)</w:t>
            </w:r>
          </w:p>
        </w:tc>
      </w:tr>
      <w:tr>
        <w:tc>
          <w:tcPr>
            <w:tcW w:type="dxa" w:w="4536"/>
            <w:shd w:val="clear" w:color="auto" w:fill="EBF3FB"/>
          </w:tcPr>
          <w:p>
            <w:r>
              <w:rPr>
                <w:sz w:val="19"/>
              </w:rPr>
              <w:t>Requêtes optimisées</w:t>
            </w:r>
          </w:p>
        </w:tc>
        <w:tc>
          <w:tcPr>
            <w:tcW w:type="dxa" w:w="4536"/>
            <w:shd w:val="clear" w:color="auto" w:fill="EBF3FB"/>
          </w:tcPr>
          <w:p>
            <w:r>
              <w:rPr>
                <w:sz w:val="19"/>
              </w:rPr>
              <w:t>JPA avec relations eager/lazy selon le contexte</w:t>
            </w:r>
          </w:p>
        </w:tc>
      </w:tr>
      <w:tr>
        <w:tc>
          <w:tcPr>
            <w:tcW w:type="dxa" w:w="4536"/>
          </w:tcPr>
          <w:p>
            <w:r>
              <w:rPr>
                <w:sz w:val="19"/>
              </w:rPr>
              <w:t>Build optimisé</w:t>
            </w:r>
          </w:p>
        </w:tc>
        <w:tc>
          <w:tcPr>
            <w:tcW w:type="dxa" w:w="4536"/>
          </w:tcPr>
          <w:p>
            <w:r>
              <w:rPr>
                <w:sz w:val="19"/>
              </w:rPr>
              <w:t>Vite avec code splitting automatique</w:t>
            </w:r>
          </w:p>
        </w:tc>
      </w:tr>
      <w:tr>
        <w:tc>
          <w:tcPr>
            <w:tcW w:type="dxa" w:w="4536"/>
            <w:shd w:val="clear" w:color="auto" w:fill="EBF3FB"/>
          </w:tcPr>
          <w:p>
            <w:r>
              <w:rPr>
                <w:sz w:val="19"/>
              </w:rPr>
              <w:t>Desktop natif</w:t>
            </w:r>
          </w:p>
        </w:tc>
        <w:tc>
          <w:tcPr>
            <w:tcW w:type="dxa" w:w="4536"/>
            <w:shd w:val="clear" w:color="auto" w:fill="EBF3FB"/>
          </w:tcPr>
          <w:p>
            <w:r>
              <w:rPr>
                <w:sz w:val="19"/>
              </w:rPr>
              <w:t>Electron pour éviter la latence réseau en local</w:t>
            </w:r>
          </w:p>
        </w:tc>
      </w:tr>
    </w:tbl>
    <w:p>
      <w:r>
        <w:br w:type="page"/>
      </w:r>
    </w:p>
    <w:p>
      <w:pPr>
        <w:pStyle w:val="Heading1"/>
      </w:pPr>
      <w:r>
        <w:rPr>
          <w:color w:val="1F5C99"/>
        </w:rPr>
        <w:t>10. Déploiement et Installation</w:t>
      </w:r>
    </w:p>
    <w:p>
      <w:pPr>
        <w:pStyle w:val="Heading2"/>
      </w:pPr>
      <w:r>
        <w:rPr>
          <w:color w:val="34495E"/>
        </w:rPr>
        <w:t>10.1 Prérequis Système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Composant</w:t>
            </w:r>
          </w:p>
        </w:tc>
        <w:tc>
          <w:tcPr>
            <w:tcW w:type="dxa" w:w="3024"/>
            <w:shd w:val="clear" w:color="auto" w:fill="1F5C99"/>
          </w:tcPr>
          <w:p>
            <w:pPr>
              <w:jc w:val="center"/>
            </w:pPr>
            <w:r>
              <w:rPr>
                <w:b/>
                <w:color w:val="FFFFFF"/>
                <w:sz w:val="20"/>
              </w:rPr>
              <w:t>Version Minimale</w:t>
            </w:r>
          </w:p>
        </w:tc>
        <w:tc>
          <w:tcPr>
            <w:tcW w:type="dxa" w:w="3024"/>
            <w:shd w:val="clear" w:color="auto" w:fill="1F5C99"/>
          </w:tcPr>
          <w:p>
            <w:pPr>
              <w:jc w:val="center"/>
            </w:pPr>
            <w:r>
              <w:rPr>
                <w:b/>
                <w:color w:val="FFFFFF"/>
                <w:sz w:val="20"/>
              </w:rPr>
              <w:t>Remarque</w:t>
            </w:r>
          </w:p>
        </w:tc>
      </w:tr>
      <w:tr>
        <w:tc>
          <w:tcPr>
            <w:tcW w:type="dxa" w:w="3024"/>
            <w:shd w:val="clear" w:color="auto" w:fill="EBF3FB"/>
          </w:tcPr>
          <w:p>
            <w:r>
              <w:rPr>
                <w:sz w:val="19"/>
              </w:rPr>
              <w:t>Java (JDK)</w:t>
            </w:r>
          </w:p>
        </w:tc>
        <w:tc>
          <w:tcPr>
            <w:tcW w:type="dxa" w:w="3024"/>
            <w:shd w:val="clear" w:color="auto" w:fill="EBF3FB"/>
          </w:tcPr>
          <w:p>
            <w:r>
              <w:rPr>
                <w:sz w:val="19"/>
              </w:rPr>
              <w:t>21 LTS</w:t>
            </w:r>
          </w:p>
        </w:tc>
        <w:tc>
          <w:tcPr>
            <w:tcW w:type="dxa" w:w="3024"/>
            <w:shd w:val="clear" w:color="auto" w:fill="EBF3FB"/>
          </w:tcPr>
          <w:p>
            <w:r>
              <w:rPr>
                <w:sz w:val="19"/>
              </w:rPr>
              <w:t>Requis pour le backend Spring Boot</w:t>
            </w:r>
          </w:p>
        </w:tc>
      </w:tr>
      <w:tr>
        <w:tc>
          <w:tcPr>
            <w:tcW w:type="dxa" w:w="3024"/>
          </w:tcPr>
          <w:p>
            <w:r>
              <w:rPr>
                <w:sz w:val="19"/>
              </w:rPr>
              <w:t>Node.js</w:t>
            </w:r>
          </w:p>
        </w:tc>
        <w:tc>
          <w:tcPr>
            <w:tcW w:type="dxa" w:w="3024"/>
          </w:tcPr>
          <w:p>
            <w:r>
              <w:rPr>
                <w:sz w:val="19"/>
              </w:rPr>
              <w:t>18+</w:t>
            </w:r>
          </w:p>
        </w:tc>
        <w:tc>
          <w:tcPr>
            <w:tcW w:type="dxa" w:w="3024"/>
          </w:tcPr>
          <w:p>
            <w:r>
              <w:rPr>
                <w:sz w:val="19"/>
              </w:rPr>
              <w:t>Requis pour le frontend React</w:t>
            </w:r>
          </w:p>
        </w:tc>
      </w:tr>
      <w:tr>
        <w:tc>
          <w:tcPr>
            <w:tcW w:type="dxa" w:w="3024"/>
            <w:shd w:val="clear" w:color="auto" w:fill="EBF3FB"/>
          </w:tcPr>
          <w:p>
            <w:r>
              <w:rPr>
                <w:sz w:val="19"/>
              </w:rPr>
              <w:t>npm</w:t>
            </w:r>
          </w:p>
        </w:tc>
        <w:tc>
          <w:tcPr>
            <w:tcW w:type="dxa" w:w="3024"/>
            <w:shd w:val="clear" w:color="auto" w:fill="EBF3FB"/>
          </w:tcPr>
          <w:p>
            <w:r>
              <w:rPr>
                <w:sz w:val="19"/>
              </w:rPr>
              <w:t>9+</w:t>
            </w:r>
          </w:p>
        </w:tc>
        <w:tc>
          <w:tcPr>
            <w:tcW w:type="dxa" w:w="3024"/>
            <w:shd w:val="clear" w:color="auto" w:fill="EBF3FB"/>
          </w:tcPr>
          <w:p>
            <w:r>
              <w:rPr>
                <w:sz w:val="19"/>
              </w:rPr>
              <w:t>Gestionnaire de paquets Node</w:t>
            </w:r>
          </w:p>
        </w:tc>
      </w:tr>
      <w:tr>
        <w:tc>
          <w:tcPr>
            <w:tcW w:type="dxa" w:w="3024"/>
          </w:tcPr>
          <w:p>
            <w:r>
              <w:rPr>
                <w:sz w:val="19"/>
              </w:rPr>
              <w:t>MySQL</w:t>
            </w:r>
          </w:p>
        </w:tc>
        <w:tc>
          <w:tcPr>
            <w:tcW w:type="dxa" w:w="3024"/>
          </w:tcPr>
          <w:p>
            <w:r>
              <w:rPr>
                <w:sz w:val="19"/>
              </w:rPr>
              <w:t>8.0+</w:t>
            </w:r>
          </w:p>
        </w:tc>
        <w:tc>
          <w:tcPr>
            <w:tcW w:type="dxa" w:w="3024"/>
          </w:tcPr>
          <w:p>
            <w:r>
              <w:rPr>
                <w:sz w:val="19"/>
              </w:rPr>
              <w:t>Système de gestion de base de données</w:t>
            </w:r>
          </w:p>
        </w:tc>
      </w:tr>
      <w:tr>
        <w:tc>
          <w:tcPr>
            <w:tcW w:type="dxa" w:w="3024"/>
            <w:shd w:val="clear" w:color="auto" w:fill="EBF3FB"/>
          </w:tcPr>
          <w:p>
            <w:r>
              <w:rPr>
                <w:sz w:val="19"/>
              </w:rPr>
              <w:t>Maven</w:t>
            </w:r>
          </w:p>
        </w:tc>
        <w:tc>
          <w:tcPr>
            <w:tcW w:type="dxa" w:w="3024"/>
            <w:shd w:val="clear" w:color="auto" w:fill="EBF3FB"/>
          </w:tcPr>
          <w:p>
            <w:r>
              <w:rPr>
                <w:sz w:val="19"/>
              </w:rPr>
              <w:t>3.9+</w:t>
            </w:r>
          </w:p>
        </w:tc>
        <w:tc>
          <w:tcPr>
            <w:tcW w:type="dxa" w:w="3024"/>
            <w:shd w:val="clear" w:color="auto" w:fill="EBF3FB"/>
          </w:tcPr>
          <w:p>
            <w:r>
              <w:rPr>
                <w:sz w:val="19"/>
              </w:rPr>
              <w:t>Outil de build Java</w:t>
            </w:r>
          </w:p>
        </w:tc>
      </w:tr>
      <w:tr>
        <w:tc>
          <w:tcPr>
            <w:tcW w:type="dxa" w:w="3024"/>
          </w:tcPr>
          <w:p>
            <w:r>
              <w:rPr>
                <w:sz w:val="19"/>
              </w:rPr>
              <w:t>Git</w:t>
            </w:r>
          </w:p>
        </w:tc>
        <w:tc>
          <w:tcPr>
            <w:tcW w:type="dxa" w:w="3024"/>
          </w:tcPr>
          <w:p>
            <w:r>
              <w:rPr>
                <w:sz w:val="19"/>
              </w:rPr>
              <w:t>2.x</w:t>
            </w:r>
          </w:p>
        </w:tc>
        <w:tc>
          <w:tcPr>
            <w:tcW w:type="dxa" w:w="3024"/>
          </w:tcPr>
          <w:p>
            <w:r>
              <w:rPr>
                <w:sz w:val="19"/>
              </w:rPr>
              <w:t>Gestion du code source</w:t>
            </w:r>
          </w:p>
        </w:tc>
      </w:tr>
      <w:tr>
        <w:tc>
          <w:tcPr>
            <w:tcW w:type="dxa" w:w="3024"/>
            <w:shd w:val="clear" w:color="auto" w:fill="EBF3FB"/>
          </w:tcPr>
          <w:p>
            <w:r>
              <w:rPr>
                <w:sz w:val="19"/>
              </w:rPr>
              <w:t>RAM</w:t>
            </w:r>
          </w:p>
        </w:tc>
        <w:tc>
          <w:tcPr>
            <w:tcW w:type="dxa" w:w="3024"/>
            <w:shd w:val="clear" w:color="auto" w:fill="EBF3FB"/>
          </w:tcPr>
          <w:p>
            <w:r>
              <w:rPr>
                <w:sz w:val="19"/>
              </w:rPr>
              <w:t>4 Go minimum</w:t>
            </w:r>
          </w:p>
        </w:tc>
        <w:tc>
          <w:tcPr>
            <w:tcW w:type="dxa" w:w="3024"/>
            <w:shd w:val="clear" w:color="auto" w:fill="EBF3FB"/>
          </w:tcPr>
          <w:p>
            <w:r>
              <w:rPr>
                <w:sz w:val="19"/>
              </w:rPr>
              <w:t>8 Go recommandé pour le développement</w:t>
            </w:r>
          </w:p>
        </w:tc>
      </w:tr>
      <w:tr>
        <w:tc>
          <w:tcPr>
            <w:tcW w:type="dxa" w:w="3024"/>
          </w:tcPr>
          <w:p>
            <w:r>
              <w:rPr>
                <w:sz w:val="19"/>
              </w:rPr>
              <w:t>OS</w:t>
            </w:r>
          </w:p>
        </w:tc>
        <w:tc>
          <w:tcPr>
            <w:tcW w:type="dxa" w:w="3024"/>
          </w:tcPr>
          <w:p>
            <w:r>
              <w:rPr>
                <w:sz w:val="19"/>
              </w:rPr>
              <w:t>Windows 10+, Linux, macOS</w:t>
            </w:r>
          </w:p>
        </w:tc>
        <w:tc>
          <w:tcPr>
            <w:tcW w:type="dxa" w:w="3024"/>
          </w:tcPr>
          <w:p>
            <w:r>
              <w:rPr>
                <w:sz w:val="19"/>
              </w:rPr>
              <w:t>Tout OS supportant Java 21</w:t>
            </w:r>
          </w:p>
        </w:tc>
      </w:tr>
    </w:tbl>
    <w:p/>
    <w:p>
      <w:pPr>
        <w:pStyle w:val="Heading2"/>
      </w:pPr>
      <w:r>
        <w:rPr>
          <w:color w:val="34495E"/>
        </w:rPr>
        <w:t>10.2 Étapes d'Installation</w:t>
      </w:r>
    </w:p>
    <w:p>
      <w:r>
        <w:rPr>
          <w:rFonts w:ascii="Courier New" w:hAnsi="Courier New"/>
          <w:sz w:val="17"/>
        </w:rPr>
        <w:t>ÉTAPE 1 — Créer la base de données MySQL :</w:t>
        <w:br/>
        <w:t xml:space="preserve">    CREATE DATABASE edumanager_db CHARACTER SET utf8mb4 COLLATE utf8mb4_unicode_ci;</w:t>
        <w:br/>
        <w:br/>
        <w:t>ÉTAPE 2 — Configurer les credentials dans backend/src/main/resources/application.properties :</w:t>
        <w:br/>
        <w:t xml:space="preserve">    spring.datasource.url=jdbc:mysql://localhost:3306/edumanager_db</w:t>
        <w:br/>
        <w:t xml:space="preserve">    spring.datasource.username=&lt;votre_utilisateur&gt;</w:t>
        <w:br/>
        <w:t xml:space="preserve">    spring.datasource.password=&lt;votre_mot_de_passe&gt;</w:t>
        <w:br/>
        <w:br/>
        <w:t>ÉTAPE 3 — Lancer le backend :</w:t>
        <w:br/>
        <w:t xml:space="preserve">    cd backend</w:t>
        <w:br/>
        <w:t xml:space="preserve">    mvn spring-boot:run</w:t>
        <w:br/>
        <w:t xml:space="preserve">    (Le schéma DB est créé automatiquement au premier démarrage)</w:t>
        <w:br/>
        <w:br/>
        <w:t>ÉTAPE 4 — Charger les données de test (optionnel) :</w:t>
        <w:br/>
        <w:t xml:space="preserve">    mysql -u root -p edumanager_db &lt; backend/src/main/resources/seed-data.sql</w:t>
        <w:br/>
        <w:br/>
        <w:t>ÉTAPE 5 — Installer et lancer le frontend :</w:t>
        <w:br/>
        <w:t xml:space="preserve">    cd frontend</w:t>
        <w:br/>
        <w:t xml:space="preserve">    npm install</w:t>
        <w:br/>
        <w:t xml:space="preserve">    npm run dev</w:t>
        <w:br/>
        <w:t xml:space="preserve">    (Accessible sur http://localhost:5173)</w:t>
        <w:br/>
        <w:br/>
        <w:t>CONNEXION PAR DÉFAUT (données de test) :</w:t>
        <w:br/>
        <w:t xml:space="preserve">    Email    : sarah.admin@edumanager.ma</w:t>
        <w:br/>
        <w:t xml:space="preserve">    Mot de passe : admin123</w:t>
      </w:r>
    </w:p>
    <w:p/>
    <w:p>
      <w:pPr>
        <w:pStyle w:val="Heading2"/>
      </w:pPr>
      <w:r>
        <w:rPr>
          <w:color w:val="34495E"/>
        </w:rPr>
        <w:t>10.3 Build de Production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Cible</w:t>
            </w:r>
          </w:p>
        </w:tc>
        <w:tc>
          <w:tcPr>
            <w:tcW w:type="dxa" w:w="3024"/>
            <w:shd w:val="clear" w:color="auto" w:fill="1F5C99"/>
          </w:tcPr>
          <w:p>
            <w:pPr>
              <w:jc w:val="center"/>
            </w:pPr>
            <w:r>
              <w:rPr>
                <w:b/>
                <w:color w:val="FFFFFF"/>
                <w:sz w:val="20"/>
              </w:rPr>
              <w:t>Commandes</w:t>
            </w:r>
          </w:p>
        </w:tc>
        <w:tc>
          <w:tcPr>
            <w:tcW w:type="dxa" w:w="3024"/>
            <w:shd w:val="clear" w:color="auto" w:fill="1F5C99"/>
          </w:tcPr>
          <w:p>
            <w:pPr>
              <w:jc w:val="center"/>
            </w:pPr>
            <w:r>
              <w:rPr>
                <w:b/>
                <w:color w:val="FFFFFF"/>
                <w:sz w:val="20"/>
              </w:rPr>
              <w:t>Résultat</w:t>
            </w:r>
          </w:p>
        </w:tc>
      </w:tr>
      <w:tr>
        <w:tc>
          <w:tcPr>
            <w:tcW w:type="dxa" w:w="3024"/>
            <w:shd w:val="clear" w:color="auto" w:fill="EBF3FB"/>
          </w:tcPr>
          <w:p>
            <w:r>
              <w:rPr>
                <w:sz w:val="19"/>
              </w:rPr>
              <w:t>Backend (JAR)</w:t>
            </w:r>
          </w:p>
        </w:tc>
        <w:tc>
          <w:tcPr>
            <w:tcW w:type="dxa" w:w="3024"/>
            <w:shd w:val="clear" w:color="auto" w:fill="EBF3FB"/>
          </w:tcPr>
          <w:p>
            <w:r>
              <w:rPr>
                <w:sz w:val="19"/>
              </w:rPr>
              <w:t>cd backend &amp;&amp; mvn clean package</w:t>
              <w:br/>
              <w:t>java -jar target/api-0.0.1-SNAPSHOT.jar</w:t>
            </w:r>
          </w:p>
        </w:tc>
        <w:tc>
          <w:tcPr>
            <w:tcW w:type="dxa" w:w="3024"/>
            <w:shd w:val="clear" w:color="auto" w:fill="EBF3FB"/>
          </w:tcPr>
          <w:p>
            <w:r>
              <w:rPr>
                <w:sz w:val="19"/>
              </w:rPr>
              <w:t>Service REST autonome sur le port 8080</w:t>
            </w:r>
          </w:p>
        </w:tc>
      </w:tr>
      <w:tr>
        <w:tc>
          <w:tcPr>
            <w:tcW w:type="dxa" w:w="3024"/>
          </w:tcPr>
          <w:p>
            <w:r>
              <w:rPr>
                <w:sz w:val="19"/>
              </w:rPr>
              <w:t>Frontend Web</w:t>
            </w:r>
          </w:p>
        </w:tc>
        <w:tc>
          <w:tcPr>
            <w:tcW w:type="dxa" w:w="3024"/>
          </w:tcPr>
          <w:p>
            <w:r>
              <w:rPr>
                <w:sz w:val="19"/>
              </w:rPr>
              <w:t>cd frontend &amp;&amp; npm run build</w:t>
              <w:br/>
              <w:t>(servir le dossier dist/)</w:t>
            </w:r>
          </w:p>
        </w:tc>
        <w:tc>
          <w:tcPr>
            <w:tcW w:type="dxa" w:w="3024"/>
          </w:tcPr>
          <w:p>
            <w:r>
              <w:rPr>
                <w:sz w:val="19"/>
              </w:rPr>
              <w:t>Application web statique (Nginx, Apache)</w:t>
            </w:r>
          </w:p>
        </w:tc>
      </w:tr>
      <w:tr>
        <w:tc>
          <w:tcPr>
            <w:tcW w:type="dxa" w:w="3024"/>
            <w:shd w:val="clear" w:color="auto" w:fill="EBF3FB"/>
          </w:tcPr>
          <w:p>
            <w:r>
              <w:rPr>
                <w:sz w:val="19"/>
              </w:rPr>
              <w:t>Application Bureau</w:t>
            </w:r>
          </w:p>
        </w:tc>
        <w:tc>
          <w:tcPr>
            <w:tcW w:type="dxa" w:w="3024"/>
            <w:shd w:val="clear" w:color="auto" w:fill="EBF3FB"/>
          </w:tcPr>
          <w:p>
            <w:r>
              <w:rPr>
                <w:sz w:val="19"/>
              </w:rPr>
              <w:t>cd frontend &amp;&amp; npm run electron:build</w:t>
            </w:r>
          </w:p>
        </w:tc>
        <w:tc>
          <w:tcPr>
            <w:tcW w:type="dxa" w:w="3024"/>
            <w:shd w:val="clear" w:color="auto" w:fill="EBF3FB"/>
          </w:tcPr>
          <w:p>
            <w:r>
              <w:rPr>
                <w:sz w:val="19"/>
              </w:rPr>
              <w:t>Installateur Windows .exe</w:t>
            </w:r>
          </w:p>
        </w:tc>
      </w:tr>
    </w:tbl>
    <w:p>
      <w:r>
        <w:br w:type="page"/>
      </w:r>
    </w:p>
    <w:p>
      <w:pPr>
        <w:pStyle w:val="Heading1"/>
      </w:pPr>
      <w:r>
        <w:rPr>
          <w:color w:val="1F5C99"/>
        </w:rPr>
        <w:t>11. Adéquation au Système Éducatif Marocain</w:t>
      </w:r>
    </w:p>
    <w:p>
      <w:r>
        <w:t>EduManager a été conçu en tenant compte des spécificités du système éducatif marocain. Voici les éléments d'adaptation détaillés.</w:t>
      </w:r>
    </w:p>
    <w:p>
      <w:pPr>
        <w:pStyle w:val="Heading2"/>
      </w:pPr>
      <w:r>
        <w:rPr>
          <w:color w:val="34495E"/>
        </w:rPr>
        <w:t>11.1 Nomenclature des Classes</w:t>
      </w:r>
    </w:p>
    <w:p>
      <w:r>
        <w:t>L'application utilise la nomenclature officielle marocaine pour les cycles primaire et collège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Cycle</w:t>
            </w:r>
          </w:p>
        </w:tc>
        <w:tc>
          <w:tcPr>
            <w:tcW w:type="dxa" w:w="3024"/>
            <w:shd w:val="clear" w:color="auto" w:fill="1F5C99"/>
          </w:tcPr>
          <w:p>
            <w:pPr>
              <w:jc w:val="center"/>
            </w:pPr>
            <w:r>
              <w:rPr>
                <w:b/>
                <w:color w:val="FFFFFF"/>
                <w:sz w:val="20"/>
              </w:rPr>
              <w:t>Classes dans EduManager</w:t>
            </w:r>
          </w:p>
        </w:tc>
        <w:tc>
          <w:tcPr>
            <w:tcW w:type="dxa" w:w="3024"/>
            <w:shd w:val="clear" w:color="auto" w:fill="1F5C99"/>
          </w:tcPr>
          <w:p>
            <w:pPr>
              <w:jc w:val="center"/>
            </w:pPr>
            <w:r>
              <w:rPr>
                <w:b/>
                <w:color w:val="FFFFFF"/>
                <w:sz w:val="20"/>
              </w:rPr>
              <w:t>Correspondance</w:t>
            </w:r>
          </w:p>
        </w:tc>
      </w:tr>
      <w:tr>
        <w:tc>
          <w:tcPr>
            <w:tcW w:type="dxa" w:w="3024"/>
            <w:shd w:val="clear" w:color="auto" w:fill="EBF3FB"/>
          </w:tcPr>
          <w:p>
            <w:r>
              <w:rPr>
                <w:sz w:val="19"/>
              </w:rPr>
              <w:t>Collège (Cycle secondaire collégial)</w:t>
            </w:r>
          </w:p>
        </w:tc>
        <w:tc>
          <w:tcPr>
            <w:tcW w:type="dxa" w:w="3024"/>
            <w:shd w:val="clear" w:color="auto" w:fill="EBF3FB"/>
          </w:tcPr>
          <w:p>
            <w:r>
              <w:rPr>
                <w:sz w:val="19"/>
              </w:rPr>
              <w:t>6ème A, 6ème B</w:t>
            </w:r>
          </w:p>
        </w:tc>
        <w:tc>
          <w:tcPr>
            <w:tcW w:type="dxa" w:w="3024"/>
            <w:shd w:val="clear" w:color="auto" w:fill="EBF3FB"/>
          </w:tcPr>
          <w:p>
            <w:r>
              <w:rPr>
                <w:sz w:val="19"/>
              </w:rPr>
              <w:t>1ère année collège</w:t>
            </w:r>
          </w:p>
        </w:tc>
      </w:tr>
      <w:tr>
        <w:tc>
          <w:tcPr>
            <w:tcW w:type="dxa" w:w="3024"/>
          </w:tcPr>
          <w:p>
            <w:r>
              <w:rPr>
                <w:sz w:val="19"/>
              </w:rPr>
              <w:t>Collège</w:t>
            </w:r>
          </w:p>
        </w:tc>
        <w:tc>
          <w:tcPr>
            <w:tcW w:type="dxa" w:w="3024"/>
          </w:tcPr>
          <w:p>
            <w:r>
              <w:rPr>
                <w:sz w:val="19"/>
              </w:rPr>
              <w:t>5ème A, 5ème B</w:t>
            </w:r>
          </w:p>
        </w:tc>
        <w:tc>
          <w:tcPr>
            <w:tcW w:type="dxa" w:w="3024"/>
          </w:tcPr>
          <w:p>
            <w:r>
              <w:rPr>
                <w:sz w:val="19"/>
              </w:rPr>
              <w:t>2ème année collège</w:t>
            </w:r>
          </w:p>
        </w:tc>
      </w:tr>
      <w:tr>
        <w:tc>
          <w:tcPr>
            <w:tcW w:type="dxa" w:w="3024"/>
            <w:shd w:val="clear" w:color="auto" w:fill="EBF3FB"/>
          </w:tcPr>
          <w:p>
            <w:r>
              <w:rPr>
                <w:sz w:val="19"/>
              </w:rPr>
              <w:t>Collège</w:t>
            </w:r>
          </w:p>
        </w:tc>
        <w:tc>
          <w:tcPr>
            <w:tcW w:type="dxa" w:w="3024"/>
            <w:shd w:val="clear" w:color="auto" w:fill="EBF3FB"/>
          </w:tcPr>
          <w:p>
            <w:r>
              <w:rPr>
                <w:sz w:val="19"/>
              </w:rPr>
              <w:t>4ème A, 4ème B</w:t>
            </w:r>
          </w:p>
        </w:tc>
        <w:tc>
          <w:tcPr>
            <w:tcW w:type="dxa" w:w="3024"/>
            <w:shd w:val="clear" w:color="auto" w:fill="EBF3FB"/>
          </w:tcPr>
          <w:p>
            <w:r>
              <w:rPr>
                <w:sz w:val="19"/>
              </w:rPr>
              <w:t>3ème année collège</w:t>
            </w:r>
          </w:p>
        </w:tc>
      </w:tr>
      <w:tr>
        <w:tc>
          <w:tcPr>
            <w:tcW w:type="dxa" w:w="3024"/>
          </w:tcPr>
          <w:p>
            <w:r>
              <w:rPr>
                <w:sz w:val="19"/>
              </w:rPr>
              <w:t>Collège</w:t>
            </w:r>
          </w:p>
        </w:tc>
        <w:tc>
          <w:tcPr>
            <w:tcW w:type="dxa" w:w="3024"/>
          </w:tcPr>
          <w:p>
            <w:r>
              <w:rPr>
                <w:sz w:val="19"/>
              </w:rPr>
              <w:t>3ème A, 3ème B, 3ème C</w:t>
            </w:r>
          </w:p>
        </w:tc>
        <w:tc>
          <w:tcPr>
            <w:tcW w:type="dxa" w:w="3024"/>
          </w:tcPr>
          <w:p>
            <w:r>
              <w:rPr>
                <w:sz w:val="19"/>
              </w:rPr>
              <w:t>4ème année collège (avant Brevet)</w:t>
            </w:r>
          </w:p>
        </w:tc>
      </w:tr>
    </w:tbl>
    <w:p/>
    <w:p>
      <w:pPr>
        <w:pStyle w:val="Heading2"/>
      </w:pPr>
      <w:r>
        <w:rPr>
          <w:color w:val="34495E"/>
        </w:rPr>
        <w:t>11.2 Système de Notation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Paramètre</w:t>
            </w:r>
          </w:p>
        </w:tc>
        <w:tc>
          <w:tcPr>
            <w:tcW w:type="dxa" w:w="3024"/>
            <w:shd w:val="clear" w:color="auto" w:fill="1F5C99"/>
          </w:tcPr>
          <w:p>
            <w:pPr>
              <w:jc w:val="center"/>
            </w:pPr>
            <w:r>
              <w:rPr>
                <w:b/>
                <w:color w:val="FFFFFF"/>
                <w:sz w:val="20"/>
              </w:rPr>
              <w:t>EduManager</w:t>
            </w:r>
          </w:p>
        </w:tc>
        <w:tc>
          <w:tcPr>
            <w:tcW w:type="dxa" w:w="3024"/>
            <w:shd w:val="clear" w:color="auto" w:fill="1F5C99"/>
          </w:tcPr>
          <w:p>
            <w:pPr>
              <w:jc w:val="center"/>
            </w:pPr>
            <w:r>
              <w:rPr>
                <w:b/>
                <w:color w:val="FFFFFF"/>
                <w:sz w:val="20"/>
              </w:rPr>
              <w:t>Standard Marocain</w:t>
            </w:r>
          </w:p>
        </w:tc>
      </w:tr>
      <w:tr>
        <w:tc>
          <w:tcPr>
            <w:tcW w:type="dxa" w:w="3024"/>
            <w:shd w:val="clear" w:color="auto" w:fill="EBF3FB"/>
          </w:tcPr>
          <w:p>
            <w:r>
              <w:rPr>
                <w:sz w:val="19"/>
              </w:rPr>
              <w:t>Échelle de notation</w:t>
            </w:r>
          </w:p>
        </w:tc>
        <w:tc>
          <w:tcPr>
            <w:tcW w:type="dxa" w:w="3024"/>
            <w:shd w:val="clear" w:color="auto" w:fill="EBF3FB"/>
          </w:tcPr>
          <w:p>
            <w:r>
              <w:rPr>
                <w:sz w:val="19"/>
              </w:rPr>
              <w:t>Sur 20 points</w:t>
            </w:r>
          </w:p>
        </w:tc>
        <w:tc>
          <w:tcPr>
            <w:tcW w:type="dxa" w:w="3024"/>
            <w:shd w:val="clear" w:color="auto" w:fill="EBF3FB"/>
          </w:tcPr>
          <w:p>
            <w:r>
              <w:rPr>
                <w:sz w:val="19"/>
              </w:rPr>
              <w:t>Sur 20 (conforme)</w:t>
            </w:r>
          </w:p>
        </w:tc>
      </w:tr>
      <w:tr>
        <w:tc>
          <w:tcPr>
            <w:tcW w:type="dxa" w:w="3024"/>
          </w:tcPr>
          <w:p>
            <w:r>
              <w:rPr>
                <w:sz w:val="19"/>
              </w:rPr>
              <w:t>Décimales</w:t>
            </w:r>
          </w:p>
        </w:tc>
        <w:tc>
          <w:tcPr>
            <w:tcW w:type="dxa" w:w="3024"/>
          </w:tcPr>
          <w:p>
            <w:r>
              <w:rPr>
                <w:sz w:val="19"/>
              </w:rPr>
              <w:t>DECIMAL(5,2)</w:t>
            </w:r>
          </w:p>
        </w:tc>
        <w:tc>
          <w:tcPr>
            <w:tcW w:type="dxa" w:w="3024"/>
          </w:tcPr>
          <w:p>
            <w:r>
              <w:rPr>
                <w:sz w:val="19"/>
              </w:rPr>
              <w:t>Demi-points acceptés (ex : 14,5/20)</w:t>
            </w:r>
          </w:p>
        </w:tc>
      </w:tr>
      <w:tr>
        <w:tc>
          <w:tcPr>
            <w:tcW w:type="dxa" w:w="3024"/>
            <w:shd w:val="clear" w:color="auto" w:fill="EBF3FB"/>
          </w:tcPr>
          <w:p>
            <w:r>
              <w:rPr>
                <w:sz w:val="19"/>
              </w:rPr>
              <w:t>Coefficients</w:t>
            </w:r>
          </w:p>
        </w:tc>
        <w:tc>
          <w:tcPr>
            <w:tcW w:type="dxa" w:w="3024"/>
            <w:shd w:val="clear" w:color="auto" w:fill="EBF3FB"/>
          </w:tcPr>
          <w:p>
            <w:r>
              <w:rPr>
                <w:sz w:val="19"/>
              </w:rPr>
              <w:t>Par matière (configurable)</w:t>
            </w:r>
          </w:p>
        </w:tc>
        <w:tc>
          <w:tcPr>
            <w:tcW w:type="dxa" w:w="3024"/>
            <w:shd w:val="clear" w:color="auto" w:fill="EBF3FB"/>
          </w:tcPr>
          <w:p>
            <w:r>
              <w:rPr>
                <w:sz w:val="19"/>
              </w:rPr>
              <w:t>Coefficients officiels par cycle</w:t>
            </w:r>
          </w:p>
        </w:tc>
      </w:tr>
      <w:tr>
        <w:tc>
          <w:tcPr>
            <w:tcW w:type="dxa" w:w="3024"/>
          </w:tcPr>
          <w:p>
            <w:r>
              <w:rPr>
                <w:sz w:val="19"/>
              </w:rPr>
              <w:t>Types d'évaluation</w:t>
            </w:r>
          </w:p>
        </w:tc>
        <w:tc>
          <w:tcPr>
            <w:tcW w:type="dxa" w:w="3024"/>
          </w:tcPr>
          <w:p>
            <w:r>
              <w:rPr>
                <w:sz w:val="19"/>
              </w:rPr>
              <w:t>CC, DS, Exam, TP, Oral</w:t>
            </w:r>
          </w:p>
        </w:tc>
        <w:tc>
          <w:tcPr>
            <w:tcW w:type="dxa" w:w="3024"/>
          </w:tcPr>
          <w:p>
            <w:r>
              <w:rPr>
                <w:sz w:val="19"/>
              </w:rPr>
              <w:t>Conformes aux pratiques pédagogiques</w:t>
            </w:r>
          </w:p>
        </w:tc>
      </w:tr>
      <w:tr>
        <w:tc>
          <w:tcPr>
            <w:tcW w:type="dxa" w:w="3024"/>
            <w:shd w:val="clear" w:color="auto" w:fill="EBF3FB"/>
          </w:tcPr>
          <w:p>
            <w:r>
              <w:rPr>
                <w:sz w:val="19"/>
              </w:rPr>
              <w:t>Semestres</w:t>
            </w:r>
          </w:p>
        </w:tc>
        <w:tc>
          <w:tcPr>
            <w:tcW w:type="dxa" w:w="3024"/>
            <w:shd w:val="clear" w:color="auto" w:fill="EBF3FB"/>
          </w:tcPr>
          <w:p>
            <w:r>
              <w:rPr>
                <w:sz w:val="19"/>
              </w:rPr>
              <w:t>S1 et S2</w:t>
            </w:r>
          </w:p>
        </w:tc>
        <w:tc>
          <w:tcPr>
            <w:tcW w:type="dxa" w:w="3024"/>
            <w:shd w:val="clear" w:color="auto" w:fill="EBF3FB"/>
          </w:tcPr>
          <w:p>
            <w:r>
              <w:rPr>
                <w:sz w:val="19"/>
              </w:rPr>
              <w:t>Conforme au calendrier scolaire marocain</w:t>
            </w:r>
          </w:p>
        </w:tc>
      </w:tr>
      <w:tr>
        <w:tc>
          <w:tcPr>
            <w:tcW w:type="dxa" w:w="3024"/>
          </w:tcPr>
          <w:p>
            <w:r>
              <w:rPr>
                <w:sz w:val="19"/>
              </w:rPr>
              <w:t>Année académique</w:t>
            </w:r>
          </w:p>
        </w:tc>
        <w:tc>
          <w:tcPr>
            <w:tcW w:type="dxa" w:w="3024"/>
          </w:tcPr>
          <w:p>
            <w:r>
              <w:rPr>
                <w:sz w:val="19"/>
              </w:rPr>
              <w:t>Format AAAA-AAAA (ex : 2024-2025)</w:t>
            </w:r>
          </w:p>
        </w:tc>
        <w:tc>
          <w:tcPr>
            <w:tcW w:type="dxa" w:w="3024"/>
          </w:tcPr>
          <w:p>
            <w:r>
              <w:rPr>
                <w:sz w:val="19"/>
              </w:rPr>
              <w:t>Conforme</w:t>
            </w:r>
          </w:p>
        </w:tc>
      </w:tr>
    </w:tbl>
    <w:p/>
    <w:p>
      <w:pPr>
        <w:pStyle w:val="Heading2"/>
      </w:pPr>
      <w:r>
        <w:rPr>
          <w:color w:val="34495E"/>
        </w:rPr>
        <w:t>11.3 Aspects Financiers (Dirham Marocain)</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Aspect</w:t>
            </w:r>
          </w:p>
        </w:tc>
        <w:tc>
          <w:tcPr>
            <w:tcW w:type="dxa" w:w="4536"/>
            <w:shd w:val="clear" w:color="auto" w:fill="1F5C99"/>
          </w:tcPr>
          <w:p>
            <w:pPr>
              <w:jc w:val="center"/>
            </w:pPr>
            <w:r>
              <w:rPr>
                <w:b/>
                <w:color w:val="FFFFFF"/>
                <w:sz w:val="20"/>
              </w:rPr>
              <w:t>Implémentation</w:t>
            </w:r>
          </w:p>
        </w:tc>
      </w:tr>
      <w:tr>
        <w:tc>
          <w:tcPr>
            <w:tcW w:type="dxa" w:w="4536"/>
            <w:shd w:val="clear" w:color="auto" w:fill="EBF3FB"/>
          </w:tcPr>
          <w:p>
            <w:r>
              <w:rPr>
                <w:sz w:val="19"/>
              </w:rPr>
              <w:t>Monnaie</w:t>
            </w:r>
          </w:p>
        </w:tc>
        <w:tc>
          <w:tcPr>
            <w:tcW w:type="dxa" w:w="4536"/>
            <w:shd w:val="clear" w:color="auto" w:fill="EBF3FB"/>
          </w:tcPr>
          <w:p>
            <w:r>
              <w:rPr>
                <w:sz w:val="19"/>
              </w:rPr>
              <w:t>Dirham Marocain (MAD) — DECIMAL(10,2)</w:t>
            </w:r>
          </w:p>
        </w:tc>
      </w:tr>
      <w:tr>
        <w:tc>
          <w:tcPr>
            <w:tcW w:type="dxa" w:w="4536"/>
          </w:tcPr>
          <w:p>
            <w:r>
              <w:rPr>
                <w:sz w:val="19"/>
              </w:rPr>
              <w:t>Modes de paiement</w:t>
            </w:r>
          </w:p>
        </w:tc>
        <w:tc>
          <w:tcPr>
            <w:tcW w:type="dxa" w:w="4536"/>
          </w:tcPr>
          <w:p>
            <w:r>
              <w:rPr>
                <w:sz w:val="19"/>
              </w:rPr>
              <w:t>Espèces, Chèque, Virement bancaire (standards marocains)</w:t>
            </w:r>
          </w:p>
        </w:tc>
      </w:tr>
      <w:tr>
        <w:tc>
          <w:tcPr>
            <w:tcW w:type="dxa" w:w="4536"/>
            <w:shd w:val="clear" w:color="auto" w:fill="EBF3FB"/>
          </w:tcPr>
          <w:p>
            <w:r>
              <w:rPr>
                <w:sz w:val="19"/>
              </w:rPr>
              <w:t>CIN Parent</w:t>
            </w:r>
          </w:p>
        </w:tc>
        <w:tc>
          <w:tcPr>
            <w:tcW w:type="dxa" w:w="4536"/>
            <w:shd w:val="clear" w:color="auto" w:fill="EBF3FB"/>
          </w:tcPr>
          <w:p>
            <w:r>
              <w:rPr>
                <w:sz w:val="19"/>
              </w:rPr>
              <w:t>Champ dédié pour la Carte d'Identité Nationale marocaine</w:t>
            </w:r>
          </w:p>
        </w:tc>
      </w:tr>
      <w:tr>
        <w:tc>
          <w:tcPr>
            <w:tcW w:type="dxa" w:w="4536"/>
          </w:tcPr>
          <w:p>
            <w:r>
              <w:rPr>
                <w:sz w:val="19"/>
              </w:rPr>
              <w:t>Numérotation des reçus</w:t>
            </w:r>
          </w:p>
        </w:tc>
        <w:tc>
          <w:tcPr>
            <w:tcW w:type="dxa" w:w="4536"/>
          </w:tcPr>
          <w:p>
            <w:r>
              <w:rPr>
                <w:sz w:val="19"/>
              </w:rPr>
              <w:t>Numéro de reçu unique pour chaque transaction</w:t>
            </w:r>
          </w:p>
        </w:tc>
      </w:tr>
      <w:tr>
        <w:tc>
          <w:tcPr>
            <w:tcW w:type="dxa" w:w="4536"/>
            <w:shd w:val="clear" w:color="auto" w:fill="EBF3FB"/>
          </w:tcPr>
          <w:p>
            <w:r>
              <w:rPr>
                <w:sz w:val="19"/>
              </w:rPr>
              <w:t>Fréquences de paiement</w:t>
            </w:r>
          </w:p>
        </w:tc>
        <w:tc>
          <w:tcPr>
            <w:tcW w:type="dxa" w:w="4536"/>
            <w:shd w:val="clear" w:color="auto" w:fill="EBF3FB"/>
          </w:tcPr>
          <w:p>
            <w:r>
              <w:rPr>
                <w:sz w:val="19"/>
              </w:rPr>
              <w:t>Mensuelle (10 mois), trimestrielle (3 fois), annuelle</w:t>
            </w:r>
          </w:p>
        </w:tc>
      </w:tr>
      <w:tr>
        <w:tc>
          <w:tcPr>
            <w:tcW w:type="dxa" w:w="4536"/>
          </w:tcPr>
          <w:p>
            <w:r>
              <w:rPr>
                <w:sz w:val="19"/>
              </w:rPr>
              <w:t>Arriérés</w:t>
            </w:r>
          </w:p>
        </w:tc>
        <w:tc>
          <w:tcPr>
            <w:tcW w:type="dxa" w:w="4536"/>
          </w:tcPr>
          <w:p>
            <w:r>
              <w:rPr>
                <w:sz w:val="19"/>
              </w:rPr>
              <w:t>Suivi des impayés (arrears) par parent</w:t>
            </w:r>
          </w:p>
        </w:tc>
      </w:tr>
      <w:tr>
        <w:tc>
          <w:tcPr>
            <w:tcW w:type="dxa" w:w="4536"/>
            <w:shd w:val="clear" w:color="auto" w:fill="EBF3FB"/>
          </w:tcPr>
          <w:p>
            <w:r>
              <w:rPr>
                <w:sz w:val="19"/>
              </w:rPr>
              <w:t>Contrat de scolarité</w:t>
            </w:r>
          </w:p>
        </w:tc>
        <w:tc>
          <w:tcPr>
            <w:tcW w:type="dxa" w:w="4536"/>
            <w:shd w:val="clear" w:color="auto" w:fill="EBF3FB"/>
          </w:tcPr>
          <w:p>
            <w:r>
              <w:rPr>
                <w:sz w:val="19"/>
              </w:rPr>
              <w:t>Tarif annuel par élève avec plan de paiement personnalisé</w:t>
            </w:r>
          </w:p>
        </w:tc>
      </w:tr>
    </w:tbl>
    <w:p/>
    <w:p>
      <w:pPr>
        <w:pStyle w:val="Heading2"/>
      </w:pPr>
      <w:r>
        <w:rPr>
          <w:color w:val="34495E"/>
        </w:rPr>
        <w:t>11.4 Horaires et Sessions</w:t>
      </w:r>
    </w:p>
    <w:p>
      <w:r>
        <w:t>Les 4 sessions journalières d'EduManager correspondent aux plages horaires classiques des établissements marocains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Session</w:t>
            </w:r>
          </w:p>
        </w:tc>
        <w:tc>
          <w:tcPr>
            <w:tcW w:type="dxa" w:w="3024"/>
            <w:shd w:val="clear" w:color="auto" w:fill="1F5C99"/>
          </w:tcPr>
          <w:p>
            <w:pPr>
              <w:jc w:val="center"/>
            </w:pPr>
            <w:r>
              <w:rPr>
                <w:b/>
                <w:color w:val="FFFFFF"/>
                <w:sz w:val="20"/>
              </w:rPr>
              <w:t>Horaires</w:t>
            </w:r>
          </w:p>
        </w:tc>
        <w:tc>
          <w:tcPr>
            <w:tcW w:type="dxa" w:w="3024"/>
            <w:shd w:val="clear" w:color="auto" w:fill="1F5C99"/>
          </w:tcPr>
          <w:p>
            <w:pPr>
              <w:jc w:val="center"/>
            </w:pPr>
            <w:r>
              <w:rPr>
                <w:b/>
                <w:color w:val="FFFFFF"/>
                <w:sz w:val="20"/>
              </w:rPr>
              <w:t>Période</w:t>
            </w:r>
          </w:p>
        </w:tc>
      </w:tr>
      <w:tr>
        <w:tc>
          <w:tcPr>
            <w:tcW w:type="dxa" w:w="3024"/>
            <w:shd w:val="clear" w:color="auto" w:fill="EBF3FB"/>
          </w:tcPr>
          <w:p>
            <w:r>
              <w:rPr>
                <w:sz w:val="19"/>
              </w:rPr>
              <w:t>SESSION_1</w:t>
            </w:r>
          </w:p>
        </w:tc>
        <w:tc>
          <w:tcPr>
            <w:tcW w:type="dxa" w:w="3024"/>
            <w:shd w:val="clear" w:color="auto" w:fill="EBF3FB"/>
          </w:tcPr>
          <w:p>
            <w:r>
              <w:rPr>
                <w:sz w:val="19"/>
              </w:rPr>
              <w:t>08h00 – 10h00</w:t>
            </w:r>
          </w:p>
        </w:tc>
        <w:tc>
          <w:tcPr>
            <w:tcW w:type="dxa" w:w="3024"/>
            <w:shd w:val="clear" w:color="auto" w:fill="EBF3FB"/>
          </w:tcPr>
          <w:p>
            <w:r>
              <w:rPr>
                <w:sz w:val="19"/>
              </w:rPr>
              <w:t>Matinée 1ère heure</w:t>
            </w:r>
          </w:p>
        </w:tc>
      </w:tr>
      <w:tr>
        <w:tc>
          <w:tcPr>
            <w:tcW w:type="dxa" w:w="3024"/>
          </w:tcPr>
          <w:p>
            <w:r>
              <w:rPr>
                <w:sz w:val="19"/>
              </w:rPr>
              <w:t>SESSION_2</w:t>
            </w:r>
          </w:p>
        </w:tc>
        <w:tc>
          <w:tcPr>
            <w:tcW w:type="dxa" w:w="3024"/>
          </w:tcPr>
          <w:p>
            <w:r>
              <w:rPr>
                <w:sz w:val="19"/>
              </w:rPr>
              <w:t>10h00 – 12h00</w:t>
            </w:r>
          </w:p>
        </w:tc>
        <w:tc>
          <w:tcPr>
            <w:tcW w:type="dxa" w:w="3024"/>
          </w:tcPr>
          <w:p>
            <w:r>
              <w:rPr>
                <w:sz w:val="19"/>
              </w:rPr>
              <w:t>Matinée 2ème heure</w:t>
            </w:r>
          </w:p>
        </w:tc>
      </w:tr>
      <w:tr>
        <w:tc>
          <w:tcPr>
            <w:tcW w:type="dxa" w:w="3024"/>
            <w:shd w:val="clear" w:color="auto" w:fill="EBF3FB"/>
          </w:tcPr>
          <w:p>
            <w:r>
              <w:rPr>
                <w:sz w:val="19"/>
              </w:rPr>
              <w:t>SESSION_3</w:t>
            </w:r>
          </w:p>
        </w:tc>
        <w:tc>
          <w:tcPr>
            <w:tcW w:type="dxa" w:w="3024"/>
            <w:shd w:val="clear" w:color="auto" w:fill="EBF3FB"/>
          </w:tcPr>
          <w:p>
            <w:r>
              <w:rPr>
                <w:sz w:val="19"/>
              </w:rPr>
              <w:t>14h00 – 16h00</w:t>
            </w:r>
          </w:p>
        </w:tc>
        <w:tc>
          <w:tcPr>
            <w:tcW w:type="dxa" w:w="3024"/>
            <w:shd w:val="clear" w:color="auto" w:fill="EBF3FB"/>
          </w:tcPr>
          <w:p>
            <w:r>
              <w:rPr>
                <w:sz w:val="19"/>
              </w:rPr>
              <w:t>Après-midi 1ère heure</w:t>
            </w:r>
          </w:p>
        </w:tc>
      </w:tr>
      <w:tr>
        <w:tc>
          <w:tcPr>
            <w:tcW w:type="dxa" w:w="3024"/>
          </w:tcPr>
          <w:p>
            <w:r>
              <w:rPr>
                <w:sz w:val="19"/>
              </w:rPr>
              <w:t>SESSION_4</w:t>
            </w:r>
          </w:p>
        </w:tc>
        <w:tc>
          <w:tcPr>
            <w:tcW w:type="dxa" w:w="3024"/>
          </w:tcPr>
          <w:p>
            <w:r>
              <w:rPr>
                <w:sz w:val="19"/>
              </w:rPr>
              <w:t>16h00 – 18h00</w:t>
            </w:r>
          </w:p>
        </w:tc>
        <w:tc>
          <w:tcPr>
            <w:tcW w:type="dxa" w:w="3024"/>
          </w:tcPr>
          <w:p>
            <w:r>
              <w:rPr>
                <w:sz w:val="19"/>
              </w:rPr>
              <w:t>Après-midi 2ème heure</w:t>
            </w:r>
          </w:p>
        </w:tc>
      </w:tr>
    </w:tbl>
    <w:p/>
    <w:p>
      <w:pPr>
        <w:pStyle w:val="Heading2"/>
      </w:pPr>
      <w:r>
        <w:rPr>
          <w:color w:val="34495E"/>
        </w:rPr>
        <w:t>11.5 Semaine Scolaire</w:t>
      </w:r>
    </w:p>
    <w:p>
      <w:r>
        <w:t>L'emploi du temps est configuré sur 5 jours (Lundi au Vendredi), conformément au calendrier scolaire marocain actuel. Le vendredi est intégré comme jour ouvrable complet.</w:t>
      </w:r>
    </w:p>
    <w:p>
      <w:r>
        <w:br w:type="page"/>
      </w:r>
    </w:p>
    <w:p>
      <w:pPr>
        <w:pStyle w:val="Heading1"/>
      </w:pPr>
      <w:r>
        <w:rPr>
          <w:color w:val="1F5C99"/>
        </w:rPr>
        <w:t>12. Statistiques du Projet</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Métrique</w:t>
            </w:r>
          </w:p>
        </w:tc>
        <w:tc>
          <w:tcPr>
            <w:tcW w:type="dxa" w:w="4536"/>
            <w:shd w:val="clear" w:color="auto" w:fill="1F5C99"/>
          </w:tcPr>
          <w:p>
            <w:pPr>
              <w:jc w:val="center"/>
            </w:pPr>
            <w:r>
              <w:rPr>
                <w:b/>
                <w:color w:val="FFFFFF"/>
                <w:sz w:val="20"/>
              </w:rPr>
              <w:t>Valeur</w:t>
            </w:r>
          </w:p>
        </w:tc>
      </w:tr>
      <w:tr>
        <w:tc>
          <w:tcPr>
            <w:tcW w:type="dxa" w:w="4536"/>
            <w:shd w:val="clear" w:color="auto" w:fill="EBF3FB"/>
          </w:tcPr>
          <w:p>
            <w:r>
              <w:rPr>
                <w:sz w:val="19"/>
              </w:rPr>
              <w:t>Contrôleurs REST (Backend)</w:t>
            </w:r>
          </w:p>
        </w:tc>
        <w:tc>
          <w:tcPr>
            <w:tcW w:type="dxa" w:w="4536"/>
            <w:shd w:val="clear" w:color="auto" w:fill="EBF3FB"/>
          </w:tcPr>
          <w:p>
            <w:r>
              <w:rPr>
                <w:sz w:val="19"/>
              </w:rPr>
              <w:t>13</w:t>
            </w:r>
          </w:p>
        </w:tc>
      </w:tr>
      <w:tr>
        <w:tc>
          <w:tcPr>
            <w:tcW w:type="dxa" w:w="4536"/>
          </w:tcPr>
          <w:p>
            <w:r>
              <w:rPr>
                <w:sz w:val="19"/>
              </w:rPr>
              <w:t>Services métier (Backend)</w:t>
            </w:r>
          </w:p>
        </w:tc>
        <w:tc>
          <w:tcPr>
            <w:tcW w:type="dxa" w:w="4536"/>
          </w:tcPr>
          <w:p>
            <w:r>
              <w:rPr>
                <w:sz w:val="19"/>
              </w:rPr>
              <w:t>11</w:t>
            </w:r>
          </w:p>
        </w:tc>
      </w:tr>
      <w:tr>
        <w:tc>
          <w:tcPr>
            <w:tcW w:type="dxa" w:w="4536"/>
            <w:shd w:val="clear" w:color="auto" w:fill="EBF3FB"/>
          </w:tcPr>
          <w:p>
            <w:r>
              <w:rPr>
                <w:sz w:val="19"/>
              </w:rPr>
              <w:t>Repositories JPA</w:t>
            </w:r>
          </w:p>
        </w:tc>
        <w:tc>
          <w:tcPr>
            <w:tcW w:type="dxa" w:w="4536"/>
            <w:shd w:val="clear" w:color="auto" w:fill="EBF3FB"/>
          </w:tcPr>
          <w:p>
            <w:r>
              <w:rPr>
                <w:sz w:val="19"/>
              </w:rPr>
              <w:t>10</w:t>
            </w:r>
          </w:p>
        </w:tc>
      </w:tr>
      <w:tr>
        <w:tc>
          <w:tcPr>
            <w:tcW w:type="dxa" w:w="4536"/>
          </w:tcPr>
          <w:p>
            <w:r>
              <w:rPr>
                <w:sz w:val="19"/>
              </w:rPr>
              <w:t>Entités JPA (tables)</w:t>
            </w:r>
          </w:p>
        </w:tc>
        <w:tc>
          <w:tcPr>
            <w:tcW w:type="dxa" w:w="4536"/>
          </w:tcPr>
          <w:p>
            <w:r>
              <w:rPr>
                <w:sz w:val="19"/>
              </w:rPr>
              <w:t>10</w:t>
            </w:r>
          </w:p>
        </w:tc>
      </w:tr>
      <w:tr>
        <w:tc>
          <w:tcPr>
            <w:tcW w:type="dxa" w:w="4536"/>
            <w:shd w:val="clear" w:color="auto" w:fill="EBF3FB"/>
          </w:tcPr>
          <w:p>
            <w:r>
              <w:rPr>
                <w:sz w:val="19"/>
              </w:rPr>
              <w:t>Énumérations</w:t>
            </w:r>
          </w:p>
        </w:tc>
        <w:tc>
          <w:tcPr>
            <w:tcW w:type="dxa" w:w="4536"/>
            <w:shd w:val="clear" w:color="auto" w:fill="EBF3FB"/>
          </w:tcPr>
          <w:p>
            <w:r>
              <w:rPr>
                <w:sz w:val="19"/>
              </w:rPr>
              <w:t>11</w:t>
            </w:r>
          </w:p>
        </w:tc>
      </w:tr>
      <w:tr>
        <w:tc>
          <w:tcPr>
            <w:tcW w:type="dxa" w:w="4536"/>
          </w:tcPr>
          <w:p>
            <w:r>
              <w:rPr>
                <w:sz w:val="19"/>
              </w:rPr>
              <w:t>Endpoints API</w:t>
            </w:r>
          </w:p>
        </w:tc>
        <w:tc>
          <w:tcPr>
            <w:tcW w:type="dxa" w:w="4536"/>
          </w:tcPr>
          <w:p>
            <w:r>
              <w:rPr>
                <w:sz w:val="19"/>
              </w:rPr>
              <w:t>80+</w:t>
            </w:r>
          </w:p>
        </w:tc>
      </w:tr>
      <w:tr>
        <w:tc>
          <w:tcPr>
            <w:tcW w:type="dxa" w:w="4536"/>
            <w:shd w:val="clear" w:color="auto" w:fill="EBF3FB"/>
          </w:tcPr>
          <w:p>
            <w:r>
              <w:rPr>
                <w:sz w:val="19"/>
              </w:rPr>
              <w:t>DTOs (Request + Response)</w:t>
            </w:r>
          </w:p>
        </w:tc>
        <w:tc>
          <w:tcPr>
            <w:tcW w:type="dxa" w:w="4536"/>
            <w:shd w:val="clear" w:color="auto" w:fill="EBF3FB"/>
          </w:tcPr>
          <w:p>
            <w:r>
              <w:rPr>
                <w:sz w:val="19"/>
              </w:rPr>
              <w:t>40+</w:t>
            </w:r>
          </w:p>
        </w:tc>
      </w:tr>
      <w:tr>
        <w:tc>
          <w:tcPr>
            <w:tcW w:type="dxa" w:w="4536"/>
          </w:tcPr>
          <w:p>
            <w:r>
              <w:rPr>
                <w:sz w:val="19"/>
              </w:rPr>
              <w:t>Pages Frontend</w:t>
            </w:r>
          </w:p>
        </w:tc>
        <w:tc>
          <w:tcPr>
            <w:tcW w:type="dxa" w:w="4536"/>
          </w:tcPr>
          <w:p>
            <w:r>
              <w:rPr>
                <w:sz w:val="19"/>
              </w:rPr>
              <w:t>15</w:t>
            </w:r>
          </w:p>
        </w:tc>
      </w:tr>
      <w:tr>
        <w:tc>
          <w:tcPr>
            <w:tcW w:type="dxa" w:w="4536"/>
            <w:shd w:val="clear" w:color="auto" w:fill="EBF3FB"/>
          </w:tcPr>
          <w:p>
            <w:r>
              <w:rPr>
                <w:sz w:val="19"/>
              </w:rPr>
              <w:t>Composants React</w:t>
            </w:r>
          </w:p>
        </w:tc>
        <w:tc>
          <w:tcPr>
            <w:tcW w:type="dxa" w:w="4536"/>
            <w:shd w:val="clear" w:color="auto" w:fill="EBF3FB"/>
          </w:tcPr>
          <w:p>
            <w:r>
              <w:rPr>
                <w:sz w:val="19"/>
              </w:rPr>
              <w:t>70+</w:t>
            </w:r>
          </w:p>
        </w:tc>
      </w:tr>
      <w:tr>
        <w:tc>
          <w:tcPr>
            <w:tcW w:type="dxa" w:w="4536"/>
          </w:tcPr>
          <w:p>
            <w:r>
              <w:rPr>
                <w:sz w:val="19"/>
              </w:rPr>
              <w:t>Services API Frontend</w:t>
            </w:r>
          </w:p>
        </w:tc>
        <w:tc>
          <w:tcPr>
            <w:tcW w:type="dxa" w:w="4536"/>
          </w:tcPr>
          <w:p>
            <w:r>
              <w:rPr>
                <w:sz w:val="19"/>
              </w:rPr>
              <w:t>9</w:t>
            </w:r>
          </w:p>
        </w:tc>
      </w:tr>
      <w:tr>
        <w:tc>
          <w:tcPr>
            <w:tcW w:type="dxa" w:w="4536"/>
            <w:shd w:val="clear" w:color="auto" w:fill="EBF3FB"/>
          </w:tcPr>
          <w:p>
            <w:r>
              <w:rPr>
                <w:sz w:val="19"/>
              </w:rPr>
              <w:t>Fichiers Java</w:t>
            </w:r>
          </w:p>
        </w:tc>
        <w:tc>
          <w:tcPr>
            <w:tcW w:type="dxa" w:w="4536"/>
            <w:shd w:val="clear" w:color="auto" w:fill="EBF3FB"/>
          </w:tcPr>
          <w:p>
            <w:r>
              <w:rPr>
                <w:sz w:val="19"/>
              </w:rPr>
              <w:t>100+</w:t>
            </w:r>
          </w:p>
        </w:tc>
      </w:tr>
      <w:tr>
        <w:tc>
          <w:tcPr>
            <w:tcW w:type="dxa" w:w="4536"/>
          </w:tcPr>
          <w:p>
            <w:r>
              <w:rPr>
                <w:sz w:val="19"/>
              </w:rPr>
              <w:t>Fichiers TypeScript/React</w:t>
            </w:r>
          </w:p>
        </w:tc>
        <w:tc>
          <w:tcPr>
            <w:tcW w:type="dxa" w:w="4536"/>
          </w:tcPr>
          <w:p>
            <w:r>
              <w:rPr>
                <w:sz w:val="19"/>
              </w:rPr>
              <w:t>150+</w:t>
            </w:r>
          </w:p>
        </w:tc>
      </w:tr>
      <w:tr>
        <w:tc>
          <w:tcPr>
            <w:tcW w:type="dxa" w:w="4536"/>
            <w:shd w:val="clear" w:color="auto" w:fill="EBF3FB"/>
          </w:tcPr>
          <w:p>
            <w:r>
              <w:rPr>
                <w:sz w:val="19"/>
              </w:rPr>
              <w:t>Dépendances Backend (Maven)</w:t>
            </w:r>
          </w:p>
        </w:tc>
        <w:tc>
          <w:tcPr>
            <w:tcW w:type="dxa" w:w="4536"/>
            <w:shd w:val="clear" w:color="auto" w:fill="EBF3FB"/>
          </w:tcPr>
          <w:p>
            <w:r>
              <w:rPr>
                <w:sz w:val="19"/>
              </w:rPr>
              <w:t>7 principales</w:t>
            </w:r>
          </w:p>
        </w:tc>
      </w:tr>
      <w:tr>
        <w:tc>
          <w:tcPr>
            <w:tcW w:type="dxa" w:w="4536"/>
          </w:tcPr>
          <w:p>
            <w:r>
              <w:rPr>
                <w:sz w:val="19"/>
              </w:rPr>
              <w:t>Dépendances Frontend (npm)</w:t>
            </w:r>
          </w:p>
        </w:tc>
        <w:tc>
          <w:tcPr>
            <w:tcW w:type="dxa" w:w="4536"/>
          </w:tcPr>
          <w:p>
            <w:r>
              <w:rPr>
                <w:sz w:val="19"/>
              </w:rPr>
              <w:t>30+</w:t>
            </w:r>
          </w:p>
        </w:tc>
      </w:tr>
      <w:tr>
        <w:tc>
          <w:tcPr>
            <w:tcW w:type="dxa" w:w="4536"/>
            <w:shd w:val="clear" w:color="auto" w:fill="EBF3FB"/>
          </w:tcPr>
          <w:p>
            <w:r>
              <w:rPr>
                <w:sz w:val="19"/>
              </w:rPr>
              <w:t>Lignes de code estimées</w:t>
            </w:r>
          </w:p>
        </w:tc>
        <w:tc>
          <w:tcPr>
            <w:tcW w:type="dxa" w:w="4536"/>
            <w:shd w:val="clear" w:color="auto" w:fill="EBF3FB"/>
          </w:tcPr>
          <w:p>
            <w:r>
              <w:rPr>
                <w:sz w:val="19"/>
              </w:rPr>
              <w:t>50 000+</w:t>
            </w:r>
          </w:p>
        </w:tc>
      </w:tr>
      <w:tr>
        <w:tc>
          <w:tcPr>
            <w:tcW w:type="dxa" w:w="4536"/>
          </w:tcPr>
          <w:p>
            <w:r>
              <w:rPr>
                <w:sz w:val="19"/>
              </w:rPr>
              <w:t>Taille données de test (seed)</w:t>
            </w:r>
          </w:p>
        </w:tc>
        <w:tc>
          <w:tcPr>
            <w:tcW w:type="dxa" w:w="4536"/>
          </w:tcPr>
          <w:p>
            <w:r>
              <w:rPr>
                <w:sz w:val="19"/>
              </w:rPr>
              <w:t>15 Ko</w:t>
            </w:r>
          </w:p>
        </w:tc>
      </w:tr>
      <w:tr>
        <w:tc>
          <w:tcPr>
            <w:tcW w:type="dxa" w:w="4536"/>
            <w:shd w:val="clear" w:color="auto" w:fill="EBF3FB"/>
          </w:tcPr>
          <w:p>
            <w:r>
              <w:rPr>
                <w:sz w:val="19"/>
              </w:rPr>
              <w:t>Élèves dans les données de test</w:t>
            </w:r>
          </w:p>
        </w:tc>
        <w:tc>
          <w:tcPr>
            <w:tcW w:type="dxa" w:w="4536"/>
            <w:shd w:val="clear" w:color="auto" w:fill="EBF3FB"/>
          </w:tcPr>
          <w:p>
            <w:r>
              <w:rPr>
                <w:sz w:val="19"/>
              </w:rPr>
              <w:t>11</w:t>
            </w:r>
          </w:p>
        </w:tc>
      </w:tr>
      <w:tr>
        <w:tc>
          <w:tcPr>
            <w:tcW w:type="dxa" w:w="4536"/>
          </w:tcPr>
          <w:p>
            <w:r>
              <w:rPr>
                <w:sz w:val="19"/>
              </w:rPr>
              <w:t>Professeurs dans les données de test</w:t>
            </w:r>
          </w:p>
        </w:tc>
        <w:tc>
          <w:tcPr>
            <w:tcW w:type="dxa" w:w="4536"/>
          </w:tcPr>
          <w:p>
            <w:r>
              <w:rPr>
                <w:sz w:val="19"/>
              </w:rPr>
              <w:t>5</w:t>
            </w:r>
          </w:p>
        </w:tc>
      </w:tr>
      <w:tr>
        <w:tc>
          <w:tcPr>
            <w:tcW w:type="dxa" w:w="4536"/>
            <w:shd w:val="clear" w:color="auto" w:fill="EBF3FB"/>
          </w:tcPr>
          <w:p>
            <w:r>
              <w:rPr>
                <w:sz w:val="19"/>
              </w:rPr>
              <w:t>Classes dans les données de test</w:t>
            </w:r>
          </w:p>
        </w:tc>
        <w:tc>
          <w:tcPr>
            <w:tcW w:type="dxa" w:w="4536"/>
            <w:shd w:val="clear" w:color="auto" w:fill="EBF3FB"/>
          </w:tcPr>
          <w:p>
            <w:r>
              <w:rPr>
                <w:sz w:val="19"/>
              </w:rPr>
              <w:t>9 classes</w:t>
            </w:r>
          </w:p>
        </w:tc>
      </w:tr>
      <w:tr>
        <w:tc>
          <w:tcPr>
            <w:tcW w:type="dxa" w:w="4536"/>
          </w:tcPr>
          <w:p>
            <w:r>
              <w:rPr>
                <w:sz w:val="19"/>
              </w:rPr>
              <w:t>Agents (admins) dans les données de test</w:t>
            </w:r>
          </w:p>
        </w:tc>
        <w:tc>
          <w:tcPr>
            <w:tcW w:type="dxa" w:w="4536"/>
          </w:tcPr>
          <w:p>
            <w:r>
              <w:rPr>
                <w:sz w:val="19"/>
              </w:rPr>
              <w:t>3</w:t>
            </w:r>
          </w:p>
        </w:tc>
      </w:tr>
    </w:tbl>
    <w:p>
      <w:r>
        <w:br w:type="page"/>
      </w:r>
    </w:p>
    <w:p>
      <w:pPr>
        <w:pStyle w:val="Heading1"/>
      </w:pPr>
      <w:r>
        <w:rPr>
          <w:color w:val="1F5C99"/>
        </w:rPr>
        <w:t>13. Améliorations Suggérées</w:t>
      </w:r>
    </w:p>
    <w:p>
      <w:pPr>
        <w:pStyle w:val="Heading2"/>
      </w:pPr>
      <w:r>
        <w:rPr>
          <w:color w:val="34495E"/>
        </w:rPr>
        <w:t>13.1 Sécurité (Priorité Haute)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Amélioration</w:t>
            </w:r>
          </w:p>
        </w:tc>
        <w:tc>
          <w:tcPr>
            <w:tcW w:type="dxa" w:w="3024"/>
            <w:shd w:val="clear" w:color="auto" w:fill="1F5C99"/>
          </w:tcPr>
          <w:p>
            <w:pPr>
              <w:jc w:val="center"/>
            </w:pPr>
            <w:r>
              <w:rPr>
                <w:b/>
                <w:color w:val="FFFFFF"/>
                <w:sz w:val="20"/>
              </w:rPr>
              <w:t>Justification</w:t>
            </w:r>
          </w:p>
        </w:tc>
        <w:tc>
          <w:tcPr>
            <w:tcW w:type="dxa" w:w="3024"/>
            <w:shd w:val="clear" w:color="auto" w:fill="1F5C99"/>
          </w:tcPr>
          <w:p>
            <w:pPr>
              <w:jc w:val="center"/>
            </w:pPr>
            <w:r>
              <w:rPr>
                <w:b/>
                <w:color w:val="FFFFFF"/>
                <w:sz w:val="20"/>
              </w:rPr>
              <w:t>Priorité</w:t>
            </w:r>
          </w:p>
        </w:tc>
      </w:tr>
      <w:tr>
        <w:tc>
          <w:tcPr>
            <w:tcW w:type="dxa" w:w="3024"/>
            <w:shd w:val="clear" w:color="auto" w:fill="EBF3FB"/>
          </w:tcPr>
          <w:p>
            <w:r>
              <w:rPr>
                <w:sz w:val="19"/>
              </w:rPr>
              <w:t>Hachage des mots de passe (bcrypt)</w:t>
            </w:r>
          </w:p>
        </w:tc>
        <w:tc>
          <w:tcPr>
            <w:tcW w:type="dxa" w:w="3024"/>
            <w:shd w:val="clear" w:color="auto" w:fill="EBF3FB"/>
          </w:tcPr>
          <w:p>
            <w:r>
              <w:rPr>
                <w:sz w:val="19"/>
              </w:rPr>
              <w:t>Les mots de passe stockés en clair sont dangereux</w:t>
            </w:r>
          </w:p>
        </w:tc>
        <w:tc>
          <w:tcPr>
            <w:tcW w:type="dxa" w:w="3024"/>
            <w:shd w:val="clear" w:color="auto" w:fill="EBF3FB"/>
          </w:tcPr>
          <w:p>
            <w:r>
              <w:rPr>
                <w:sz w:val="19"/>
              </w:rPr>
              <w:t>URGENT</w:t>
            </w:r>
          </w:p>
        </w:tc>
      </w:tr>
      <w:tr>
        <w:tc>
          <w:tcPr>
            <w:tcW w:type="dxa" w:w="3024"/>
          </w:tcPr>
          <w:p>
            <w:r>
              <w:rPr>
                <w:sz w:val="19"/>
              </w:rPr>
              <w:t>JWT Authentication</w:t>
            </w:r>
          </w:p>
        </w:tc>
        <w:tc>
          <w:tcPr>
            <w:tcW w:type="dxa" w:w="3024"/>
          </w:tcPr>
          <w:p>
            <w:r>
              <w:rPr>
                <w:sz w:val="19"/>
              </w:rPr>
              <w:t>Remplacer la session par des tokens JWT (API stateless)</w:t>
            </w:r>
          </w:p>
        </w:tc>
        <w:tc>
          <w:tcPr>
            <w:tcW w:type="dxa" w:w="3024"/>
          </w:tcPr>
          <w:p>
            <w:r>
              <w:rPr>
                <w:sz w:val="19"/>
              </w:rPr>
              <w:t>HAUTE</w:t>
            </w:r>
          </w:p>
        </w:tc>
      </w:tr>
      <w:tr>
        <w:tc>
          <w:tcPr>
            <w:tcW w:type="dxa" w:w="3024"/>
            <w:shd w:val="clear" w:color="auto" w:fill="EBF3FB"/>
          </w:tcPr>
          <w:p>
            <w:r>
              <w:rPr>
                <w:sz w:val="19"/>
              </w:rPr>
              <w:t>HTTPS/TLS en production</w:t>
            </w:r>
          </w:p>
        </w:tc>
        <w:tc>
          <w:tcPr>
            <w:tcW w:type="dxa" w:w="3024"/>
            <w:shd w:val="clear" w:color="auto" w:fill="EBF3FB"/>
          </w:tcPr>
          <w:p>
            <w:r>
              <w:rPr>
                <w:sz w:val="19"/>
              </w:rPr>
              <w:t>Chiffrement des communications</w:t>
            </w:r>
          </w:p>
        </w:tc>
        <w:tc>
          <w:tcPr>
            <w:tcW w:type="dxa" w:w="3024"/>
            <w:shd w:val="clear" w:color="auto" w:fill="EBF3FB"/>
          </w:tcPr>
          <w:p>
            <w:r>
              <w:rPr>
                <w:sz w:val="19"/>
              </w:rPr>
              <w:t>HAUTE</w:t>
            </w:r>
          </w:p>
        </w:tc>
      </w:tr>
      <w:tr>
        <w:tc>
          <w:tcPr>
            <w:tcW w:type="dxa" w:w="3024"/>
          </w:tcPr>
          <w:p>
            <w:r>
              <w:rPr>
                <w:sz w:val="19"/>
              </w:rPr>
              <w:t>Rate Limiting</w:t>
            </w:r>
          </w:p>
        </w:tc>
        <w:tc>
          <w:tcPr>
            <w:tcW w:type="dxa" w:w="3024"/>
          </w:tcPr>
          <w:p>
            <w:r>
              <w:rPr>
                <w:sz w:val="19"/>
              </w:rPr>
              <w:t>Protection contre les attaques brute-force</w:t>
            </w:r>
          </w:p>
        </w:tc>
        <w:tc>
          <w:tcPr>
            <w:tcW w:type="dxa" w:w="3024"/>
          </w:tcPr>
          <w:p>
            <w:r>
              <w:rPr>
                <w:sz w:val="19"/>
              </w:rPr>
              <w:t>HAUTE</w:t>
            </w:r>
          </w:p>
        </w:tc>
      </w:tr>
      <w:tr>
        <w:tc>
          <w:tcPr>
            <w:tcW w:type="dxa" w:w="3024"/>
            <w:shd w:val="clear" w:color="auto" w:fill="EBF3FB"/>
          </w:tcPr>
          <w:p>
            <w:r>
              <w:rPr>
                <w:sz w:val="19"/>
              </w:rPr>
              <w:t>Validation backend renforcée</w:t>
            </w:r>
          </w:p>
        </w:tc>
        <w:tc>
          <w:tcPr>
            <w:tcW w:type="dxa" w:w="3024"/>
            <w:shd w:val="clear" w:color="auto" w:fill="EBF3FB"/>
          </w:tcPr>
          <w:p>
            <w:r>
              <w:rPr>
                <w:sz w:val="19"/>
              </w:rPr>
              <w:t>Vérification systématique des entrées côté serveur</w:t>
            </w:r>
          </w:p>
        </w:tc>
        <w:tc>
          <w:tcPr>
            <w:tcW w:type="dxa" w:w="3024"/>
            <w:shd w:val="clear" w:color="auto" w:fill="EBF3FB"/>
          </w:tcPr>
          <w:p>
            <w:r>
              <w:rPr>
                <w:sz w:val="19"/>
              </w:rPr>
              <w:t>MOYENNE</w:t>
            </w:r>
          </w:p>
        </w:tc>
      </w:tr>
      <w:tr>
        <w:tc>
          <w:tcPr>
            <w:tcW w:type="dxa" w:w="3024"/>
          </w:tcPr>
          <w:p>
            <w:r>
              <w:rPr>
                <w:sz w:val="19"/>
              </w:rPr>
              <w:t>Secure cookies</w:t>
            </w:r>
          </w:p>
        </w:tc>
        <w:tc>
          <w:tcPr>
            <w:tcW w:type="dxa" w:w="3024"/>
          </w:tcPr>
          <w:p>
            <w:r>
              <w:rPr>
                <w:sz w:val="19"/>
              </w:rPr>
              <w:t>Remplacer localStorage par secure HttpOnly cookies</w:t>
            </w:r>
          </w:p>
        </w:tc>
        <w:tc>
          <w:tcPr>
            <w:tcW w:type="dxa" w:w="3024"/>
          </w:tcPr>
          <w:p>
            <w:r>
              <w:rPr>
                <w:sz w:val="19"/>
              </w:rPr>
              <w:t>MOYENNE</w:t>
            </w:r>
          </w:p>
        </w:tc>
      </w:tr>
    </w:tbl>
    <w:p/>
    <w:p>
      <w:pPr>
        <w:pStyle w:val="Heading2"/>
      </w:pPr>
      <w:r>
        <w:rPr>
          <w:color w:val="34495E"/>
        </w:rPr>
        <w:t>13.2 Fonctionnalités Additionnelles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F5C99"/>
          </w:tcPr>
          <w:p>
            <w:pPr>
              <w:jc w:val="center"/>
            </w:pPr>
            <w:r>
              <w:rPr>
                <w:b/>
                <w:color w:val="FFFFFF"/>
                <w:sz w:val="20"/>
              </w:rPr>
              <w:t>Fonctionnalité</w:t>
            </w:r>
          </w:p>
        </w:tc>
        <w:tc>
          <w:tcPr>
            <w:tcW w:type="dxa" w:w="3024"/>
            <w:shd w:val="clear" w:color="auto" w:fill="1F5C99"/>
          </w:tcPr>
          <w:p>
            <w:pPr>
              <w:jc w:val="center"/>
            </w:pPr>
            <w:r>
              <w:rPr>
                <w:b/>
                <w:color w:val="FFFFFF"/>
                <w:sz w:val="20"/>
              </w:rPr>
              <w:t>Description</w:t>
            </w:r>
          </w:p>
        </w:tc>
        <w:tc>
          <w:tcPr>
            <w:tcW w:type="dxa" w:w="3024"/>
            <w:shd w:val="clear" w:color="auto" w:fill="1F5C99"/>
          </w:tcPr>
          <w:p>
            <w:pPr>
              <w:jc w:val="center"/>
            </w:pPr>
            <w:r>
              <w:rPr>
                <w:b/>
                <w:color w:val="FFFFFF"/>
                <w:sz w:val="20"/>
              </w:rPr>
              <w:t>Impact</w:t>
            </w:r>
          </w:p>
        </w:tc>
      </w:tr>
      <w:tr>
        <w:tc>
          <w:tcPr>
            <w:tcW w:type="dxa" w:w="3024"/>
            <w:shd w:val="clear" w:color="auto" w:fill="EBF3FB"/>
          </w:tcPr>
          <w:p>
            <w:r>
              <w:rPr>
                <w:sz w:val="19"/>
              </w:rPr>
              <w:t>Export PDF bulletins</w:t>
            </w:r>
          </w:p>
        </w:tc>
        <w:tc>
          <w:tcPr>
            <w:tcW w:type="dxa" w:w="3024"/>
            <w:shd w:val="clear" w:color="auto" w:fill="EBF3FB"/>
          </w:tcPr>
          <w:p>
            <w:r>
              <w:rPr>
                <w:sz w:val="19"/>
              </w:rPr>
              <w:t>Génération automatique de bulletins en PDF</w:t>
            </w:r>
          </w:p>
        </w:tc>
        <w:tc>
          <w:tcPr>
            <w:tcW w:type="dxa" w:w="3024"/>
            <w:shd w:val="clear" w:color="auto" w:fill="EBF3FB"/>
          </w:tcPr>
          <w:p>
            <w:r>
              <w:rPr>
                <w:sz w:val="19"/>
              </w:rPr>
              <w:t>HAUTE</w:t>
            </w:r>
          </w:p>
        </w:tc>
      </w:tr>
      <w:tr>
        <w:tc>
          <w:tcPr>
            <w:tcW w:type="dxa" w:w="3024"/>
          </w:tcPr>
          <w:p>
            <w:r>
              <w:rPr>
                <w:sz w:val="19"/>
              </w:rPr>
              <w:t>Export Excel</w:t>
            </w:r>
          </w:p>
        </w:tc>
        <w:tc>
          <w:tcPr>
            <w:tcW w:type="dxa" w:w="3024"/>
          </w:tcPr>
          <w:p>
            <w:r>
              <w:rPr>
                <w:sz w:val="19"/>
              </w:rPr>
              <w:t>Export des listes élèves, notes, finances en Excel</w:t>
            </w:r>
          </w:p>
        </w:tc>
        <w:tc>
          <w:tcPr>
            <w:tcW w:type="dxa" w:w="3024"/>
          </w:tcPr>
          <w:p>
            <w:r>
              <w:rPr>
                <w:sz w:val="19"/>
              </w:rPr>
              <w:t>HAUTE</w:t>
            </w:r>
          </w:p>
        </w:tc>
      </w:tr>
      <w:tr>
        <w:tc>
          <w:tcPr>
            <w:tcW w:type="dxa" w:w="3024"/>
            <w:shd w:val="clear" w:color="auto" w:fill="EBF3FB"/>
          </w:tcPr>
          <w:p>
            <w:r>
              <w:rPr>
                <w:sz w:val="19"/>
              </w:rPr>
              <w:t>Notifications SMS/WhatsApp</w:t>
            </w:r>
          </w:p>
        </w:tc>
        <w:tc>
          <w:tcPr>
            <w:tcW w:type="dxa" w:w="3024"/>
            <w:shd w:val="clear" w:color="auto" w:fill="EBF3FB"/>
          </w:tcPr>
          <w:p>
            <w:r>
              <w:rPr>
                <w:sz w:val="19"/>
              </w:rPr>
              <w:t>Alertes absences, rappels de paiement</w:t>
            </w:r>
          </w:p>
        </w:tc>
        <w:tc>
          <w:tcPr>
            <w:tcW w:type="dxa" w:w="3024"/>
            <w:shd w:val="clear" w:color="auto" w:fill="EBF3FB"/>
          </w:tcPr>
          <w:p>
            <w:r>
              <w:rPr>
                <w:sz w:val="19"/>
              </w:rPr>
              <w:t>HAUTE</w:t>
            </w:r>
          </w:p>
        </w:tc>
      </w:tr>
      <w:tr>
        <w:tc>
          <w:tcPr>
            <w:tcW w:type="dxa" w:w="3024"/>
          </w:tcPr>
          <w:p>
            <w:r>
              <w:rPr>
                <w:sz w:val="19"/>
              </w:rPr>
              <w:t>Portail parents</w:t>
            </w:r>
          </w:p>
        </w:tc>
        <w:tc>
          <w:tcPr>
            <w:tcW w:type="dxa" w:w="3024"/>
          </w:tcPr>
          <w:p>
            <w:r>
              <w:rPr>
                <w:sz w:val="19"/>
              </w:rPr>
              <w:t>Accès lecture seule pour consulter bulletin et présences</w:t>
            </w:r>
          </w:p>
        </w:tc>
        <w:tc>
          <w:tcPr>
            <w:tcW w:type="dxa" w:w="3024"/>
          </w:tcPr>
          <w:p>
            <w:r>
              <w:rPr>
                <w:sz w:val="19"/>
              </w:rPr>
              <w:t>HAUTE</w:t>
            </w:r>
          </w:p>
        </w:tc>
      </w:tr>
      <w:tr>
        <w:tc>
          <w:tcPr>
            <w:tcW w:type="dxa" w:w="3024"/>
            <w:shd w:val="clear" w:color="auto" w:fill="EBF3FB"/>
          </w:tcPr>
          <w:p>
            <w:r>
              <w:rPr>
                <w:sz w:val="19"/>
              </w:rPr>
              <w:t>Portail professeurs</w:t>
            </w:r>
          </w:p>
        </w:tc>
        <w:tc>
          <w:tcPr>
            <w:tcW w:type="dxa" w:w="3024"/>
            <w:shd w:val="clear" w:color="auto" w:fill="EBF3FB"/>
          </w:tcPr>
          <w:p>
            <w:r>
              <w:rPr>
                <w:sz w:val="19"/>
              </w:rPr>
              <w:t>Saisie des notes directement par les professeurs</w:t>
            </w:r>
          </w:p>
        </w:tc>
        <w:tc>
          <w:tcPr>
            <w:tcW w:type="dxa" w:w="3024"/>
            <w:shd w:val="clear" w:color="auto" w:fill="EBF3FB"/>
          </w:tcPr>
          <w:p>
            <w:r>
              <w:rPr>
                <w:sz w:val="19"/>
              </w:rPr>
              <w:t>HAUTE</w:t>
            </w:r>
          </w:p>
        </w:tc>
      </w:tr>
      <w:tr>
        <w:tc>
          <w:tcPr>
            <w:tcW w:type="dxa" w:w="3024"/>
          </w:tcPr>
          <w:p>
            <w:r>
              <w:rPr>
                <w:sz w:val="19"/>
              </w:rPr>
              <w:t>Justification absences</w:t>
            </w:r>
          </w:p>
        </w:tc>
        <w:tc>
          <w:tcPr>
            <w:tcW w:type="dxa" w:w="3024"/>
          </w:tcPr>
          <w:p>
            <w:r>
              <w:rPr>
                <w:sz w:val="19"/>
              </w:rPr>
              <w:t>Module de gestion des absences justifiées</w:t>
            </w:r>
          </w:p>
        </w:tc>
        <w:tc>
          <w:tcPr>
            <w:tcW w:type="dxa" w:w="3024"/>
          </w:tcPr>
          <w:p>
            <w:r>
              <w:rPr>
                <w:sz w:val="19"/>
              </w:rPr>
              <w:t>MOYENNE</w:t>
            </w:r>
          </w:p>
        </w:tc>
      </w:tr>
      <w:tr>
        <w:tc>
          <w:tcPr>
            <w:tcW w:type="dxa" w:w="3024"/>
            <w:shd w:val="clear" w:color="auto" w:fill="EBF3FB"/>
          </w:tcPr>
          <w:p>
            <w:r>
              <w:rPr>
                <w:sz w:val="19"/>
              </w:rPr>
              <w:t>Paiement en ligne</w:t>
            </w:r>
          </w:p>
        </w:tc>
        <w:tc>
          <w:tcPr>
            <w:tcW w:type="dxa" w:w="3024"/>
            <w:shd w:val="clear" w:color="auto" w:fill="EBF3FB"/>
          </w:tcPr>
          <w:p>
            <w:r>
              <w:rPr>
                <w:sz w:val="19"/>
              </w:rPr>
              <w:t>Intégration CMI (Centre Monétique Interbancaire Maroc)</w:t>
            </w:r>
          </w:p>
        </w:tc>
        <w:tc>
          <w:tcPr>
            <w:tcW w:type="dxa" w:w="3024"/>
            <w:shd w:val="clear" w:color="auto" w:fill="EBF3FB"/>
          </w:tcPr>
          <w:p>
            <w:r>
              <w:rPr>
                <w:sz w:val="19"/>
              </w:rPr>
              <w:t>MOYENNE</w:t>
            </w:r>
          </w:p>
        </w:tc>
      </w:tr>
      <w:tr>
        <w:tc>
          <w:tcPr>
            <w:tcW w:type="dxa" w:w="3024"/>
          </w:tcPr>
          <w:p>
            <w:r>
              <w:rPr>
                <w:sz w:val="19"/>
              </w:rPr>
              <w:t>Calendrier scolaire</w:t>
            </w:r>
          </w:p>
        </w:tc>
        <w:tc>
          <w:tcPr>
            <w:tcW w:type="dxa" w:w="3024"/>
          </w:tcPr>
          <w:p>
            <w:r>
              <w:rPr>
                <w:sz w:val="19"/>
              </w:rPr>
              <w:t>Gestion des jours fériés et vacances marocains</w:t>
            </w:r>
          </w:p>
        </w:tc>
        <w:tc>
          <w:tcPr>
            <w:tcW w:type="dxa" w:w="3024"/>
          </w:tcPr>
          <w:p>
            <w:r>
              <w:rPr>
                <w:sz w:val="19"/>
              </w:rPr>
              <w:t>MOYENNE</w:t>
            </w:r>
          </w:p>
        </w:tc>
      </w:tr>
      <w:tr>
        <w:tc>
          <w:tcPr>
            <w:tcW w:type="dxa" w:w="3024"/>
            <w:shd w:val="clear" w:color="auto" w:fill="EBF3FB"/>
          </w:tcPr>
          <w:p>
            <w:r>
              <w:rPr>
                <w:sz w:val="19"/>
              </w:rPr>
              <w:t>Messagerie interne</w:t>
            </w:r>
          </w:p>
        </w:tc>
        <w:tc>
          <w:tcPr>
            <w:tcW w:type="dxa" w:w="3024"/>
            <w:shd w:val="clear" w:color="auto" w:fill="EBF3FB"/>
          </w:tcPr>
          <w:p>
            <w:r>
              <w:rPr>
                <w:sz w:val="19"/>
              </w:rPr>
              <w:t>Communication directe entre administration et parents</w:t>
            </w:r>
          </w:p>
        </w:tc>
        <w:tc>
          <w:tcPr>
            <w:tcW w:type="dxa" w:w="3024"/>
            <w:shd w:val="clear" w:color="auto" w:fill="EBF3FB"/>
          </w:tcPr>
          <w:p>
            <w:r>
              <w:rPr>
                <w:sz w:val="19"/>
              </w:rPr>
              <w:t>FAIBLE</w:t>
            </w:r>
          </w:p>
        </w:tc>
      </w:tr>
      <w:tr>
        <w:tc>
          <w:tcPr>
            <w:tcW w:type="dxa" w:w="3024"/>
          </w:tcPr>
          <w:p>
            <w:r>
              <w:rPr>
                <w:sz w:val="19"/>
              </w:rPr>
              <w:t>Application mobile</w:t>
            </w:r>
          </w:p>
        </w:tc>
        <w:tc>
          <w:tcPr>
            <w:tcW w:type="dxa" w:w="3024"/>
          </w:tcPr>
          <w:p>
            <w:r>
              <w:rPr>
                <w:sz w:val="19"/>
              </w:rPr>
              <w:t>App iOS/Android pour parents et professeurs</w:t>
            </w:r>
          </w:p>
        </w:tc>
        <w:tc>
          <w:tcPr>
            <w:tcW w:type="dxa" w:w="3024"/>
          </w:tcPr>
          <w:p>
            <w:r>
              <w:rPr>
                <w:sz w:val="19"/>
              </w:rPr>
              <w:t>FAIBLE</w:t>
            </w:r>
          </w:p>
        </w:tc>
      </w:tr>
    </w:tbl>
    <w:p/>
    <w:p>
      <w:pPr>
        <w:pStyle w:val="Heading2"/>
      </w:pPr>
      <w:r>
        <w:rPr>
          <w:color w:val="34495E"/>
        </w:rPr>
        <w:t>13.3 Performance et Qualité</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Amélioration</w:t>
            </w:r>
          </w:p>
        </w:tc>
        <w:tc>
          <w:tcPr>
            <w:tcW w:type="dxa" w:w="4536"/>
            <w:shd w:val="clear" w:color="auto" w:fill="1F5C99"/>
          </w:tcPr>
          <w:p>
            <w:pPr>
              <w:jc w:val="center"/>
            </w:pPr>
            <w:r>
              <w:rPr>
                <w:b/>
                <w:color w:val="FFFFFF"/>
                <w:sz w:val="20"/>
              </w:rPr>
              <w:t>Description</w:t>
            </w:r>
          </w:p>
        </w:tc>
      </w:tr>
      <w:tr>
        <w:tc>
          <w:tcPr>
            <w:tcW w:type="dxa" w:w="4536"/>
            <w:shd w:val="clear" w:color="auto" w:fill="EBF3FB"/>
          </w:tcPr>
          <w:p>
            <w:r>
              <w:rPr>
                <w:sz w:val="19"/>
              </w:rPr>
              <w:t>Tests unitaires</w:t>
            </w:r>
          </w:p>
        </w:tc>
        <w:tc>
          <w:tcPr>
            <w:tcW w:type="dxa" w:w="4536"/>
            <w:shd w:val="clear" w:color="auto" w:fill="EBF3FB"/>
          </w:tcPr>
          <w:p>
            <w:r>
              <w:rPr>
                <w:sz w:val="19"/>
              </w:rPr>
              <w:t>Tests JUnit (backend) et Vitest (frontend)</w:t>
            </w:r>
          </w:p>
        </w:tc>
      </w:tr>
      <w:tr>
        <w:tc>
          <w:tcPr>
            <w:tcW w:type="dxa" w:w="4536"/>
          </w:tcPr>
          <w:p>
            <w:r>
              <w:rPr>
                <w:sz w:val="19"/>
              </w:rPr>
              <w:t>Tests d'intégration</w:t>
            </w:r>
          </w:p>
        </w:tc>
        <w:tc>
          <w:tcPr>
            <w:tcW w:type="dxa" w:w="4536"/>
          </w:tcPr>
          <w:p>
            <w:r>
              <w:rPr>
                <w:sz w:val="19"/>
              </w:rPr>
              <w:t>Tests end-to-end avec Cypress ou Playwright</w:t>
            </w:r>
          </w:p>
        </w:tc>
      </w:tr>
      <w:tr>
        <w:tc>
          <w:tcPr>
            <w:tcW w:type="dxa" w:w="4536"/>
            <w:shd w:val="clear" w:color="auto" w:fill="EBF3FB"/>
          </w:tcPr>
          <w:p>
            <w:r>
              <w:rPr>
                <w:sz w:val="19"/>
              </w:rPr>
              <w:t>CI/CD</w:t>
            </w:r>
          </w:p>
        </w:tc>
        <w:tc>
          <w:tcPr>
            <w:tcW w:type="dxa" w:w="4536"/>
            <w:shd w:val="clear" w:color="auto" w:fill="EBF3FB"/>
          </w:tcPr>
          <w:p>
            <w:r>
              <w:rPr>
                <w:sz w:val="19"/>
              </w:rPr>
              <w:t>Pipeline automatisé (GitHub Actions) pour build et tests</w:t>
            </w:r>
          </w:p>
        </w:tc>
      </w:tr>
      <w:tr>
        <w:tc>
          <w:tcPr>
            <w:tcW w:type="dxa" w:w="4536"/>
          </w:tcPr>
          <w:p>
            <w:r>
              <w:rPr>
                <w:sz w:val="19"/>
              </w:rPr>
              <w:t>Swagger/OpenAPI</w:t>
            </w:r>
          </w:p>
        </w:tc>
        <w:tc>
          <w:tcPr>
            <w:tcW w:type="dxa" w:w="4536"/>
          </w:tcPr>
          <w:p>
            <w:r>
              <w:rPr>
                <w:sz w:val="19"/>
              </w:rPr>
              <w:t>Documentation interactive de l'API</w:t>
            </w:r>
          </w:p>
        </w:tc>
      </w:tr>
      <w:tr>
        <w:tc>
          <w:tcPr>
            <w:tcW w:type="dxa" w:w="4536"/>
            <w:shd w:val="clear" w:color="auto" w:fill="EBF3FB"/>
          </w:tcPr>
          <w:p>
            <w:r>
              <w:rPr>
                <w:sz w:val="19"/>
              </w:rPr>
              <w:t>Redis Cache</w:t>
            </w:r>
          </w:p>
        </w:tc>
        <w:tc>
          <w:tcPr>
            <w:tcW w:type="dxa" w:w="4536"/>
            <w:shd w:val="clear" w:color="auto" w:fill="EBF3FB"/>
          </w:tcPr>
          <w:p>
            <w:r>
              <w:rPr>
                <w:sz w:val="19"/>
              </w:rPr>
              <w:t>Mise en cache pour améliorer les performances</w:t>
            </w:r>
          </w:p>
        </w:tc>
      </w:tr>
      <w:tr>
        <w:tc>
          <w:tcPr>
            <w:tcW w:type="dxa" w:w="4536"/>
          </w:tcPr>
          <w:p>
            <w:r>
              <w:rPr>
                <w:sz w:val="19"/>
              </w:rPr>
              <w:t>Indexation DB</w:t>
            </w:r>
          </w:p>
        </w:tc>
        <w:tc>
          <w:tcPr>
            <w:tcW w:type="dxa" w:w="4536"/>
          </w:tcPr>
          <w:p>
            <w:r>
              <w:rPr>
                <w:sz w:val="19"/>
              </w:rPr>
              <w:t>Index sur les colonnes fréquemment filtrées (student_id, academic_year)</w:t>
            </w:r>
          </w:p>
        </w:tc>
      </w:tr>
      <w:tr>
        <w:tc>
          <w:tcPr>
            <w:tcW w:type="dxa" w:w="4536"/>
            <w:shd w:val="clear" w:color="auto" w:fill="EBF3FB"/>
          </w:tcPr>
          <w:p>
            <w:r>
              <w:rPr>
                <w:sz w:val="19"/>
              </w:rPr>
              <w:t>Monitoring</w:t>
            </w:r>
          </w:p>
        </w:tc>
        <w:tc>
          <w:tcPr>
            <w:tcW w:type="dxa" w:w="4536"/>
            <w:shd w:val="clear" w:color="auto" w:fill="EBF3FB"/>
          </w:tcPr>
          <w:p>
            <w:r>
              <w:rPr>
                <w:sz w:val="19"/>
              </w:rPr>
              <w:t>Mise en place de métriques (Spring Actuator + Grafana)</w:t>
            </w:r>
          </w:p>
        </w:tc>
      </w:tr>
      <w:tr>
        <w:tc>
          <w:tcPr>
            <w:tcW w:type="dxa" w:w="4536"/>
          </w:tcPr>
          <w:p>
            <w:r>
              <w:rPr>
                <w:sz w:val="19"/>
              </w:rPr>
              <w:t>Logging centralisé</w:t>
            </w:r>
          </w:p>
        </w:tc>
        <w:tc>
          <w:tcPr>
            <w:tcW w:type="dxa" w:w="4536"/>
          </w:tcPr>
          <w:p>
            <w:r>
              <w:rPr>
                <w:sz w:val="19"/>
              </w:rPr>
              <w:t>Stack ELK (Elasticsearch, Logstash, Kibana)</w:t>
            </w:r>
          </w:p>
        </w:tc>
      </w:tr>
    </w:tbl>
    <w:p>
      <w:r>
        <w:br w:type="page"/>
      </w:r>
    </w:p>
    <w:p>
      <w:pPr>
        <w:pStyle w:val="Heading1"/>
      </w:pPr>
      <w:r>
        <w:rPr>
          <w:color w:val="1F5C99"/>
        </w:rPr>
        <w:t>14. Conclusion</w:t>
      </w:r>
    </w:p>
    <w:p>
      <w:r>
        <w:t>EduManager est une solution de gestion scolaire complète, moderne et bien adaptée aux besoins des établissements scolaires marocains. Développée avec des technologies éprouvées et actuelles (Spring Boot, React, MySQL), elle offre une architecture solide et extensible.</w:t>
      </w:r>
    </w:p>
    <w:p/>
    <w:p>
      <w:pPr>
        <w:pStyle w:val="Heading2"/>
      </w:pPr>
      <w:r>
        <w:rPr>
          <w:color w:val="34495E"/>
        </w:rPr>
        <w:t>Points Forts de la Plateforme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5C99"/>
          </w:tcPr>
          <w:p>
            <w:pPr>
              <w:jc w:val="center"/>
            </w:pPr>
            <w:r>
              <w:rPr>
                <w:b/>
                <w:color w:val="FFFFFF"/>
                <w:sz w:val="20"/>
              </w:rPr>
              <w:t>Point Fort</w:t>
            </w:r>
          </w:p>
        </w:tc>
        <w:tc>
          <w:tcPr>
            <w:tcW w:type="dxa" w:w="4536"/>
            <w:shd w:val="clear" w:color="auto" w:fill="1F5C99"/>
          </w:tcPr>
          <w:p>
            <w:pPr>
              <w:jc w:val="center"/>
            </w:pPr>
            <w:r>
              <w:rPr>
                <w:b/>
                <w:color w:val="FFFFFF"/>
                <w:sz w:val="20"/>
              </w:rPr>
              <w:t>Détail</w:t>
            </w:r>
          </w:p>
        </w:tc>
      </w:tr>
      <w:tr>
        <w:tc>
          <w:tcPr>
            <w:tcW w:type="dxa" w:w="4536"/>
            <w:shd w:val="clear" w:color="auto" w:fill="EBF3FB"/>
          </w:tcPr>
          <w:p>
            <w:r>
              <w:rPr>
                <w:sz w:val="19"/>
              </w:rPr>
              <w:t>Couverture fonctionnelle complète</w:t>
            </w:r>
          </w:p>
        </w:tc>
        <w:tc>
          <w:tcPr>
            <w:tcW w:type="dxa" w:w="4536"/>
            <w:shd w:val="clear" w:color="auto" w:fill="EBF3FB"/>
          </w:tcPr>
          <w:p>
            <w:r>
              <w:rPr>
                <w:sz w:val="19"/>
              </w:rPr>
              <w:t>Tous les aspects de la gestion scolaire sont couverts</w:t>
            </w:r>
          </w:p>
        </w:tc>
      </w:tr>
      <w:tr>
        <w:tc>
          <w:tcPr>
            <w:tcW w:type="dxa" w:w="4536"/>
          </w:tcPr>
          <w:p>
            <w:r>
              <w:rPr>
                <w:sz w:val="19"/>
              </w:rPr>
              <w:t>Adapté au contexte marocain</w:t>
            </w:r>
          </w:p>
        </w:tc>
        <w:tc>
          <w:tcPr>
            <w:tcW w:type="dxa" w:w="4536"/>
          </w:tcPr>
          <w:p>
            <w:r>
              <w:rPr>
                <w:sz w:val="19"/>
              </w:rPr>
              <w:t>Notation /20, semestres, CIN, MAD, horaires locaux</w:t>
            </w:r>
          </w:p>
        </w:tc>
      </w:tr>
      <w:tr>
        <w:tc>
          <w:tcPr>
            <w:tcW w:type="dxa" w:w="4536"/>
            <w:shd w:val="clear" w:color="auto" w:fill="EBF3FB"/>
          </w:tcPr>
          <w:p>
            <w:r>
              <w:rPr>
                <w:sz w:val="19"/>
              </w:rPr>
              <w:t>Interface moderne et intuitive</w:t>
            </w:r>
          </w:p>
        </w:tc>
        <w:tc>
          <w:tcPr>
            <w:tcW w:type="dxa" w:w="4536"/>
            <w:shd w:val="clear" w:color="auto" w:fill="EBF3FB"/>
          </w:tcPr>
          <w:p>
            <w:r>
              <w:rPr>
                <w:sz w:val="19"/>
              </w:rPr>
              <w:t>UX soignée avec Tailwind CSS et composants Radix UI</w:t>
            </w:r>
          </w:p>
        </w:tc>
      </w:tr>
      <w:tr>
        <w:tc>
          <w:tcPr>
            <w:tcW w:type="dxa" w:w="4536"/>
          </w:tcPr>
          <w:p>
            <w:r>
              <w:rPr>
                <w:sz w:val="19"/>
              </w:rPr>
              <w:t>Architecture robuste</w:t>
            </w:r>
          </w:p>
        </w:tc>
        <w:tc>
          <w:tcPr>
            <w:tcW w:type="dxa" w:w="4536"/>
          </w:tcPr>
          <w:p>
            <w:r>
              <w:rPr>
                <w:sz w:val="19"/>
              </w:rPr>
              <w:t>Séparation des couches, DTOs, services, repositories</w:t>
            </w:r>
          </w:p>
        </w:tc>
      </w:tr>
      <w:tr>
        <w:tc>
          <w:tcPr>
            <w:tcW w:type="dxa" w:w="4536"/>
            <w:shd w:val="clear" w:color="auto" w:fill="EBF3FB"/>
          </w:tcPr>
          <w:p>
            <w:r>
              <w:rPr>
                <w:sz w:val="19"/>
              </w:rPr>
              <w:t>Double déploiement</w:t>
            </w:r>
          </w:p>
        </w:tc>
        <w:tc>
          <w:tcPr>
            <w:tcW w:type="dxa" w:w="4536"/>
            <w:shd w:val="clear" w:color="auto" w:fill="EBF3FB"/>
          </w:tcPr>
          <w:p>
            <w:r>
              <w:rPr>
                <w:sz w:val="19"/>
              </w:rPr>
              <w:t>Web (navigateur) et bureau (Electron)</w:t>
            </w:r>
          </w:p>
        </w:tc>
      </w:tr>
      <w:tr>
        <w:tc>
          <w:tcPr>
            <w:tcW w:type="dxa" w:w="4536"/>
          </w:tcPr>
          <w:p>
            <w:r>
              <w:rPr>
                <w:sz w:val="19"/>
              </w:rPr>
              <w:t>Traçabilité totale</w:t>
            </w:r>
          </w:p>
        </w:tc>
        <w:tc>
          <w:tcPr>
            <w:tcW w:type="dxa" w:w="4536"/>
          </w:tcPr>
          <w:p>
            <w:r>
              <w:rPr>
                <w:sz w:val="19"/>
              </w:rPr>
              <w:t>Journal d'audit couvrant 100% des actions</w:t>
            </w:r>
          </w:p>
        </w:tc>
      </w:tr>
      <w:tr>
        <w:tc>
          <w:tcPr>
            <w:tcW w:type="dxa" w:w="4536"/>
            <w:shd w:val="clear" w:color="auto" w:fill="EBF3FB"/>
          </w:tcPr>
          <w:p>
            <w:r>
              <w:rPr>
                <w:sz w:val="19"/>
              </w:rPr>
              <w:t>Code de qualité</w:t>
            </w:r>
          </w:p>
        </w:tc>
        <w:tc>
          <w:tcPr>
            <w:tcW w:type="dxa" w:w="4536"/>
            <w:shd w:val="clear" w:color="auto" w:fill="EBF3FB"/>
          </w:tcPr>
          <w:p>
            <w:r>
              <w:rPr>
                <w:sz w:val="19"/>
              </w:rPr>
              <w:t>TypeScript, Java 21, validation côté client et serveur</w:t>
            </w:r>
          </w:p>
        </w:tc>
      </w:tr>
      <w:tr>
        <w:tc>
          <w:tcPr>
            <w:tcW w:type="dxa" w:w="4536"/>
          </w:tcPr>
          <w:p>
            <w:r>
              <w:rPr>
                <w:sz w:val="19"/>
              </w:rPr>
              <w:t>Données de test réalistes</w:t>
            </w:r>
          </w:p>
        </w:tc>
        <w:tc>
          <w:tcPr>
            <w:tcW w:type="dxa" w:w="4536"/>
          </w:tcPr>
          <w:p>
            <w:r>
              <w:rPr>
                <w:sz w:val="19"/>
              </w:rPr>
              <w:t>Seed data complet pour démonstration immédiate</w:t>
            </w:r>
          </w:p>
        </w:tc>
      </w:tr>
    </w:tbl>
    <w:p/>
    <w:p>
      <w:r>
        <w:t>En résumé, EduManager constitue une base solide pour digitaliser la gestion scolaire au Maroc. Avec les améliorations de sécurité recommandées (hachage des mots de passe, JWT) et l'ajout de fonctionnalités comme l'export PDF des bulletins et les notifications parents, cette plateforme peut répondre aux besoins d'établissements scolaires marocains de toutes tailles.</w:t>
      </w:r>
    </w:p>
    <w:p/>
    <w:p>
      <w:pPr>
        <w:jc w:val="right"/>
      </w:pPr>
      <w:r>
        <w:rPr>
          <w:i/>
          <w:color w:val="7F8C8D"/>
          <w:sz w:val="18"/>
        </w:rPr>
        <w:t>Rapport généré le 08/04/2026</w:t>
        <w:br/>
        <w:t>EduManager v1.0.0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