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color w:val="4472c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4472c4"/>
          <w:sz w:val="48"/>
          <w:szCs w:val="48"/>
          <w:rtl w:val="0"/>
        </w:rPr>
        <w:t xml:space="preserve">Planning Meeting Report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17/06/2023 - 08/07/2023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03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Coding Kittens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manager,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Front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Server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and date: 22h00 (GMT + 7), 07/07/2023.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present: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21127170 -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Thế Thiện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Đinh Hoàng Duy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21127039 -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Phan Lý Bảo Hạnh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21127056 -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Lâm Thiều Huy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 absent: none.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1. Identify upcoming tasks:</w:t>
      </w:r>
    </w:p>
    <w:tbl>
      <w:tblPr>
        <w:tblStyle w:val="Table1"/>
        <w:tblW w:w="4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230"/>
        <w:tblGridChange w:id="0">
          <w:tblGrid>
            <w:gridCol w:w="625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 review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Use-case diagram and specifications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Report documentation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initialization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206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rtl w:val="0"/>
        </w:rPr>
        <w:t xml:space="preserve">2. Tasks assignment:</w:t>
      </w:r>
    </w:p>
    <w:tbl>
      <w:tblPr>
        <w:tblStyle w:val="Table2"/>
        <w:tblW w:w="87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1"/>
        <w:gridCol w:w="3514"/>
        <w:gridCol w:w="1484"/>
        <w:gridCol w:w="1499"/>
        <w:gridCol w:w="1619"/>
        <w:tblGridChange w:id="0">
          <w:tblGrid>
            <w:gridCol w:w="621"/>
            <w:gridCol w:w="3514"/>
            <w:gridCol w:w="1484"/>
            <w:gridCol w:w="1499"/>
            <w:gridCol w:w="1619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4">
            <w:pPr>
              <w:ind w:right="60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Start Date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Due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Plan review and readjustments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13/07/2023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15/07/2023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Vision Document review and readjustments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13/07/2023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15/07/2023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Use-case diagram of system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13/07/2023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14/07/2023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Use-case specifications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15/07/2023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16/07/2023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Website loading from server through URL input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16/07/2023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Database design testing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16/07/2023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Server process testing from client inputs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16/07/2023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Server classes definitions and designs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16/07/2023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meeting report week 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10/07/2023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Weekly meeting report week 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17/07/2023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and planning meeting reports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09/07/2023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21/07/2023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Thiện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46E7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C46E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+TnMBqqSO1yaSle2F6yjSQ7aQg==">CgMxLjA4AHIhMUlobFFjQjFEVUZId2J2WXBFcnVmUzJpTUo3YUVSeWo4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2023-07-08T06:35:00Z</dcterms:created>
  <dc:creator>Lam Thieu huy</dc:creator>
</cp:coreProperties>
</file>