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3998515"/>
        <w:docPartObj>
          <w:docPartGallery w:val="Cover Pages"/>
          <w:docPartUnique/>
        </w:docPartObj>
      </w:sdtPr>
      <w:sdtEndPr/>
      <w:sdtContent>
        <w:p w14:paraId="506460F3" w14:textId="5DFA7995" w:rsidR="00AC3748" w:rsidRPr="009F4583" w:rsidRDefault="00AC3748" w:rsidP="00EF0F92">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9F4583" w:rsidRPr="009F4583" w14:paraId="27E0A301" w14:textId="77777777">
            <w:sdt>
              <w:sdtPr>
                <w:rPr>
                  <w:sz w:val="24"/>
                  <w:szCs w:val="24"/>
                </w:rPr>
                <w:alias w:val="Firma"/>
                <w:id w:val="13406915"/>
                <w:placeholder>
                  <w:docPart w:val="75208A8CCF5F43EDA44E4F15721F382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5E8325B" w14:textId="6C54DBA1" w:rsidR="00AC3748" w:rsidRPr="009F4583" w:rsidRDefault="008D5637" w:rsidP="00EF0F92">
                    <w:pPr>
                      <w:pStyle w:val="NoSpacing"/>
                      <w:jc w:val="both"/>
                      <w:rPr>
                        <w:sz w:val="24"/>
                      </w:rPr>
                    </w:pPr>
                    <w:r w:rsidRPr="009F4583">
                      <w:rPr>
                        <w:sz w:val="24"/>
                        <w:szCs w:val="24"/>
                      </w:rPr>
                      <w:t>CS 108 - Programmierprojekt</w:t>
                    </w:r>
                  </w:p>
                </w:tc>
              </w:sdtContent>
            </w:sdt>
          </w:tr>
          <w:tr w:rsidR="009F4583" w:rsidRPr="009F4583" w14:paraId="1DBBE326" w14:textId="77777777">
            <w:tc>
              <w:tcPr>
                <w:tcW w:w="7672" w:type="dxa"/>
              </w:tcPr>
              <w:sdt>
                <w:sdtPr>
                  <w:rPr>
                    <w:rFonts w:asciiTheme="majorHAnsi" w:eastAsiaTheme="majorEastAsia" w:hAnsiTheme="majorHAnsi" w:cstheme="majorBidi"/>
                    <w:sz w:val="88"/>
                    <w:szCs w:val="88"/>
                  </w:rPr>
                  <w:alias w:val="Titel"/>
                  <w:id w:val="13406919"/>
                  <w:placeholder>
                    <w:docPart w:val="885AAD9C4A3948D4A0DBE0E3EB6ADAF3"/>
                  </w:placeholder>
                  <w:dataBinding w:prefixMappings="xmlns:ns0='http://schemas.openxmlformats.org/package/2006/metadata/core-properties' xmlns:ns1='http://purl.org/dc/elements/1.1/'" w:xpath="/ns0:coreProperties[1]/ns1:title[1]" w:storeItemID="{6C3C8BC8-F283-45AE-878A-BAB7291924A1}"/>
                  <w:text/>
                </w:sdtPr>
                <w:sdtEndPr/>
                <w:sdtContent>
                  <w:p w14:paraId="6FDA1DF3" w14:textId="0ABF19D3" w:rsidR="00AC3748" w:rsidRPr="009F4583" w:rsidRDefault="00AC3748" w:rsidP="00EF0F92">
                    <w:pPr>
                      <w:pStyle w:val="NoSpacing"/>
                      <w:spacing w:line="216" w:lineRule="auto"/>
                      <w:jc w:val="both"/>
                      <w:rPr>
                        <w:rFonts w:asciiTheme="majorHAnsi" w:eastAsiaTheme="majorEastAsia" w:hAnsiTheme="majorHAnsi" w:cstheme="majorBidi"/>
                        <w:sz w:val="88"/>
                        <w:szCs w:val="88"/>
                      </w:rPr>
                    </w:pPr>
                    <w:r w:rsidRPr="009F4583">
                      <w:rPr>
                        <w:rFonts w:asciiTheme="majorHAnsi" w:eastAsiaTheme="majorEastAsia" w:hAnsiTheme="majorHAnsi" w:cstheme="majorBidi"/>
                        <w:sz w:val="88"/>
                        <w:szCs w:val="88"/>
                      </w:rPr>
                      <w:t>Analyseergebnis</w:t>
                    </w:r>
                  </w:p>
                </w:sdtContent>
              </w:sdt>
            </w:tc>
          </w:tr>
          <w:tr w:rsidR="009F4583" w:rsidRPr="009F4583" w14:paraId="18FA3B28" w14:textId="77777777">
            <w:sdt>
              <w:sdtPr>
                <w:rPr>
                  <w:sz w:val="24"/>
                  <w:szCs w:val="24"/>
                </w:rPr>
                <w:alias w:val="Untertitel"/>
                <w:id w:val="13406923"/>
                <w:placeholder>
                  <w:docPart w:val="634F6F502A5F4E70A9D9E5978A06D4E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C05E39F" w14:textId="5B036C4C" w:rsidR="00AC3748" w:rsidRPr="009F4583" w:rsidRDefault="00AC3748" w:rsidP="00EF0F92">
                    <w:pPr>
                      <w:pStyle w:val="NoSpacing"/>
                      <w:jc w:val="both"/>
                      <w:rPr>
                        <w:sz w:val="24"/>
                      </w:rPr>
                    </w:pPr>
                    <w:r w:rsidRPr="009F4583">
                      <w:rPr>
                        <w:sz w:val="24"/>
                        <w:szCs w:val="24"/>
                      </w:rPr>
                      <w:t>Programmierprojekt von Patrice Delley, Luan Maliqi, Julia Orminska und Nakarin Srijumrat</w:t>
                    </w:r>
                  </w:p>
                </w:tc>
              </w:sdtContent>
            </w:sdt>
          </w:tr>
        </w:tbl>
        <w:p w14:paraId="4191A4AD" w14:textId="0EA31D49" w:rsidR="00AB3D2F" w:rsidRPr="009F4583" w:rsidRDefault="00AB3D2F" w:rsidP="00EF0F92">
          <w:pPr>
            <w:pStyle w:val="NoSpacing"/>
            <w:framePr w:hSpace="187" w:wrap="around" w:vAnchor="page" w:hAnchor="page" w:x="1737" w:y="13954"/>
            <w:jc w:val="both"/>
            <w:rPr>
              <w:sz w:val="28"/>
              <w:szCs w:val="28"/>
            </w:rPr>
          </w:pPr>
          <w:r>
            <w:rPr>
              <w:sz w:val="28"/>
              <w:szCs w:val="28"/>
            </w:rPr>
            <w:t>März 2019</w:t>
          </w:r>
        </w:p>
        <w:p w14:paraId="0B675AEA" w14:textId="77777777" w:rsidR="00AB3D2F" w:rsidRPr="009F4583" w:rsidRDefault="00AB3D2F" w:rsidP="00EF0F92">
          <w:pPr>
            <w:pStyle w:val="NoSpacing"/>
            <w:framePr w:hSpace="187" w:wrap="around" w:vAnchor="page" w:hAnchor="page" w:x="1737" w:y="13954"/>
            <w:jc w:val="both"/>
          </w:pPr>
        </w:p>
        <w:p w14:paraId="01FFE0EC" w14:textId="3DDCE2ED" w:rsidR="00AC3748" w:rsidRPr="009F4583" w:rsidRDefault="00AC3748" w:rsidP="00EF0F92">
          <w:pPr>
            <w:jc w:val="both"/>
            <w:rPr>
              <w:rFonts w:asciiTheme="majorHAnsi" w:eastAsiaTheme="majorEastAsia" w:hAnsiTheme="majorHAnsi" w:cstheme="majorBidi"/>
              <w:sz w:val="32"/>
              <w:szCs w:val="32"/>
            </w:rPr>
          </w:pPr>
          <w:r w:rsidRPr="009F4583">
            <w:br w:type="page"/>
          </w:r>
        </w:p>
      </w:sdtContent>
    </w:sdt>
    <w:p w14:paraId="5A6D495A" w14:textId="2C534E5D" w:rsidR="0007237A" w:rsidRPr="00A83BA6" w:rsidRDefault="00B86036" w:rsidP="00EF0F92">
      <w:pPr>
        <w:pStyle w:val="Heading1"/>
        <w:jc w:val="both"/>
        <w:rPr>
          <w:b/>
          <w:color w:val="auto"/>
        </w:rPr>
      </w:pPr>
      <w:r w:rsidRPr="00A83BA6">
        <w:rPr>
          <w:b/>
          <w:color w:val="auto"/>
        </w:rPr>
        <w:lastRenderedPageBreak/>
        <w:t>Definition des Problems/</w:t>
      </w:r>
      <w:r w:rsidR="00A2342C" w:rsidRPr="00A83BA6">
        <w:rPr>
          <w:b/>
          <w:color w:val="auto"/>
        </w:rPr>
        <w:t xml:space="preserve">der </w:t>
      </w:r>
      <w:r w:rsidRPr="00A83BA6">
        <w:rPr>
          <w:b/>
          <w:color w:val="auto"/>
        </w:rPr>
        <w:t>Fragestellung</w:t>
      </w:r>
    </w:p>
    <w:p w14:paraId="2DA3EA85" w14:textId="77777777" w:rsidR="00B86036" w:rsidRPr="009F4583" w:rsidRDefault="00B86036" w:rsidP="00EF0F92">
      <w:pPr>
        <w:jc w:val="both"/>
      </w:pPr>
      <w:r w:rsidRPr="009F4583">
        <w:t>Im Rahmen der Lehrveranstaltung Programmierprojekt entwickeln wir als Gruppe bestehend aus vier Personen ein Spiel. Unser Team besteht aus Patrice Delley, Julia Orminska, Luan Maliqi und Nakarin Srijumrat. Dabei sollte sich der Entwicklungsprozess an den vordefinierten Meilensteinen halten. Dies sind Termine zur Präsentation des Projektes und der Fortschritt dessen im Vergleich zu den auf der p9 Webseite gezeigten Errungenschaften.</w:t>
      </w:r>
    </w:p>
    <w:p w14:paraId="0468CE95" w14:textId="77777777" w:rsidR="00B86036" w:rsidRPr="009F4583" w:rsidRDefault="00B86036" w:rsidP="00EF0F92">
      <w:pPr>
        <w:jc w:val="both"/>
      </w:pPr>
      <w:r w:rsidRPr="009F4583">
        <w:t>Hierbei müssen wir als Gruppe alle Aspekte einer Projektplanung und -durchführun</w:t>
      </w:r>
      <w:r w:rsidR="00A8617A" w:rsidRPr="009F4583">
        <w:t>g beachten. Dazu gehört unter Anderem die Erstellung eines Zeitplans, die Aufgabenaufteilung, die Durchführung einer Analyse samt Ergebnis, der Entwurf des Projektes, die Implementierung der Ideen, das Arbeiten im Team und zuletzt die Gewährleistung eines reibungslosen Betriebs.</w:t>
      </w:r>
    </w:p>
    <w:p w14:paraId="43C9CA93" w14:textId="77777777" w:rsidR="00B86036" w:rsidRPr="00A83BA6" w:rsidRDefault="00B86036" w:rsidP="00EF0F92">
      <w:pPr>
        <w:pStyle w:val="Heading1"/>
        <w:jc w:val="both"/>
        <w:rPr>
          <w:b/>
          <w:color w:val="auto"/>
        </w:rPr>
      </w:pPr>
      <w:r w:rsidRPr="00A83BA6">
        <w:rPr>
          <w:b/>
          <w:color w:val="auto"/>
        </w:rPr>
        <w:t>Definition der Anforderungen</w:t>
      </w:r>
    </w:p>
    <w:p w14:paraId="2F6D35D5" w14:textId="77777777" w:rsidR="00A8617A" w:rsidRPr="009F4583" w:rsidRDefault="00A8617A" w:rsidP="00EF0F92">
      <w:pPr>
        <w:jc w:val="both"/>
      </w:pPr>
      <w:r w:rsidRPr="009F4583">
        <w:t>Die funktionalen Anforderungen unseres Produkts lassen sich unterteilen in Client-basiert und Server-basiert.</w:t>
      </w:r>
    </w:p>
    <w:p w14:paraId="0BB6EA59" w14:textId="7FFDBD0B" w:rsidR="00A8617A" w:rsidRPr="009F4583" w:rsidRDefault="00A8617A" w:rsidP="00EF0F92">
      <w:pPr>
        <w:pStyle w:val="Heading2"/>
        <w:jc w:val="both"/>
        <w:rPr>
          <w:color w:val="auto"/>
        </w:rPr>
      </w:pPr>
      <w:r w:rsidRPr="009F4583">
        <w:rPr>
          <w:color w:val="auto"/>
        </w:rPr>
        <w:t>Client</w:t>
      </w:r>
    </w:p>
    <w:p w14:paraId="444A59C3" w14:textId="4E30BDB4" w:rsidR="00734637" w:rsidRPr="009F4583" w:rsidRDefault="00913558" w:rsidP="00EF0F92">
      <w:pPr>
        <w:jc w:val="both"/>
      </w:pPr>
      <w:r w:rsidRPr="009F4583">
        <w:t xml:space="preserve">Der Client bietet </w:t>
      </w:r>
      <w:r w:rsidR="004E6E7C" w:rsidRPr="009F4583">
        <w:t xml:space="preserve">dem Benutzer die Schnittstelle </w:t>
      </w:r>
      <w:r w:rsidR="00177499" w:rsidRPr="009F4583">
        <w:t>für</w:t>
      </w:r>
      <w:r w:rsidR="007C53BF" w:rsidRPr="009F4583">
        <w:t xml:space="preserve"> den Chat</w:t>
      </w:r>
      <w:r w:rsidR="00F8506B" w:rsidRPr="009F4583">
        <w:t>, Lobby-Funktionen sowie das mitteilen</w:t>
      </w:r>
      <w:r w:rsidR="00067A67" w:rsidRPr="009F4583">
        <w:t xml:space="preserve"> seiner Entscheidungen </w:t>
      </w:r>
      <w:r w:rsidR="006C781B" w:rsidRPr="009F4583">
        <w:t>bezüglich des Spiels</w:t>
      </w:r>
      <w:r w:rsidR="00067A67" w:rsidRPr="009F4583">
        <w:t>.</w:t>
      </w:r>
      <w:r w:rsidR="006C781B" w:rsidRPr="009F4583">
        <w:t xml:space="preserve"> Er rendert </w:t>
      </w:r>
      <w:r w:rsidR="00E944DF">
        <w:t>Autos, Strecke, Vektoren</w:t>
      </w:r>
      <w:r w:rsidR="00C41431" w:rsidRPr="009F4583">
        <w:t>,</w:t>
      </w:r>
      <w:r w:rsidR="00E944DF">
        <w:t xml:space="preserve"> GUI,</w:t>
      </w:r>
      <w:r w:rsidR="00C41431" w:rsidRPr="009F4583">
        <w:t xml:space="preserve"> Übergänge und ist Subjekt </w:t>
      </w:r>
      <w:r w:rsidR="001313F0" w:rsidRPr="009F4583">
        <w:t>des Audiodesigns. Im Gegensatz zum Server hat der Client ein GUI</w:t>
      </w:r>
      <w:r w:rsidR="001A05FD" w:rsidRPr="009F4583">
        <w:t xml:space="preserve">. Dieses </w:t>
      </w:r>
      <w:r w:rsidR="00C83BA5" w:rsidRPr="009F4583">
        <w:t>soll intuitiv und so weit wie möglich selbsterklärend sein.</w:t>
      </w:r>
    </w:p>
    <w:p w14:paraId="03491421" w14:textId="52ADBBEB" w:rsidR="00A8617A" w:rsidRPr="009F4583" w:rsidRDefault="00A8617A" w:rsidP="00EF0F92">
      <w:pPr>
        <w:pStyle w:val="Heading2"/>
        <w:jc w:val="both"/>
        <w:rPr>
          <w:color w:val="auto"/>
        </w:rPr>
      </w:pPr>
      <w:r w:rsidRPr="009F4583">
        <w:rPr>
          <w:color w:val="auto"/>
        </w:rPr>
        <w:t>Server</w:t>
      </w:r>
    </w:p>
    <w:p w14:paraId="6E0EF8A4" w14:textId="148B9EBC" w:rsidR="00226906" w:rsidRDefault="00E944DF" w:rsidP="00EF0F92">
      <w:pPr>
        <w:jc w:val="both"/>
      </w:pPr>
      <w:r>
        <w:t>Der Server führt ein Protokoll über alle Züge der Spieler</w:t>
      </w:r>
      <w:r w:rsidR="000F3FE3" w:rsidRPr="009F4583">
        <w:t>.</w:t>
      </w:r>
      <w:r w:rsidR="00341966" w:rsidRPr="009F4583">
        <w:t xml:space="preserve"> Dazu gehört</w:t>
      </w:r>
      <w:r w:rsidR="003122DA" w:rsidRPr="009F4583">
        <w:t xml:space="preserve"> auch </w:t>
      </w:r>
      <w:r w:rsidR="00B52391" w:rsidRPr="009F4583">
        <w:t xml:space="preserve">die </w:t>
      </w:r>
      <w:r w:rsidR="0017322E" w:rsidRPr="009F4583">
        <w:t>Gewährleistung einer stabilen Verbindung (regelmässige Pings)</w:t>
      </w:r>
      <w:r w:rsidR="001C668B" w:rsidRPr="009F4583">
        <w:t xml:space="preserve"> sowie das Durchsetzen der Spielregeln</w:t>
      </w:r>
      <w:r w:rsidR="00080E87" w:rsidRPr="009F4583">
        <w:t xml:space="preserve">. </w:t>
      </w:r>
      <w:r w:rsidR="00284B91" w:rsidRPr="009F4583">
        <w:t xml:space="preserve">Er führt ein Protokoll der relevanten Daten, sodass ein Administrator </w:t>
      </w:r>
      <w:r w:rsidR="00A51F0E" w:rsidRPr="009F4583">
        <w:t xml:space="preserve">auf Wunsch darauf zugreifen kann. Ausserdem </w:t>
      </w:r>
      <w:r w:rsidR="0039216E" w:rsidRPr="009F4583">
        <w:t>ist der Server verantwortlich für die</w:t>
      </w:r>
      <w:r w:rsidR="001E2659" w:rsidRPr="009F4583">
        <w:t xml:space="preserve"> Gewährung der</w:t>
      </w:r>
      <w:r w:rsidR="0039216E" w:rsidRPr="009F4583">
        <w:t xml:space="preserve"> </w:t>
      </w:r>
      <w:r w:rsidR="001E2659" w:rsidRPr="009F4583">
        <w:t>Berechtigungen für jeden Client.</w:t>
      </w:r>
      <w:r>
        <w:t xml:space="preserve"> Zudem </w:t>
      </w:r>
      <w:r w:rsidR="00F5058A">
        <w:t>überprüft</w:t>
      </w:r>
      <w:r>
        <w:t xml:space="preserve"> er die Positionen der Autos und verwaltet die Renn-</w:t>
      </w:r>
      <w:r w:rsidR="00961561">
        <w:t>Lobbys</w:t>
      </w:r>
      <w:r>
        <w:t>.</w:t>
      </w:r>
    </w:p>
    <w:p w14:paraId="54BC0F5C" w14:textId="55BED59D" w:rsidR="00130F6A" w:rsidRPr="00941CE8" w:rsidRDefault="00130F6A" w:rsidP="00EF0F92">
      <w:pPr>
        <w:pStyle w:val="Heading2"/>
        <w:jc w:val="both"/>
        <w:rPr>
          <w:color w:val="auto"/>
        </w:rPr>
      </w:pPr>
      <w:r w:rsidRPr="00941CE8">
        <w:rPr>
          <w:color w:val="auto"/>
        </w:rPr>
        <w:t>Nicht-funktionale Anforderungen</w:t>
      </w:r>
    </w:p>
    <w:p w14:paraId="1515D5A8" w14:textId="1481B87D" w:rsidR="00F36B34" w:rsidRDefault="00084DB5" w:rsidP="00EF0F92">
      <w:pPr>
        <w:jc w:val="both"/>
      </w:pPr>
      <w:r>
        <w:t>Die Übertragung der Daten findet innerhalb eines Sternnetzes</w:t>
      </w:r>
      <w:r w:rsidR="00866B21">
        <w:t xml:space="preserve"> statt</w:t>
      </w:r>
      <w:r>
        <w:t>.</w:t>
      </w:r>
      <w:r w:rsidR="005A6F8C">
        <w:t xml:space="preserve"> Hierbei</w:t>
      </w:r>
      <w:r w:rsidR="00BC41DC">
        <w:t xml:space="preserve"> sendet der Server die Pakete via Broadcast, während der Client die Daten zum </w:t>
      </w:r>
      <w:r w:rsidR="009F1D92">
        <w:t xml:space="preserve">Server via Punkt-zu-Punkt </w:t>
      </w:r>
      <w:r w:rsidR="0049635D">
        <w:t xml:space="preserve">weiterleitet. </w:t>
      </w:r>
      <w:r w:rsidR="00E95A4F">
        <w:t xml:space="preserve">Die Art der Bestätigung ist abhängig von der Wichtigkeit des Paketes, um </w:t>
      </w:r>
      <w:r w:rsidR="002B6BCB">
        <w:t>überflüssige</w:t>
      </w:r>
      <w:r w:rsidR="00D616C6">
        <w:t>n</w:t>
      </w:r>
      <w:r w:rsidR="002B6BCB">
        <w:t xml:space="preserve"> Ressourcenverbrauch </w:t>
      </w:r>
      <w:r w:rsidR="00E95A4F">
        <w:t>zu vermeiden.</w:t>
      </w:r>
      <w:r w:rsidR="000B309D">
        <w:t xml:space="preserve"> Verbindungen laufen über TCP/IP, ein zuverlässige</w:t>
      </w:r>
      <w:r w:rsidR="00495A3A">
        <w:t>s, verbindungsorientiertes Protokoll.</w:t>
      </w:r>
      <w:r w:rsidR="00EB582F">
        <w:t xml:space="preserve"> Die </w:t>
      </w:r>
      <w:r w:rsidR="00EF0F92">
        <w:t>Implementierung verwendet Sockets in Java.</w:t>
      </w:r>
    </w:p>
    <w:p w14:paraId="4F8F46CF" w14:textId="77777777" w:rsidR="00F36B34" w:rsidRDefault="00F36B34">
      <w:r>
        <w:br w:type="page"/>
      </w:r>
    </w:p>
    <w:p w14:paraId="24C429BB" w14:textId="77777777" w:rsidR="00130F6A" w:rsidRPr="00130F6A" w:rsidRDefault="00130F6A" w:rsidP="00EF0F92">
      <w:pPr>
        <w:jc w:val="both"/>
      </w:pPr>
    </w:p>
    <w:p w14:paraId="2595E785" w14:textId="226D0336" w:rsidR="00B86036" w:rsidRPr="00A83BA6" w:rsidRDefault="00B86036" w:rsidP="00EF0F92">
      <w:pPr>
        <w:pStyle w:val="Heading1"/>
        <w:jc w:val="both"/>
        <w:rPr>
          <w:b/>
          <w:color w:val="auto"/>
        </w:rPr>
      </w:pPr>
      <w:r w:rsidRPr="00A83BA6">
        <w:rPr>
          <w:b/>
          <w:color w:val="auto"/>
        </w:rPr>
        <w:t>Definition de</w:t>
      </w:r>
      <w:r w:rsidR="00826BFB" w:rsidRPr="00A83BA6">
        <w:rPr>
          <w:b/>
          <w:color w:val="auto"/>
        </w:rPr>
        <w:t>s Spiels und der</w:t>
      </w:r>
      <w:r w:rsidRPr="00A83BA6">
        <w:rPr>
          <w:b/>
          <w:color w:val="auto"/>
        </w:rPr>
        <w:t xml:space="preserve"> Spielregeln</w:t>
      </w:r>
    </w:p>
    <w:p w14:paraId="3ADC7DBF" w14:textId="2808937E" w:rsidR="001E2659" w:rsidRPr="009F4583" w:rsidRDefault="00071577" w:rsidP="00EF0F92">
      <w:pPr>
        <w:jc w:val="both"/>
      </w:pPr>
      <w:r w:rsidRPr="009F4583">
        <w:t>Das Spiel ist ein Rundenbasiertes 2D-Rennspiel</w:t>
      </w:r>
      <w:r w:rsidR="00C239A5" w:rsidRPr="009F4583">
        <w:t xml:space="preserve"> namens «Trip Racer», bei dem jeder Spieler ein Fahrzeug kontrolliert.</w:t>
      </w:r>
      <w:r w:rsidR="00ED54FF" w:rsidRPr="009F4583">
        <w:t xml:space="preserve"> Die Geschwindigkeit jedes Fahrzeugs wird durch einen zweidimensionalen</w:t>
      </w:r>
      <w:r w:rsidR="00824954" w:rsidRPr="009F4583">
        <w:t xml:space="preserve"> Vektor dargestellt, der sich in Abhängigkeit des vorhergehenden Zuges verändert.</w:t>
      </w:r>
      <w:r w:rsidR="00450448" w:rsidRPr="009F4583">
        <w:t xml:space="preserve"> Das Ziel ist es, als erster Spieler </w:t>
      </w:r>
      <w:r w:rsidR="006B27DC" w:rsidRPr="009F4583">
        <w:t>die Ziellinie zu durchqueren.</w:t>
      </w:r>
      <w:r w:rsidR="00845EDB" w:rsidRPr="009F4583">
        <w:t xml:space="preserve"> Während eines Zuges ist es möglich, ein Power-Up zu verwenden, dessen Erhalt aber noch nicht geklärt ist.</w:t>
      </w:r>
    </w:p>
    <w:p w14:paraId="6C0F040A" w14:textId="0D3B57DF" w:rsidR="00845EDB" w:rsidRPr="009F4583" w:rsidRDefault="004F15F2" w:rsidP="00EF0F92">
      <w:pPr>
        <w:jc w:val="both"/>
      </w:pPr>
      <w:r w:rsidRPr="009F4583">
        <w:t>Der Ablauf eines Zuges sieht folgendermassen aus</w:t>
      </w:r>
      <w:r w:rsidR="00194EA5" w:rsidRPr="009F4583">
        <w:t>:</w:t>
      </w:r>
    </w:p>
    <w:p w14:paraId="445B6953" w14:textId="724E5947" w:rsidR="004F15F2" w:rsidRPr="009F4583" w:rsidRDefault="000644C5" w:rsidP="00EF0F92">
      <w:pPr>
        <w:pStyle w:val="ListParagraph"/>
        <w:numPr>
          <w:ilvl w:val="0"/>
          <w:numId w:val="1"/>
        </w:numPr>
        <w:jc w:val="both"/>
      </w:pPr>
      <w:r w:rsidRPr="009F4583">
        <w:t>Falls verfügbar: Power-Up verwenden</w:t>
      </w:r>
    </w:p>
    <w:p w14:paraId="42C3E298" w14:textId="5CB2E1AF" w:rsidR="000644C5" w:rsidRPr="009F4583" w:rsidRDefault="000644C5" w:rsidP="00EF0F92">
      <w:pPr>
        <w:pStyle w:val="ListParagraph"/>
        <w:numPr>
          <w:ilvl w:val="0"/>
          <w:numId w:val="1"/>
        </w:numPr>
        <w:jc w:val="both"/>
      </w:pPr>
      <w:r w:rsidRPr="009F4583">
        <w:t xml:space="preserve">Geschwindigkeitsvektor vom </w:t>
      </w:r>
      <w:r w:rsidR="00F42D7D" w:rsidRPr="009F4583">
        <w:t>letzten</w:t>
      </w:r>
      <w:r w:rsidRPr="009F4583">
        <w:t xml:space="preserve"> Zug zur momenta</w:t>
      </w:r>
      <w:r w:rsidR="00F42D7D" w:rsidRPr="009F4583">
        <w:t>nen Position addieren</w:t>
      </w:r>
    </w:p>
    <w:p w14:paraId="5588E877" w14:textId="627C9EC5" w:rsidR="00F42D7D" w:rsidRPr="009F4583" w:rsidRDefault="00F42D7D" w:rsidP="00EF0F92">
      <w:pPr>
        <w:pStyle w:val="ListParagraph"/>
        <w:numPr>
          <w:ilvl w:val="0"/>
          <w:numId w:val="1"/>
        </w:numPr>
        <w:jc w:val="both"/>
      </w:pPr>
      <w:r w:rsidRPr="009F4583">
        <w:t>Benachbarter Eckpunkt oder Ankunftseck</w:t>
      </w:r>
      <w:r w:rsidR="000365D7" w:rsidRPr="009F4583">
        <w:t>punkt auswählen</w:t>
      </w:r>
    </w:p>
    <w:p w14:paraId="61E3E180" w14:textId="4D5AA260" w:rsidR="000365D7" w:rsidRPr="009F4583" w:rsidRDefault="000365D7" w:rsidP="00EF0F92">
      <w:pPr>
        <w:pStyle w:val="ListParagraph"/>
        <w:numPr>
          <w:ilvl w:val="0"/>
          <w:numId w:val="1"/>
        </w:numPr>
        <w:jc w:val="both"/>
      </w:pPr>
      <w:r w:rsidRPr="009F4583">
        <w:t>Fahrzeug bewegt sich zum ausgewählten Punkt</w:t>
      </w:r>
    </w:p>
    <w:p w14:paraId="29F63091" w14:textId="2129A1B2" w:rsidR="000365D7" w:rsidRPr="009F4583" w:rsidRDefault="000365D7" w:rsidP="00EF0F92">
      <w:pPr>
        <w:pStyle w:val="ListParagraph"/>
        <w:numPr>
          <w:ilvl w:val="0"/>
          <w:numId w:val="1"/>
        </w:numPr>
        <w:jc w:val="both"/>
      </w:pPr>
      <w:r w:rsidRPr="009F4583">
        <w:t>Der</w:t>
      </w:r>
      <w:r w:rsidR="00AB53C8" w:rsidRPr="009F4583">
        <w:t xml:space="preserve"> neue Geschwindigkeitsvektor ist die Differenz zwischen der neuen Position und der Position </w:t>
      </w:r>
      <w:r w:rsidR="00C178C5" w:rsidRPr="009F4583">
        <w:t>im vorhergehenden Zug</w:t>
      </w:r>
    </w:p>
    <w:p w14:paraId="7FDAEF65" w14:textId="7BDA5D3D" w:rsidR="00E26C49" w:rsidRPr="009F4583" w:rsidRDefault="002B2F70" w:rsidP="00EF0F92">
      <w:pPr>
        <w:jc w:val="both"/>
      </w:pPr>
      <w:r>
        <w:rPr>
          <w:noProof/>
        </w:rPr>
        <w:drawing>
          <wp:anchor distT="0" distB="0" distL="114300" distR="114300" simplePos="0" relativeHeight="251658240" behindDoc="0" locked="0" layoutInCell="1" allowOverlap="1" wp14:anchorId="727E06DB" wp14:editId="0337F037">
            <wp:simplePos x="0" y="0"/>
            <wp:positionH relativeFrom="margin">
              <wp:align>center</wp:align>
            </wp:positionH>
            <wp:positionV relativeFrom="paragraph">
              <wp:posOffset>932815</wp:posOffset>
            </wp:positionV>
            <wp:extent cx="2853690" cy="2853690"/>
            <wp:effectExtent l="19050" t="19050" r="22860"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908" t="2192" r="25893" b="10307"/>
                    <a:stretch/>
                  </pic:blipFill>
                  <pic:spPr bwMode="auto">
                    <a:xfrm>
                      <a:off x="0" y="0"/>
                      <a:ext cx="2853690" cy="28536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77CE">
        <w:rPr>
          <w:noProof/>
        </w:rPr>
        <mc:AlternateContent>
          <mc:Choice Requires="wps">
            <w:drawing>
              <wp:anchor distT="45720" distB="45720" distL="114300" distR="114300" simplePos="0" relativeHeight="251660288" behindDoc="0" locked="0" layoutInCell="1" allowOverlap="1" wp14:anchorId="1B5779B9" wp14:editId="2A1789E2">
                <wp:simplePos x="0" y="0"/>
                <wp:positionH relativeFrom="page">
                  <wp:posOffset>5234940</wp:posOffset>
                </wp:positionH>
                <wp:positionV relativeFrom="paragraph">
                  <wp:posOffset>3344545</wp:posOffset>
                </wp:positionV>
                <wp:extent cx="1287780" cy="563880"/>
                <wp:effectExtent l="0" t="0" r="762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563880"/>
                        </a:xfrm>
                        <a:prstGeom prst="rect">
                          <a:avLst/>
                        </a:prstGeom>
                        <a:solidFill>
                          <a:srgbClr val="FFFFFF"/>
                        </a:solidFill>
                        <a:ln w="9525">
                          <a:noFill/>
                          <a:miter lim="800000"/>
                          <a:headEnd/>
                          <a:tailEnd/>
                        </a:ln>
                      </wps:spPr>
                      <wps:txbx>
                        <w:txbxContent>
                          <w:p w14:paraId="62C268F1" w14:textId="77777777" w:rsidR="00D277CE" w:rsidRDefault="00D277CE">
                            <w:pPr>
                              <w:rPr>
                                <w:rFonts w:ascii="Times New Roman" w:hAnsi="Times New Roman" w:cs="Times New Roman"/>
                              </w:rPr>
                            </w:pPr>
                            <w:r>
                              <w:rPr>
                                <w:rFonts w:ascii="Times New Roman" w:hAnsi="Times New Roman" w:cs="Times New Roman"/>
                              </w:rPr>
                              <w:t>Abb. 1</w:t>
                            </w:r>
                          </w:p>
                          <w:p w14:paraId="4F65BF15" w14:textId="5CB69015" w:rsidR="00D277CE" w:rsidRPr="00D277CE" w:rsidRDefault="00D277CE">
                            <w:pPr>
                              <w:rPr>
                                <w:rFonts w:ascii="Times New Roman" w:hAnsi="Times New Roman" w:cs="Times New Roman"/>
                                <w:lang w:val="en-US"/>
                              </w:rPr>
                            </w:pPr>
                            <w:r w:rsidRPr="00D277CE">
                              <w:rPr>
                                <w:rFonts w:ascii="Times New Roman" w:hAnsi="Times New Roman" w:cs="Times New Roman"/>
                              </w:rPr>
                              <w:t>Entwurf des Spiels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779B9" id="_x0000_t202" coordsize="21600,21600" o:spt="202" path="m,l,21600r21600,l21600,xe">
                <v:stroke joinstyle="miter"/>
                <v:path gradientshapeok="t" o:connecttype="rect"/>
              </v:shapetype>
              <v:shape id="Text Box 2" o:spid="_x0000_s1026" type="#_x0000_t202" style="position:absolute;left:0;text-align:left;margin-left:412.2pt;margin-top:263.35pt;width:101.4pt;height:44.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" stroked="f">
                <v:textbox>
                  <w:txbxContent>
                    <w:p w14:paraId="62C268F1" w14:textId="77777777" w:rsidR="00D277CE" w:rsidRDefault="00D277CE">
                      <w:pPr>
                        <w:rPr>
                          <w:rFonts w:ascii="Times New Roman" w:hAnsi="Times New Roman" w:cs="Times New Roman"/>
                        </w:rPr>
                      </w:pPr>
                      <w:r>
                        <w:rPr>
                          <w:rFonts w:ascii="Times New Roman" w:hAnsi="Times New Roman" w:cs="Times New Roman"/>
                        </w:rPr>
                        <w:t>Abb. 1</w:t>
                      </w:r>
                    </w:p>
                    <w:p w14:paraId="4F65BF15" w14:textId="5CB69015" w:rsidR="00D277CE" w:rsidRPr="00D277CE" w:rsidRDefault="00D277CE">
                      <w:pPr>
                        <w:rPr>
                          <w:rFonts w:ascii="Times New Roman" w:hAnsi="Times New Roman" w:cs="Times New Roman"/>
                          <w:lang w:val="en-US"/>
                        </w:rPr>
                      </w:pPr>
                      <w:r w:rsidRPr="00D277CE">
                        <w:rPr>
                          <w:rFonts w:ascii="Times New Roman" w:hAnsi="Times New Roman" w:cs="Times New Roman"/>
                        </w:rPr>
                        <w:t>Entwurf des Spiels</w:t>
                      </w:r>
                    </w:p>
                  </w:txbxContent>
                </v:textbox>
                <w10:wrap type="square" anchorx="page"/>
              </v:shape>
            </w:pict>
          </mc:Fallback>
        </mc:AlternateContent>
      </w:r>
      <w:r w:rsidR="005A35CC" w:rsidRPr="009F4583">
        <w:t xml:space="preserve">Es ist nicht möglich, </w:t>
      </w:r>
      <w:r w:rsidR="008A148D" w:rsidRPr="009F4583">
        <w:t>zu einem Punkt zu fahren, worauf sich bereits ein Gegenspieler befindet.</w:t>
      </w:r>
      <w:r w:rsidR="00CB407A" w:rsidRPr="009F4583">
        <w:t xml:space="preserve"> Sollte ein Spieler von der Str</w:t>
      </w:r>
      <w:r w:rsidR="000B3CA6" w:rsidRPr="009F4583">
        <w:t xml:space="preserve">ecke abkommen, so muss er durch den Streckenrand wieder auf </w:t>
      </w:r>
      <w:r w:rsidR="00970707" w:rsidRPr="009F4583">
        <w:t>die Strecke fahren. De</w:t>
      </w:r>
      <w:r w:rsidR="00C03EC2" w:rsidRPr="009F4583">
        <w:t xml:space="preserve">r Wiederkehrpunkt muss sich aber in der Nähe </w:t>
      </w:r>
      <w:r w:rsidR="00E67A66" w:rsidRPr="009F4583">
        <w:t>des Punktes befinden, durch den der Spieler die Strecke verlassen hat.</w:t>
      </w:r>
      <w:r w:rsidR="00DD3303" w:rsidRPr="009F4583">
        <w:t xml:space="preserve"> Um sicherzustellen, dass die Strecke </w:t>
      </w:r>
      <w:r w:rsidR="00932ADD" w:rsidRPr="009F4583">
        <w:t>ordentlich befahren wird, werden unsichtbare Checkpoints verwendet.</w:t>
      </w:r>
      <w:bookmarkStart w:id="0" w:name="_GoBack"/>
      <w:bookmarkEnd w:id="0"/>
    </w:p>
    <w:p w14:paraId="6FD05735" w14:textId="187CDED2" w:rsidR="00B504F0" w:rsidRPr="00A83BA6" w:rsidRDefault="00142230" w:rsidP="00EF0F92">
      <w:pPr>
        <w:pStyle w:val="Heading1"/>
        <w:jc w:val="both"/>
        <w:rPr>
          <w:b/>
          <w:color w:val="auto"/>
        </w:rPr>
      </w:pPr>
      <w:r w:rsidRPr="00A83BA6">
        <w:rPr>
          <w:b/>
          <w:color w:val="auto"/>
        </w:rPr>
        <w:t>Schnittstellen</w:t>
      </w:r>
      <w:r w:rsidR="00B86036" w:rsidRPr="00A83BA6">
        <w:rPr>
          <w:b/>
          <w:color w:val="auto"/>
        </w:rPr>
        <w:t xml:space="preserve"> zwischen Client und Server</w:t>
      </w:r>
    </w:p>
    <w:p w14:paraId="32B49D76" w14:textId="7C4C44E0" w:rsidR="00B504F0" w:rsidRPr="009F4583" w:rsidRDefault="00B504F0" w:rsidP="00D277CE">
      <w:pPr>
        <w:spacing w:after="0"/>
        <w:jc w:val="both"/>
      </w:pPr>
      <w:r w:rsidRPr="009F4583">
        <w:t xml:space="preserve">Der Client </w:t>
      </w:r>
      <w:r w:rsidR="00033270" w:rsidRPr="009F4583">
        <w:t>ist in der Lage,</w:t>
      </w:r>
      <w:r w:rsidR="0090445F" w:rsidRPr="009F4583">
        <w:t xml:space="preserve"> mit dem Server zu </w:t>
      </w:r>
      <w:r w:rsidR="00822D3A" w:rsidRPr="009F4583">
        <w:t>kommunizieren,</w:t>
      </w:r>
      <w:r w:rsidR="0090445F" w:rsidRPr="009F4583">
        <w:t xml:space="preserve"> um folgende Funktionen zu nutzen:</w:t>
      </w:r>
    </w:p>
    <w:p w14:paraId="1C48611E" w14:textId="61AE708C" w:rsidR="0090445F" w:rsidRPr="009F4583" w:rsidRDefault="0090445F" w:rsidP="00D277CE">
      <w:pPr>
        <w:pStyle w:val="ListParagraph"/>
        <w:numPr>
          <w:ilvl w:val="0"/>
          <w:numId w:val="2"/>
        </w:numPr>
        <w:spacing w:after="0"/>
        <w:jc w:val="both"/>
      </w:pPr>
      <w:r w:rsidRPr="009F4583">
        <w:t>Login mit Username</w:t>
      </w:r>
    </w:p>
    <w:p w14:paraId="7C209ED8" w14:textId="0870CD3E" w:rsidR="0090445F" w:rsidRPr="009F4583" w:rsidRDefault="0090445F" w:rsidP="00EF0F92">
      <w:pPr>
        <w:pStyle w:val="ListParagraph"/>
        <w:numPr>
          <w:ilvl w:val="0"/>
          <w:numId w:val="2"/>
        </w:numPr>
        <w:jc w:val="both"/>
      </w:pPr>
      <w:r w:rsidRPr="009F4583">
        <w:t xml:space="preserve">Erstellen </w:t>
      </w:r>
      <w:r w:rsidR="00760CAF" w:rsidRPr="009F4583">
        <w:t>und Beitreten einer Spiel-Lobby</w:t>
      </w:r>
    </w:p>
    <w:p w14:paraId="42492AE7" w14:textId="3313CAA7" w:rsidR="0090445F" w:rsidRPr="009F4583" w:rsidRDefault="0090445F" w:rsidP="00EF0F92">
      <w:pPr>
        <w:pStyle w:val="ListParagraph"/>
        <w:numPr>
          <w:ilvl w:val="0"/>
          <w:numId w:val="2"/>
        </w:numPr>
        <w:jc w:val="both"/>
      </w:pPr>
      <w:r w:rsidRPr="009F4583">
        <w:t>Chat</w:t>
      </w:r>
    </w:p>
    <w:p w14:paraId="19524894" w14:textId="5723B246" w:rsidR="00D32C78" w:rsidRPr="009F4583" w:rsidRDefault="00D32C78" w:rsidP="00EF0F92">
      <w:pPr>
        <w:pStyle w:val="ListParagraph"/>
        <w:numPr>
          <w:ilvl w:val="0"/>
          <w:numId w:val="2"/>
        </w:numPr>
        <w:jc w:val="both"/>
      </w:pPr>
      <w:r w:rsidRPr="009F4583">
        <w:t>Weiterleiten einer Zugentscheidung</w:t>
      </w:r>
    </w:p>
    <w:p w14:paraId="0F7B08FD" w14:textId="113DFEE3" w:rsidR="00920FFF" w:rsidRPr="009F4583" w:rsidRDefault="00920FFF" w:rsidP="00EF0F92">
      <w:pPr>
        <w:pStyle w:val="ListParagraph"/>
        <w:numPr>
          <w:ilvl w:val="0"/>
          <w:numId w:val="2"/>
        </w:numPr>
        <w:jc w:val="both"/>
      </w:pPr>
      <w:r w:rsidRPr="009F4583">
        <w:t xml:space="preserve">Zugentscheidungen und Stand der Gegenspieler </w:t>
      </w:r>
      <w:r w:rsidR="00A55FBE" w:rsidRPr="009F4583">
        <w:t xml:space="preserve">in Echtzeit </w:t>
      </w:r>
      <w:r w:rsidRPr="009F4583">
        <w:t>anzeigen</w:t>
      </w:r>
    </w:p>
    <w:p w14:paraId="5B1EE794" w14:textId="21074C3C" w:rsidR="00D32C78" w:rsidRPr="009F4583" w:rsidRDefault="00D32C78" w:rsidP="00EF0F92">
      <w:pPr>
        <w:pStyle w:val="ListParagraph"/>
        <w:numPr>
          <w:ilvl w:val="0"/>
          <w:numId w:val="2"/>
        </w:numPr>
        <w:jc w:val="both"/>
      </w:pPr>
      <w:r w:rsidRPr="009F4583">
        <w:t>Verlassen eines Spiels</w:t>
      </w:r>
    </w:p>
    <w:p w14:paraId="300470A4" w14:textId="7DA77D67" w:rsidR="00D32C78" w:rsidRPr="009F4583" w:rsidRDefault="00D32C78" w:rsidP="00EF0F92">
      <w:pPr>
        <w:pStyle w:val="ListParagraph"/>
        <w:numPr>
          <w:ilvl w:val="0"/>
          <w:numId w:val="2"/>
        </w:numPr>
        <w:jc w:val="both"/>
      </w:pPr>
      <w:r w:rsidRPr="009F4583">
        <w:t xml:space="preserve">Abrufen des </w:t>
      </w:r>
      <w:r w:rsidR="00671A3A">
        <w:t>(Verbindungs-)</w:t>
      </w:r>
      <w:r w:rsidRPr="009F4583">
        <w:t xml:space="preserve">Status </w:t>
      </w:r>
      <w:r w:rsidR="00E00791" w:rsidRPr="009F4583">
        <w:t>des Clients</w:t>
      </w:r>
    </w:p>
    <w:sectPr w:rsidR="00D32C78" w:rsidRPr="009F4583" w:rsidSect="00AC3748">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B5D88"/>
    <w:multiLevelType w:val="hybridMultilevel"/>
    <w:tmpl w:val="8474C3A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994484C"/>
    <w:multiLevelType w:val="hybridMultilevel"/>
    <w:tmpl w:val="649C1F08"/>
    <w:lvl w:ilvl="0" w:tplc="C790627A">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36"/>
    <w:rsid w:val="00033270"/>
    <w:rsid w:val="000365D7"/>
    <w:rsid w:val="000644C5"/>
    <w:rsid w:val="00067A67"/>
    <w:rsid w:val="00071577"/>
    <w:rsid w:val="0007237A"/>
    <w:rsid w:val="00080E87"/>
    <w:rsid w:val="00084DB5"/>
    <w:rsid w:val="000B063A"/>
    <w:rsid w:val="000B309D"/>
    <w:rsid w:val="000B3CA6"/>
    <w:rsid w:val="000F3FE3"/>
    <w:rsid w:val="00130F6A"/>
    <w:rsid w:val="001313F0"/>
    <w:rsid w:val="00142230"/>
    <w:rsid w:val="00154A51"/>
    <w:rsid w:val="0017322E"/>
    <w:rsid w:val="00177499"/>
    <w:rsid w:val="00194EA5"/>
    <w:rsid w:val="001A05FD"/>
    <w:rsid w:val="001C668B"/>
    <w:rsid w:val="001E2659"/>
    <w:rsid w:val="00226906"/>
    <w:rsid w:val="00284B91"/>
    <w:rsid w:val="002B2F70"/>
    <w:rsid w:val="002B6BCB"/>
    <w:rsid w:val="003122DA"/>
    <w:rsid w:val="00341966"/>
    <w:rsid w:val="0039216E"/>
    <w:rsid w:val="00450448"/>
    <w:rsid w:val="00495A3A"/>
    <w:rsid w:val="0049635D"/>
    <w:rsid w:val="004E6E7C"/>
    <w:rsid w:val="004F15F2"/>
    <w:rsid w:val="005A35CC"/>
    <w:rsid w:val="005A6F8C"/>
    <w:rsid w:val="00671A3A"/>
    <w:rsid w:val="006B27DC"/>
    <w:rsid w:val="006C09F5"/>
    <w:rsid w:val="006C781B"/>
    <w:rsid w:val="00716817"/>
    <w:rsid w:val="00734637"/>
    <w:rsid w:val="00760CAF"/>
    <w:rsid w:val="007C53BF"/>
    <w:rsid w:val="00804417"/>
    <w:rsid w:val="00822D3A"/>
    <w:rsid w:val="00824954"/>
    <w:rsid w:val="00826BFB"/>
    <w:rsid w:val="00845EDB"/>
    <w:rsid w:val="00866B21"/>
    <w:rsid w:val="008A148D"/>
    <w:rsid w:val="008D5637"/>
    <w:rsid w:val="0090445F"/>
    <w:rsid w:val="00913558"/>
    <w:rsid w:val="00920FFF"/>
    <w:rsid w:val="00932ADD"/>
    <w:rsid w:val="00941CE8"/>
    <w:rsid w:val="00961561"/>
    <w:rsid w:val="00970707"/>
    <w:rsid w:val="009F1D92"/>
    <w:rsid w:val="009F4583"/>
    <w:rsid w:val="00A2342C"/>
    <w:rsid w:val="00A51F0E"/>
    <w:rsid w:val="00A55FBE"/>
    <w:rsid w:val="00A83BA6"/>
    <w:rsid w:val="00A8617A"/>
    <w:rsid w:val="00AB0B90"/>
    <w:rsid w:val="00AB3D2F"/>
    <w:rsid w:val="00AB53C8"/>
    <w:rsid w:val="00AC3748"/>
    <w:rsid w:val="00B34C0C"/>
    <w:rsid w:val="00B504F0"/>
    <w:rsid w:val="00B52391"/>
    <w:rsid w:val="00B86036"/>
    <w:rsid w:val="00BC41DC"/>
    <w:rsid w:val="00BE4A26"/>
    <w:rsid w:val="00C03EC2"/>
    <w:rsid w:val="00C178C5"/>
    <w:rsid w:val="00C239A5"/>
    <w:rsid w:val="00C41431"/>
    <w:rsid w:val="00C739B7"/>
    <w:rsid w:val="00C777D8"/>
    <w:rsid w:val="00C83BA5"/>
    <w:rsid w:val="00CB407A"/>
    <w:rsid w:val="00D277CE"/>
    <w:rsid w:val="00D32C78"/>
    <w:rsid w:val="00D616C6"/>
    <w:rsid w:val="00DD3303"/>
    <w:rsid w:val="00E00791"/>
    <w:rsid w:val="00E26C49"/>
    <w:rsid w:val="00E67A66"/>
    <w:rsid w:val="00E944DF"/>
    <w:rsid w:val="00E95A4F"/>
    <w:rsid w:val="00EB582F"/>
    <w:rsid w:val="00ED54FF"/>
    <w:rsid w:val="00EF0F92"/>
    <w:rsid w:val="00F2343B"/>
    <w:rsid w:val="00F36B34"/>
    <w:rsid w:val="00F42D7D"/>
    <w:rsid w:val="00F5058A"/>
    <w:rsid w:val="00F8506B"/>
    <w:rsid w:val="00F905A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702F"/>
  <w15:chartTrackingRefBased/>
  <w15:docId w15:val="{E05D67DA-52BE-47C7-AE03-F714C668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1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15F2"/>
    <w:pPr>
      <w:ind w:left="720"/>
      <w:contextualSpacing/>
    </w:pPr>
  </w:style>
  <w:style w:type="paragraph" w:styleId="NoSpacing">
    <w:name w:val="No Spacing"/>
    <w:link w:val="NoSpacingChar"/>
    <w:uiPriority w:val="1"/>
    <w:qFormat/>
    <w:rsid w:val="00AC3748"/>
    <w:pPr>
      <w:spacing w:after="0" w:line="240" w:lineRule="auto"/>
    </w:pPr>
  </w:style>
  <w:style w:type="character" w:customStyle="1" w:styleId="NoSpacingChar">
    <w:name w:val="No Spacing Char"/>
    <w:basedOn w:val="DefaultParagraphFont"/>
    <w:link w:val="NoSpacing"/>
    <w:uiPriority w:val="1"/>
    <w:rsid w:val="00AC3748"/>
  </w:style>
  <w:style w:type="paragraph" w:styleId="BalloonText">
    <w:name w:val="Balloon Text"/>
    <w:basedOn w:val="Normal"/>
    <w:link w:val="BalloonTextChar"/>
    <w:uiPriority w:val="99"/>
    <w:semiHidden/>
    <w:unhideWhenUsed/>
    <w:rsid w:val="00D27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208A8CCF5F43EDA44E4F15721F3821"/>
        <w:category>
          <w:name w:val="Allgemein"/>
          <w:gallery w:val="placeholder"/>
        </w:category>
        <w:types>
          <w:type w:val="bbPlcHdr"/>
        </w:types>
        <w:behaviors>
          <w:behavior w:val="content"/>
        </w:behaviors>
        <w:guid w:val="{C38506BF-FE2E-43FE-891A-67B61F32E153}"/>
      </w:docPartPr>
      <w:docPartBody>
        <w:p w:rsidR="00E305C7" w:rsidRDefault="00AB5C4F" w:rsidP="00AB5C4F">
          <w:pPr>
            <w:pStyle w:val="75208A8CCF5F43EDA44E4F15721F3821"/>
          </w:pPr>
          <w:r>
            <w:rPr>
              <w:color w:val="2F5496" w:themeColor="accent1" w:themeShade="BF"/>
              <w:sz w:val="24"/>
              <w:szCs w:val="24"/>
              <w:lang w:val="de-DE"/>
            </w:rPr>
            <w:t>[Firmenname]</w:t>
          </w:r>
        </w:p>
      </w:docPartBody>
    </w:docPart>
    <w:docPart>
      <w:docPartPr>
        <w:name w:val="885AAD9C4A3948D4A0DBE0E3EB6ADAF3"/>
        <w:category>
          <w:name w:val="Allgemein"/>
          <w:gallery w:val="placeholder"/>
        </w:category>
        <w:types>
          <w:type w:val="bbPlcHdr"/>
        </w:types>
        <w:behaviors>
          <w:behavior w:val="content"/>
        </w:behaviors>
        <w:guid w:val="{07EC3211-0210-47E5-A94A-8AF7EF3D6826}"/>
      </w:docPartPr>
      <w:docPartBody>
        <w:p w:rsidR="00E305C7" w:rsidRDefault="00AB5C4F" w:rsidP="00AB5C4F">
          <w:pPr>
            <w:pStyle w:val="885AAD9C4A3948D4A0DBE0E3EB6ADAF3"/>
          </w:pPr>
          <w:r>
            <w:rPr>
              <w:rFonts w:asciiTheme="majorHAnsi" w:eastAsiaTheme="majorEastAsia" w:hAnsiTheme="majorHAnsi" w:cstheme="majorBidi"/>
              <w:color w:val="4472C4" w:themeColor="accent1"/>
              <w:sz w:val="88"/>
              <w:szCs w:val="88"/>
              <w:lang w:val="de-DE"/>
            </w:rPr>
            <w:t>[Dokumenttitel]</w:t>
          </w:r>
        </w:p>
      </w:docPartBody>
    </w:docPart>
    <w:docPart>
      <w:docPartPr>
        <w:name w:val="634F6F502A5F4E70A9D9E5978A06D4EB"/>
        <w:category>
          <w:name w:val="Allgemein"/>
          <w:gallery w:val="placeholder"/>
        </w:category>
        <w:types>
          <w:type w:val="bbPlcHdr"/>
        </w:types>
        <w:behaviors>
          <w:behavior w:val="content"/>
        </w:behaviors>
        <w:guid w:val="{93C95DC1-A8EA-455B-8BC0-B4A5E19FCAE5}"/>
      </w:docPartPr>
      <w:docPartBody>
        <w:p w:rsidR="00E305C7" w:rsidRDefault="00AB5C4F" w:rsidP="00AB5C4F">
          <w:pPr>
            <w:pStyle w:val="634F6F502A5F4E70A9D9E5978A06D4EB"/>
          </w:pPr>
          <w:r>
            <w:rPr>
              <w:color w:val="2F5496"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4F"/>
    <w:rsid w:val="001015A7"/>
    <w:rsid w:val="003B60ED"/>
    <w:rsid w:val="008D1AE2"/>
    <w:rsid w:val="00AB5C4F"/>
    <w:rsid w:val="00E305C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208A8CCF5F43EDA44E4F15721F3821">
    <w:name w:val="75208A8CCF5F43EDA44E4F15721F3821"/>
    <w:rsid w:val="00AB5C4F"/>
  </w:style>
  <w:style w:type="paragraph" w:customStyle="1" w:styleId="885AAD9C4A3948D4A0DBE0E3EB6ADAF3">
    <w:name w:val="885AAD9C4A3948D4A0DBE0E3EB6ADAF3"/>
    <w:rsid w:val="00AB5C4F"/>
  </w:style>
  <w:style w:type="paragraph" w:customStyle="1" w:styleId="634F6F502A5F4E70A9D9E5978A06D4EB">
    <w:name w:val="634F6F502A5F4E70A9D9E5978A06D4EB"/>
    <w:rsid w:val="00AB5C4F"/>
  </w:style>
  <w:style w:type="paragraph" w:customStyle="1" w:styleId="71AD6BADEBB54F1980DB8D3F482A32B2">
    <w:name w:val="71AD6BADEBB54F1980DB8D3F482A32B2"/>
    <w:rsid w:val="00AB5C4F"/>
  </w:style>
  <w:style w:type="paragraph" w:customStyle="1" w:styleId="912EC0FF14D04F539F519F98ABCDB629">
    <w:name w:val="912EC0FF14D04F539F519F98ABCDB629"/>
    <w:rsid w:val="00AB5C4F"/>
  </w:style>
  <w:style w:type="paragraph" w:customStyle="1" w:styleId="120AD1E33D244D48A9F1D61D4FEEAA6E">
    <w:name w:val="120AD1E33D244D48A9F1D61D4FEEAA6E"/>
    <w:rsid w:val="008D1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3530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CS 108 - Programmierprojekt</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Analyseergebnis</dc:title>
  <dc:subject>Programmierprojekt von Patrice Delley, Luan Maliqi, Julia Orminska und Nakarin Srijumrat</dc:subject>
  <dc:creator>Nakarin Srijumrat</dc:creator>
  <cp:keywords/>
  <dc:description/>
  <cp:lastModifiedBy>Nakarin Srijumrat</cp:lastModifiedBy>
  <cp:revision>101</cp:revision>
  <dcterms:created xsi:type="dcterms:W3CDTF">2019-02-27T13:47:00Z</dcterms:created>
  <dcterms:modified xsi:type="dcterms:W3CDTF">2019-03-04T12:40:00Z</dcterms:modified>
</cp:coreProperties>
</file>