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北京安海之弋园林古建工程有限公司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河北跃聪园林绿化工程有限公司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2018</w:t>
      </w:r>
      <w:r>
        <w:rPr>
          <w:rFonts w:hint="eastAsia" w:ascii="宋体" w:hAnsi="宋体"/>
          <w:sz w:val="32"/>
          <w:szCs w:val="32"/>
        </w:rPr>
        <w:t>年</w:t>
      </w:r>
      <w:r>
        <w:rPr>
          <w:rFonts w:hint="eastAsia" w:ascii="宋体" w:hAnsi="宋体"/>
          <w:sz w:val="32"/>
          <w:szCs w:val="32"/>
          <w:u w:val="single"/>
          <w:lang w:val="en-US" w:eastAsia="zh-CN"/>
        </w:rPr>
        <w:t>11</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06</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北京安海之弋园林古建工程有限公司项目</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丛生黄端木</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1.2m</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975</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株</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2018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11 </w:t>
      </w:r>
      <w:r>
        <w:rPr>
          <w:rFonts w:hint="eastAsia" w:ascii="宋体" w:hAnsi="宋体"/>
          <w:sz w:val="32"/>
          <w:szCs w:val="32"/>
        </w:rPr>
        <w:t>月</w:t>
      </w:r>
      <w:r>
        <w:rPr>
          <w:rFonts w:hint="eastAsia" w:ascii="宋体" w:hAnsi="宋体"/>
          <w:sz w:val="32"/>
          <w:szCs w:val="32"/>
          <w:u w:val="single"/>
          <w:lang w:val="en-US" w:eastAsia="zh-CN"/>
        </w:rPr>
        <w:t xml:space="preserve">04 </w:t>
      </w:r>
      <w:bookmarkStart w:id="0" w:name="_GoBack"/>
      <w:bookmarkEnd w:id="0"/>
      <w:r>
        <w:rPr>
          <w:rFonts w:hint="eastAsia" w:cs="Times New Roman"/>
          <w:kern w:val="2"/>
          <w:sz w:val="28"/>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11 </w:t>
      </w:r>
      <w:r>
        <w:rPr>
          <w:rFonts w:hint="eastAsia" w:ascii="宋体" w:hAnsi="宋体"/>
          <w:sz w:val="32"/>
          <w:szCs w:val="32"/>
        </w:rPr>
        <w:t>月</w:t>
      </w:r>
      <w:r>
        <w:rPr>
          <w:rFonts w:hint="eastAsia" w:ascii="宋体" w:hAnsi="宋体"/>
          <w:sz w:val="32"/>
          <w:szCs w:val="32"/>
          <w:u w:val="single"/>
          <w:lang w:val="en-US" w:eastAsia="zh-CN"/>
        </w:rPr>
        <w:t xml:space="preserve">10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0</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0</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北京安海之弋园林古建工程有限公司</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赵玉斌</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北京农商银行安定支行</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0909000103000003006</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91110115762178075W</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北京市大兴区安定镇东芦村东北京安海花卉园艺中心院内</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王强</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13910061673</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河北跃聪园林绿化工程有限公司</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李跃丛</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中国农业银行博野支行</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50555101040013166</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9113063734778238XG</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河北省保定市博野县八里庄村</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李跃丛</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15933220231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