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D732B" w14:textId="77777777" w:rsidR="00280308" w:rsidRDefault="00280308" w:rsidP="00085B6E">
      <w:pPr>
        <w:jc w:val="center"/>
        <w:rPr>
          <w:rStyle w:val="Fett"/>
          <w:rFonts w:cstheme="minorHAnsi"/>
          <w:sz w:val="28"/>
          <w:szCs w:val="28"/>
          <w:lang w:val="en-US"/>
        </w:rPr>
      </w:pPr>
    </w:p>
    <w:p w14:paraId="069DA435" w14:textId="707AC8FD" w:rsidR="00085B6E" w:rsidRPr="00113C46" w:rsidRDefault="00085B6E" w:rsidP="00085B6E">
      <w:pPr>
        <w:jc w:val="center"/>
        <w:rPr>
          <w:rFonts w:cstheme="minorHAnsi"/>
          <w:sz w:val="32"/>
          <w:szCs w:val="32"/>
          <w:lang w:val="en-US"/>
        </w:rPr>
      </w:pPr>
      <w:r w:rsidRPr="00113C46">
        <w:rPr>
          <w:rStyle w:val="Fett"/>
          <w:rFonts w:cstheme="minorHAnsi"/>
          <w:sz w:val="28"/>
          <w:szCs w:val="28"/>
          <w:lang w:val="en-US"/>
        </w:rPr>
        <w:t xml:space="preserve">PACE-UP </w:t>
      </w:r>
      <w:r w:rsidR="00412007">
        <w:rPr>
          <w:rStyle w:val="Fett"/>
          <w:rFonts w:cstheme="minorHAnsi"/>
          <w:sz w:val="28"/>
          <w:szCs w:val="28"/>
          <w:lang w:val="en-US"/>
        </w:rPr>
        <w:t>Bio sketch</w:t>
      </w:r>
    </w:p>
    <w:p w14:paraId="748886B8" w14:textId="41A5791A" w:rsidR="00633013" w:rsidRDefault="00633013" w:rsidP="00412007">
      <w:pPr>
        <w:rPr>
          <w:lang w:val="en-US"/>
        </w:rPr>
      </w:pPr>
    </w:p>
    <w:tbl>
      <w:tblPr>
        <w:tblStyle w:val="Tabellenraster"/>
        <w:tblW w:w="9209" w:type="dxa"/>
        <w:tblBorders>
          <w:top w:val="single" w:sz="4" w:space="0" w:color="C6D9F1" w:themeColor="text2" w:themeTint="33"/>
          <w:left w:val="single" w:sz="4" w:space="0" w:color="C6D9F1" w:themeColor="text2" w:themeTint="33"/>
          <w:bottom w:val="single" w:sz="4" w:space="0" w:color="C6D9F1" w:themeColor="text2" w:themeTint="33"/>
          <w:right w:val="single" w:sz="4" w:space="0" w:color="C6D9F1" w:themeColor="text2" w:themeTint="33"/>
        </w:tblBorders>
        <w:tblLook w:val="04A0" w:firstRow="1" w:lastRow="0" w:firstColumn="1" w:lastColumn="0" w:noHBand="0" w:noVBand="1"/>
      </w:tblPr>
      <w:tblGrid>
        <w:gridCol w:w="2263"/>
        <w:gridCol w:w="6946"/>
      </w:tblGrid>
      <w:tr w:rsidR="00280308" w:rsidRPr="00D77C92" w14:paraId="53A0865D" w14:textId="77777777" w:rsidTr="00280308">
        <w:trPr>
          <w:trHeight w:val="340"/>
        </w:trPr>
        <w:tc>
          <w:tcPr>
            <w:tcW w:w="2263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14:paraId="4D8C3436" w14:textId="6D6AD717" w:rsidR="00280308" w:rsidRDefault="00280308" w:rsidP="00F76A9A">
            <w:pPr>
              <w:jc w:val="both"/>
            </w:pPr>
            <w:r>
              <w:rPr>
                <w:lang w:val="en-US"/>
              </w:rPr>
              <w:t>N</w:t>
            </w:r>
            <w:r w:rsidR="00CC0D8F">
              <w:rPr>
                <w:lang w:val="en-US"/>
              </w:rPr>
              <w:t>ame</w:t>
            </w:r>
            <w:r>
              <w:t>:</w:t>
            </w:r>
          </w:p>
          <w:p w14:paraId="465D1D31" w14:textId="7F0713B6" w:rsidR="00280308" w:rsidRDefault="00280308" w:rsidP="00F76A9A">
            <w:pPr>
              <w:jc w:val="both"/>
              <w:rPr>
                <w:lang w:val="en-US"/>
              </w:rPr>
            </w:pPr>
          </w:p>
        </w:tc>
        <w:tc>
          <w:tcPr>
            <w:tcW w:w="6946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14:paraId="130C22D2" w14:textId="2394A013" w:rsidR="00280308" w:rsidRPr="001F68F7" w:rsidRDefault="001F68F7" w:rsidP="00F76A9A">
            <w:pPr>
              <w:jc w:val="both"/>
              <w:rPr>
                <w:lang w:val="fr-FR"/>
              </w:rPr>
            </w:pPr>
            <w:r w:rsidRPr="001F68F7">
              <w:rPr>
                <w:rFonts w:cstheme="minorHAnsi"/>
                <w:lang w:val="fr-FR"/>
              </w:rPr>
              <w:t>Assoc. Prof. Dr. Le Huu Song</w:t>
            </w:r>
          </w:p>
        </w:tc>
      </w:tr>
      <w:tr w:rsidR="00280308" w:rsidRPr="00D77C92" w14:paraId="2BBA1AAB" w14:textId="77777777" w:rsidTr="00280308">
        <w:trPr>
          <w:trHeight w:val="340"/>
        </w:trPr>
        <w:tc>
          <w:tcPr>
            <w:tcW w:w="2263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14:paraId="41D89A12" w14:textId="77777777" w:rsidR="00280308" w:rsidRDefault="00280308" w:rsidP="00F76A9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Site:</w:t>
            </w:r>
          </w:p>
          <w:p w14:paraId="504F80D7" w14:textId="16BBE8A4" w:rsidR="00280308" w:rsidRDefault="00280308" w:rsidP="00F76A9A">
            <w:pPr>
              <w:jc w:val="both"/>
              <w:rPr>
                <w:lang w:val="en-US"/>
              </w:rPr>
            </w:pPr>
          </w:p>
        </w:tc>
        <w:tc>
          <w:tcPr>
            <w:tcW w:w="6946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14:paraId="6F0BBE23" w14:textId="77777777" w:rsidR="00280308" w:rsidRDefault="009822E1" w:rsidP="009822E1">
            <w:pPr>
              <w:jc w:val="both"/>
              <w:rPr>
                <w:rFonts w:cstheme="minorHAnsi"/>
                <w:lang w:val="en-GB"/>
              </w:rPr>
            </w:pPr>
            <w:r w:rsidRPr="00701F73">
              <w:rPr>
                <w:rFonts w:cstheme="minorHAnsi"/>
                <w:lang w:val="en-GB"/>
              </w:rPr>
              <w:t>108 Military central hospital, VN</w:t>
            </w:r>
          </w:p>
          <w:p w14:paraId="6BBF7A0C" w14:textId="3F300EFC" w:rsidR="009822E1" w:rsidRPr="009822E1" w:rsidRDefault="009822E1" w:rsidP="009822E1">
            <w:pPr>
              <w:jc w:val="both"/>
              <w:rPr>
                <w:rFonts w:cstheme="minorHAnsi"/>
                <w:lang w:val="en-US"/>
              </w:rPr>
            </w:pPr>
            <w:r w:rsidRPr="00701F73">
              <w:rPr>
                <w:rFonts w:cstheme="minorHAnsi"/>
                <w:lang w:val="vi-VN"/>
              </w:rPr>
              <w:t>Vietnam</w:t>
            </w:r>
            <w:r w:rsidRPr="00701F73">
              <w:rPr>
                <w:rFonts w:cstheme="minorHAnsi"/>
                <w:lang w:val="en-US"/>
              </w:rPr>
              <w:t>ese-German Center for Medical research (VG-CARE)</w:t>
            </w:r>
          </w:p>
        </w:tc>
      </w:tr>
      <w:tr w:rsidR="00280308" w:rsidRPr="00D77C92" w14:paraId="4E68E650" w14:textId="77777777" w:rsidTr="00280308">
        <w:trPr>
          <w:trHeight w:val="340"/>
        </w:trPr>
        <w:tc>
          <w:tcPr>
            <w:tcW w:w="2263" w:type="dxa"/>
            <w:tcBorders>
              <w:top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14:paraId="3E5B02CB" w14:textId="77777777" w:rsidR="00280308" w:rsidRDefault="00280308" w:rsidP="00F76A9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Title/Role:</w:t>
            </w:r>
          </w:p>
          <w:p w14:paraId="2ED7408D" w14:textId="2D9B6AC0" w:rsidR="00280308" w:rsidRDefault="00280308" w:rsidP="00F76A9A">
            <w:pPr>
              <w:jc w:val="both"/>
              <w:rPr>
                <w:lang w:val="en-US"/>
              </w:rPr>
            </w:pPr>
          </w:p>
        </w:tc>
        <w:tc>
          <w:tcPr>
            <w:tcW w:w="6946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</w:tcBorders>
            <w:shd w:val="clear" w:color="auto" w:fill="auto"/>
          </w:tcPr>
          <w:p w14:paraId="073161E9" w14:textId="062B6653" w:rsidR="009822E1" w:rsidRDefault="001F68F7" w:rsidP="00F76A9A">
            <w:pPr>
              <w:jc w:val="both"/>
              <w:rPr>
                <w:rFonts w:cstheme="minorHAnsi"/>
                <w:lang w:val="en-US"/>
              </w:rPr>
            </w:pPr>
            <w:r w:rsidRPr="001F68F7">
              <w:rPr>
                <w:rFonts w:cstheme="minorHAnsi"/>
                <w:lang w:val="en-US"/>
              </w:rPr>
              <w:t>Vice director 108 Military Central Hospital</w:t>
            </w:r>
          </w:p>
          <w:p w14:paraId="738B9F3D" w14:textId="31BBA839" w:rsidR="00280308" w:rsidRPr="001F68F7" w:rsidRDefault="005D678C" w:rsidP="00F76A9A">
            <w:pPr>
              <w:jc w:val="both"/>
              <w:rPr>
                <w:lang w:val="en-US"/>
              </w:rPr>
            </w:pPr>
            <w:r w:rsidRPr="001F68F7">
              <w:rPr>
                <w:rFonts w:cstheme="minorHAnsi"/>
                <w:lang w:val="en-US"/>
              </w:rPr>
              <w:t>Director VG-CARE</w:t>
            </w:r>
          </w:p>
        </w:tc>
      </w:tr>
      <w:tr w:rsidR="00280308" w:rsidRPr="009167DB" w14:paraId="70BC7B14" w14:textId="77777777" w:rsidTr="00280308">
        <w:trPr>
          <w:trHeight w:val="340"/>
        </w:trPr>
        <w:tc>
          <w:tcPr>
            <w:tcW w:w="2263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14:paraId="0ACB6660" w14:textId="77777777" w:rsidR="00280308" w:rsidRDefault="00280308" w:rsidP="00F76A9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Research interests: </w:t>
            </w:r>
          </w:p>
          <w:p w14:paraId="0ED01C1A" w14:textId="448704AE" w:rsidR="00280308" w:rsidRDefault="00280308" w:rsidP="00F76A9A">
            <w:pPr>
              <w:jc w:val="both"/>
              <w:rPr>
                <w:lang w:val="en-US"/>
              </w:rPr>
            </w:pPr>
          </w:p>
        </w:tc>
        <w:tc>
          <w:tcPr>
            <w:tcW w:w="6946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14:paraId="2836978F" w14:textId="43FA603D" w:rsidR="001F68F7" w:rsidRDefault="005D678C" w:rsidP="00F76A9A">
            <w:pPr>
              <w:jc w:val="both"/>
              <w:rPr>
                <w:lang w:val="en-US"/>
              </w:rPr>
            </w:pPr>
            <w:r>
              <w:rPr>
                <w:lang w:val="en-TT"/>
              </w:rPr>
              <w:t xml:space="preserve">Infectious diseases, </w:t>
            </w:r>
            <w:r w:rsidR="009167DB">
              <w:rPr>
                <w:lang w:val="en-TT"/>
              </w:rPr>
              <w:t>E</w:t>
            </w:r>
            <w:r w:rsidR="001F68F7" w:rsidRPr="00B530F2">
              <w:rPr>
                <w:lang w:val="en-TT"/>
              </w:rPr>
              <w:t>pidemiology, anti-microbial resistances</w:t>
            </w:r>
            <w:r>
              <w:rPr>
                <w:lang w:val="en-TT"/>
              </w:rPr>
              <w:t xml:space="preserve">, molecular </w:t>
            </w:r>
            <w:r w:rsidR="001F68F7" w:rsidRPr="00B530F2">
              <w:rPr>
                <w:lang w:val="en-TT"/>
              </w:rPr>
              <w:t>diagnostics</w:t>
            </w:r>
          </w:p>
          <w:p w14:paraId="12661190" w14:textId="7D4BF115" w:rsidR="00280308" w:rsidRPr="00653F61" w:rsidRDefault="00280308" w:rsidP="00F76A9A">
            <w:pPr>
              <w:jc w:val="both"/>
              <w:rPr>
                <w:lang w:val="en-US"/>
              </w:rPr>
            </w:pPr>
          </w:p>
        </w:tc>
      </w:tr>
      <w:tr w:rsidR="00280308" w14:paraId="60D347DC" w14:textId="77777777" w:rsidTr="00280308">
        <w:trPr>
          <w:trHeight w:val="340"/>
        </w:trPr>
        <w:tc>
          <w:tcPr>
            <w:tcW w:w="2263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nil"/>
              <w:right w:val="nil"/>
            </w:tcBorders>
            <w:shd w:val="clear" w:color="auto" w:fill="auto"/>
          </w:tcPr>
          <w:p w14:paraId="067998ED" w14:textId="757280B0" w:rsidR="00280308" w:rsidRDefault="00280308" w:rsidP="00AA6EB8">
            <w:pPr>
              <w:jc w:val="both"/>
              <w:rPr>
                <w:lang w:val="en-US"/>
              </w:rPr>
            </w:pPr>
          </w:p>
        </w:tc>
        <w:tc>
          <w:tcPr>
            <w:tcW w:w="6946" w:type="dxa"/>
            <w:tcBorders>
              <w:top w:val="single" w:sz="4" w:space="0" w:color="DBE5F1" w:themeColor="accent1" w:themeTint="33"/>
              <w:left w:val="nil"/>
              <w:bottom w:val="nil"/>
              <w:right w:val="single" w:sz="4" w:space="0" w:color="DBE5F1" w:themeColor="accent1" w:themeTint="33"/>
            </w:tcBorders>
            <w:shd w:val="clear" w:color="auto" w:fill="auto"/>
          </w:tcPr>
          <w:p w14:paraId="67FC9B00" w14:textId="49DF7176" w:rsidR="00280308" w:rsidRPr="00F05F5D" w:rsidRDefault="00280308" w:rsidP="00AA6EB8">
            <w:pPr>
              <w:jc w:val="both"/>
              <w:rPr>
                <w:lang w:val="en-US"/>
              </w:rPr>
            </w:pPr>
          </w:p>
        </w:tc>
      </w:tr>
      <w:tr w:rsidR="00280308" w:rsidRPr="00D77C92" w14:paraId="52939E0B" w14:textId="77777777" w:rsidTr="00A507B9">
        <w:trPr>
          <w:trHeight w:val="340"/>
        </w:trPr>
        <w:tc>
          <w:tcPr>
            <w:tcW w:w="9209" w:type="dxa"/>
            <w:gridSpan w:val="2"/>
            <w:tcBorders>
              <w:top w:val="nil"/>
              <w:bottom w:val="single" w:sz="4" w:space="0" w:color="C6D9F1" w:themeColor="text2" w:themeTint="33"/>
            </w:tcBorders>
            <w:shd w:val="clear" w:color="auto" w:fill="auto"/>
          </w:tcPr>
          <w:p w14:paraId="4C3DEF03" w14:textId="30D0F2A6" w:rsidR="00280308" w:rsidRDefault="001133E8" w:rsidP="004900AF">
            <w:pPr>
              <w:jc w:val="both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5E7C18C" wp14:editId="50CBADA2">
                  <wp:extent cx="1162050" cy="1714500"/>
                  <wp:effectExtent l="0" t="0" r="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171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8B7D5C" w14:textId="2B55070D" w:rsidR="001F68F7" w:rsidRDefault="001F68F7" w:rsidP="004900AF">
            <w:pPr>
              <w:jc w:val="both"/>
              <w:rPr>
                <w:lang w:val="en-US"/>
              </w:rPr>
            </w:pPr>
          </w:p>
          <w:p w14:paraId="5399980C" w14:textId="77777777" w:rsidR="00D77C92" w:rsidRDefault="00D77C92" w:rsidP="00D77C92">
            <w:pPr>
              <w:pStyle w:val="Default"/>
              <w:spacing w:after="120"/>
              <w:jc w:val="both"/>
              <w:rPr>
                <w:rFonts w:cstheme="minorHAnsi"/>
                <w:sz w:val="22"/>
                <w:szCs w:val="22"/>
              </w:rPr>
            </w:pPr>
            <w:r w:rsidRPr="00E7350E">
              <w:rPr>
                <w:rFonts w:cstheme="minorHAnsi"/>
                <w:sz w:val="22"/>
                <w:szCs w:val="22"/>
              </w:rPr>
              <w:t>Assoc. Prof. Dr. Le Huu Song is</w:t>
            </w:r>
            <w:r>
              <w:rPr>
                <w:rFonts w:cstheme="minorHAnsi"/>
                <w:sz w:val="22"/>
                <w:szCs w:val="22"/>
              </w:rPr>
              <w:t xml:space="preserve"> an infectious diseases specialist and a DAAD alumnus from University of </w:t>
            </w:r>
            <w:proofErr w:type="spellStart"/>
            <w:r>
              <w:rPr>
                <w:rFonts w:cstheme="minorHAnsi"/>
                <w:sz w:val="22"/>
                <w:szCs w:val="22"/>
              </w:rPr>
              <w:t>Tuebingen</w:t>
            </w:r>
            <w:proofErr w:type="spellEnd"/>
            <w:r>
              <w:rPr>
                <w:rFonts w:cstheme="minorHAnsi"/>
                <w:sz w:val="22"/>
                <w:szCs w:val="22"/>
              </w:rPr>
              <w:t>, Germany. Prof. Dr. Song serves as the</w:t>
            </w:r>
            <w:r w:rsidRPr="00E7350E">
              <w:rPr>
                <w:rFonts w:cstheme="minorHAnsi"/>
                <w:sz w:val="22"/>
                <w:szCs w:val="22"/>
              </w:rPr>
              <w:t xml:space="preserve"> </w:t>
            </w:r>
            <w:r>
              <w:rPr>
                <w:rFonts w:cstheme="minorHAnsi"/>
                <w:sz w:val="22"/>
                <w:szCs w:val="22"/>
              </w:rPr>
              <w:t>Vice</w:t>
            </w:r>
            <w:r w:rsidRPr="00E7350E">
              <w:rPr>
                <w:rFonts w:cstheme="minorHAnsi"/>
                <w:sz w:val="22"/>
                <w:szCs w:val="22"/>
              </w:rPr>
              <w:t xml:space="preserve"> Director of the 108 Military Central Hospital, Vietnam</w:t>
            </w:r>
            <w:r>
              <w:rPr>
                <w:rFonts w:cstheme="minorHAnsi"/>
                <w:sz w:val="22"/>
                <w:szCs w:val="22"/>
              </w:rPr>
              <w:t xml:space="preserve"> and heads</w:t>
            </w:r>
            <w:r w:rsidRPr="00E7350E">
              <w:rPr>
                <w:rFonts w:cstheme="minorHAnsi"/>
                <w:sz w:val="22"/>
                <w:szCs w:val="22"/>
              </w:rPr>
              <w:t xml:space="preserve"> the </w:t>
            </w:r>
            <w:r>
              <w:rPr>
                <w:rFonts w:cstheme="minorHAnsi"/>
                <w:sz w:val="22"/>
                <w:szCs w:val="22"/>
              </w:rPr>
              <w:t>f</w:t>
            </w:r>
            <w:r w:rsidRPr="00E7350E">
              <w:rPr>
                <w:rFonts w:cstheme="minorHAnsi"/>
                <w:sz w:val="22"/>
                <w:szCs w:val="22"/>
              </w:rPr>
              <w:t>aculty of</w:t>
            </w:r>
            <w:r>
              <w:rPr>
                <w:rFonts w:cstheme="minorHAnsi"/>
                <w:sz w:val="22"/>
                <w:szCs w:val="22"/>
              </w:rPr>
              <w:t xml:space="preserve"> i</w:t>
            </w:r>
            <w:r w:rsidRPr="00E7350E">
              <w:rPr>
                <w:rFonts w:cstheme="minorHAnsi"/>
                <w:sz w:val="22"/>
                <w:szCs w:val="22"/>
              </w:rPr>
              <w:t xml:space="preserve">nfectious and </w:t>
            </w:r>
            <w:r>
              <w:rPr>
                <w:rFonts w:cstheme="minorHAnsi"/>
                <w:sz w:val="22"/>
                <w:szCs w:val="22"/>
              </w:rPr>
              <w:t>t</w:t>
            </w:r>
            <w:r w:rsidRPr="00E7350E">
              <w:rPr>
                <w:rFonts w:cstheme="minorHAnsi"/>
                <w:sz w:val="22"/>
                <w:szCs w:val="22"/>
              </w:rPr>
              <w:t xml:space="preserve">ropical </w:t>
            </w:r>
            <w:r>
              <w:rPr>
                <w:rFonts w:cstheme="minorHAnsi"/>
                <w:sz w:val="22"/>
                <w:szCs w:val="22"/>
              </w:rPr>
              <w:t>d</w:t>
            </w:r>
            <w:r w:rsidRPr="00E7350E">
              <w:rPr>
                <w:rFonts w:cstheme="minorHAnsi"/>
                <w:sz w:val="22"/>
                <w:szCs w:val="22"/>
              </w:rPr>
              <w:t xml:space="preserve">iseases at the 108 Institute of Clinical Medical and Pharmaceutical Sciences. Prof. Song </w:t>
            </w:r>
            <w:r>
              <w:rPr>
                <w:rFonts w:cstheme="minorHAnsi"/>
                <w:sz w:val="22"/>
                <w:szCs w:val="22"/>
              </w:rPr>
              <w:t>t</w:t>
            </w:r>
            <w:r w:rsidRPr="00E7350E">
              <w:rPr>
                <w:rFonts w:cstheme="minorHAnsi"/>
                <w:sz w:val="22"/>
                <w:szCs w:val="22"/>
              </w:rPr>
              <w:t xml:space="preserve">ogether with Prof. Velavan (University of Tübingen), </w:t>
            </w:r>
            <w:r>
              <w:rPr>
                <w:rFonts w:cstheme="minorHAnsi"/>
                <w:sz w:val="22"/>
                <w:szCs w:val="22"/>
              </w:rPr>
              <w:t>l</w:t>
            </w:r>
            <w:r w:rsidRPr="00E7350E">
              <w:rPr>
                <w:rFonts w:cstheme="minorHAnsi"/>
                <w:sz w:val="22"/>
                <w:szCs w:val="22"/>
              </w:rPr>
              <w:t xml:space="preserve">eads the Vietnamese-German Centre for Medical Research (VG-CARE) </w:t>
            </w:r>
            <w:r>
              <w:rPr>
                <w:rFonts w:cstheme="minorHAnsi"/>
                <w:sz w:val="22"/>
                <w:szCs w:val="22"/>
              </w:rPr>
              <w:t xml:space="preserve">located </w:t>
            </w:r>
            <w:r w:rsidRPr="00E7350E">
              <w:rPr>
                <w:rFonts w:cstheme="minorHAnsi"/>
                <w:sz w:val="22"/>
                <w:szCs w:val="22"/>
              </w:rPr>
              <w:t xml:space="preserve">at </w:t>
            </w:r>
            <w:r>
              <w:rPr>
                <w:rFonts w:cstheme="minorHAnsi"/>
                <w:sz w:val="22"/>
                <w:szCs w:val="22"/>
              </w:rPr>
              <w:t xml:space="preserve">the </w:t>
            </w:r>
            <w:r w:rsidRPr="00E7350E">
              <w:rPr>
                <w:rFonts w:cstheme="minorHAnsi"/>
                <w:sz w:val="22"/>
                <w:szCs w:val="22"/>
              </w:rPr>
              <w:t xml:space="preserve">108 Military Central Hospital in Hanoi. He </w:t>
            </w:r>
            <w:r>
              <w:rPr>
                <w:rFonts w:cstheme="minorHAnsi"/>
                <w:sz w:val="22"/>
                <w:szCs w:val="22"/>
              </w:rPr>
              <w:t xml:space="preserve">is a principal investigator for multiple projects on infectious diseases with proven </w:t>
            </w:r>
            <w:proofErr w:type="spellStart"/>
            <w:r>
              <w:rPr>
                <w:rFonts w:cstheme="minorHAnsi"/>
                <w:sz w:val="22"/>
                <w:szCs w:val="22"/>
              </w:rPr>
              <w:t>expertises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in</w:t>
            </w:r>
            <w:r w:rsidRPr="00E7350E">
              <w:rPr>
                <w:rFonts w:cstheme="minorHAnsi"/>
                <w:sz w:val="22"/>
                <w:szCs w:val="22"/>
              </w:rPr>
              <w:t xml:space="preserve"> clinical trials, </w:t>
            </w:r>
            <w:r>
              <w:rPr>
                <w:rFonts w:cstheme="minorHAnsi"/>
                <w:sz w:val="22"/>
                <w:szCs w:val="22"/>
              </w:rPr>
              <w:t>molecular</w:t>
            </w:r>
            <w:r w:rsidRPr="00E7350E">
              <w:rPr>
                <w:rFonts w:cstheme="minorHAnsi"/>
                <w:sz w:val="22"/>
                <w:szCs w:val="22"/>
              </w:rPr>
              <w:t xml:space="preserve"> epidemiology, antimicrobial resistance and diagnos</w:t>
            </w:r>
            <w:r>
              <w:rPr>
                <w:rFonts w:cstheme="minorHAnsi"/>
                <w:sz w:val="22"/>
                <w:szCs w:val="22"/>
              </w:rPr>
              <w:t>tics</w:t>
            </w:r>
            <w:r w:rsidRPr="00E7350E">
              <w:rPr>
                <w:rFonts w:cstheme="minorHAnsi"/>
                <w:sz w:val="22"/>
                <w:szCs w:val="22"/>
              </w:rPr>
              <w:t>. He has published more than 75 articles in peer-reviewed journals, with an h-index of 23.</w:t>
            </w:r>
          </w:p>
          <w:p w14:paraId="0EB846BC" w14:textId="1125E297" w:rsidR="00D77C92" w:rsidRPr="009822E1" w:rsidRDefault="00D77C92" w:rsidP="00D77C92">
            <w:pPr>
              <w:pStyle w:val="Default"/>
              <w:spacing w:after="120"/>
              <w:jc w:val="both"/>
              <w:rPr>
                <w:sz w:val="22"/>
                <w:szCs w:val="22"/>
              </w:rPr>
            </w:pPr>
            <w:r w:rsidRPr="00E7350E">
              <w:rPr>
                <w:rFonts w:cstheme="minorHAnsi"/>
                <w:sz w:val="22"/>
                <w:szCs w:val="22"/>
              </w:rPr>
              <w:t xml:space="preserve"> </w:t>
            </w:r>
            <w:r>
              <w:rPr>
                <w:rFonts w:cstheme="minorHAnsi"/>
                <w:sz w:val="22"/>
                <w:szCs w:val="22"/>
              </w:rPr>
              <w:t>With an equitable partnership,</w:t>
            </w:r>
            <w:r w:rsidRPr="009822E1">
              <w:rPr>
                <w:rFonts w:cstheme="minorHAnsi"/>
                <w:sz w:val="22"/>
                <w:szCs w:val="22"/>
              </w:rPr>
              <w:t xml:space="preserve"> Prof. Le Huu Song is in charge for</w:t>
            </w:r>
            <w:r w:rsidRPr="009822E1">
              <w:rPr>
                <w:sz w:val="22"/>
                <w:szCs w:val="22"/>
              </w:rPr>
              <w:t xml:space="preserve"> coordination, administration, advocacy and networking</w:t>
            </w:r>
            <w:r>
              <w:rPr>
                <w:sz w:val="22"/>
                <w:szCs w:val="22"/>
              </w:rPr>
              <w:t xml:space="preserve"> of all PACE-UP activities in the region.</w:t>
            </w:r>
          </w:p>
          <w:p w14:paraId="72FF98BE" w14:textId="68136CB3" w:rsidR="00280308" w:rsidRDefault="00280308" w:rsidP="00CC0D8F">
            <w:pPr>
              <w:jc w:val="both"/>
              <w:rPr>
                <w:lang w:val="en-US"/>
              </w:rPr>
            </w:pPr>
          </w:p>
        </w:tc>
      </w:tr>
    </w:tbl>
    <w:p w14:paraId="345BA0D0" w14:textId="77777777" w:rsidR="005017FD" w:rsidRDefault="005017FD" w:rsidP="00F76A9A">
      <w:pPr>
        <w:jc w:val="both"/>
        <w:rPr>
          <w:lang w:val="en-US"/>
        </w:rPr>
      </w:pPr>
    </w:p>
    <w:p w14:paraId="0C7E9FA3" w14:textId="77777777" w:rsidR="004B1373" w:rsidRDefault="004B1373" w:rsidP="00BA309F">
      <w:pPr>
        <w:spacing w:line="240" w:lineRule="auto"/>
        <w:jc w:val="both"/>
        <w:rPr>
          <w:lang w:val="en-US"/>
        </w:rPr>
      </w:pPr>
    </w:p>
    <w:sectPr w:rsidR="004B1373" w:rsidSect="008D5D2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548" w:right="1133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D0DA2" w14:textId="77777777" w:rsidR="005B2CDB" w:rsidRDefault="005B2CDB" w:rsidP="00633013">
      <w:pPr>
        <w:spacing w:after="0" w:line="240" w:lineRule="auto"/>
      </w:pPr>
      <w:r>
        <w:separator/>
      </w:r>
    </w:p>
  </w:endnote>
  <w:endnote w:type="continuationSeparator" w:id="0">
    <w:p w14:paraId="41DDFF48" w14:textId="77777777" w:rsidR="005B2CDB" w:rsidRDefault="005B2CDB" w:rsidP="00633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4BD5E" w14:textId="77777777" w:rsidR="00280308" w:rsidRDefault="0028030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EF372" w14:textId="12DC9138" w:rsidR="00633013" w:rsidRPr="00633013" w:rsidRDefault="00633013">
    <w:pPr>
      <w:pStyle w:val="Fuzeile"/>
      <w:rPr>
        <w:lang w:val="en-US"/>
      </w:rPr>
    </w:pPr>
    <w:r w:rsidRPr="00633013">
      <w:rPr>
        <w:rStyle w:val="Fett"/>
        <w:rFonts w:ascii="Arial" w:hAnsi="Arial" w:cs="Arial"/>
        <w:b w:val="0"/>
        <w:bCs w:val="0"/>
        <w:sz w:val="16"/>
        <w:szCs w:val="16"/>
        <w:lang w:val="en-US"/>
      </w:rPr>
      <w:t xml:space="preserve">PACE-UP </w:t>
    </w:r>
    <w:r w:rsidR="00280308">
      <w:rPr>
        <w:rStyle w:val="Fett"/>
        <w:rFonts w:ascii="Arial" w:hAnsi="Arial" w:cs="Arial"/>
        <w:b w:val="0"/>
        <w:bCs w:val="0"/>
        <w:sz w:val="16"/>
        <w:szCs w:val="16"/>
        <w:lang w:val="en-US"/>
      </w:rPr>
      <w:t>Bio sketch</w:t>
    </w:r>
    <w:r w:rsidRPr="00633013">
      <w:rPr>
        <w:rStyle w:val="Fett"/>
        <w:rFonts w:ascii="Arial" w:hAnsi="Arial" w:cs="Arial"/>
        <w:b w:val="0"/>
        <w:bCs w:val="0"/>
        <w:sz w:val="16"/>
        <w:szCs w:val="16"/>
        <w:lang w:val="en-US"/>
      </w:rPr>
      <w:t xml:space="preserve"> / </w:t>
    </w:r>
    <w:r w:rsidR="00280308">
      <w:rPr>
        <w:rStyle w:val="Fett"/>
        <w:rFonts w:ascii="Arial" w:hAnsi="Arial" w:cs="Arial"/>
        <w:b w:val="0"/>
        <w:bCs w:val="0"/>
        <w:sz w:val="16"/>
        <w:szCs w:val="16"/>
        <w:lang w:val="en-US"/>
      </w:rPr>
      <w:t>02</w:t>
    </w:r>
    <w:r w:rsidRPr="00633013">
      <w:rPr>
        <w:rStyle w:val="Fett"/>
        <w:rFonts w:ascii="Arial" w:hAnsi="Arial" w:cs="Arial"/>
        <w:b w:val="0"/>
        <w:bCs w:val="0"/>
        <w:sz w:val="16"/>
        <w:szCs w:val="16"/>
        <w:lang w:val="en-US"/>
      </w:rPr>
      <w:t>.0</w:t>
    </w:r>
    <w:r w:rsidR="00280308">
      <w:rPr>
        <w:rStyle w:val="Fett"/>
        <w:rFonts w:ascii="Arial" w:hAnsi="Arial" w:cs="Arial"/>
        <w:b w:val="0"/>
        <w:bCs w:val="0"/>
        <w:sz w:val="16"/>
        <w:szCs w:val="16"/>
        <w:lang w:val="en-US"/>
      </w:rPr>
      <w:t>8</w:t>
    </w:r>
    <w:r w:rsidRPr="00633013">
      <w:rPr>
        <w:rStyle w:val="Fett"/>
        <w:rFonts w:ascii="Arial" w:hAnsi="Arial" w:cs="Arial"/>
        <w:b w:val="0"/>
        <w:bCs w:val="0"/>
        <w:sz w:val="16"/>
        <w:szCs w:val="16"/>
        <w:lang w:val="en-US"/>
      </w:rPr>
      <w:t>.2021</w:t>
    </w:r>
    <w:r>
      <w:rPr>
        <w:rStyle w:val="Fett"/>
        <w:rFonts w:ascii="Arial" w:hAnsi="Arial" w:cs="Arial"/>
        <w:b w:val="0"/>
        <w:bCs w:val="0"/>
        <w:sz w:val="16"/>
        <w:szCs w:val="16"/>
        <w:lang w:val="en-US"/>
      </w:rPr>
      <w:t xml:space="preserve"> </w:t>
    </w:r>
    <w:r>
      <w:ptab w:relativeTo="margin" w:alignment="center" w:leader="none"/>
    </w:r>
    <w: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75399" w14:textId="77777777" w:rsidR="00280308" w:rsidRDefault="0028030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E7138" w14:textId="77777777" w:rsidR="005B2CDB" w:rsidRDefault="005B2CDB" w:rsidP="00633013">
      <w:pPr>
        <w:spacing w:after="0" w:line="240" w:lineRule="auto"/>
      </w:pPr>
      <w:r>
        <w:separator/>
      </w:r>
    </w:p>
  </w:footnote>
  <w:footnote w:type="continuationSeparator" w:id="0">
    <w:p w14:paraId="4E1C659E" w14:textId="77777777" w:rsidR="005B2CDB" w:rsidRDefault="005B2CDB" w:rsidP="006330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BAB8E" w14:textId="4ED67C77" w:rsidR="00280308" w:rsidRDefault="00D77C92">
    <w:pPr>
      <w:pStyle w:val="Kopfzeile"/>
    </w:pPr>
    <w:r>
      <w:rPr>
        <w:noProof/>
      </w:rPr>
      <w:pict w14:anchorId="1571C3F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007704" o:spid="_x0000_s2051" type="#_x0000_t75" alt="" style="position:absolute;margin-left:0;margin-top:0;width:488.95pt;height:501.45pt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ERDKUGEL NU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A8586" w14:textId="487883D2" w:rsidR="00633013" w:rsidRDefault="00D77C92">
    <w:pPr>
      <w:pStyle w:val="Kopfzeile"/>
    </w:pPr>
    <w:r>
      <w:rPr>
        <w:noProof/>
      </w:rPr>
      <w:pict w14:anchorId="5265F0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007705" o:spid="_x0000_s2050" type="#_x0000_t75" alt="" style="position:absolute;margin-left:0;margin-top:0;width:488.95pt;height:501.45pt;z-index:-25165465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ERDKUGEL NUR" gain="19661f" blacklevel="22938f"/>
          <w10:wrap anchorx="margin" anchory="margin"/>
        </v:shape>
      </w:pict>
    </w:r>
    <w:r w:rsidR="00633013">
      <w:rPr>
        <w:noProof/>
      </w:rPr>
      <w:drawing>
        <wp:anchor distT="0" distB="0" distL="114300" distR="114300" simplePos="0" relativeHeight="251658752" behindDoc="0" locked="0" layoutInCell="1" allowOverlap="1" wp14:anchorId="69B71E6F" wp14:editId="6CC3F5A2">
          <wp:simplePos x="0" y="0"/>
          <wp:positionH relativeFrom="margin">
            <wp:posOffset>-342900</wp:posOffset>
          </wp:positionH>
          <wp:positionV relativeFrom="paragraph">
            <wp:posOffset>-304800</wp:posOffset>
          </wp:positionV>
          <wp:extent cx="1598295" cy="625611"/>
          <wp:effectExtent l="0" t="0" r="1905" b="3175"/>
          <wp:wrapTopAndBottom/>
          <wp:docPr id="13" name="Grafik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8295" cy="6256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5276D" w14:textId="4BACDAEB" w:rsidR="00280308" w:rsidRDefault="00D77C92">
    <w:pPr>
      <w:pStyle w:val="Kopfzeile"/>
    </w:pPr>
    <w:r>
      <w:rPr>
        <w:noProof/>
      </w:rPr>
      <w:pict w14:anchorId="415757F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007703" o:spid="_x0000_s2049" type="#_x0000_t75" alt="" style="position:absolute;margin-left:0;margin-top:0;width:488.95pt;height:501.45pt;z-index:-25165670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ERDKUGEL NU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07E6F"/>
    <w:multiLevelType w:val="hybridMultilevel"/>
    <w:tmpl w:val="78026EC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446E4"/>
    <w:multiLevelType w:val="hybridMultilevel"/>
    <w:tmpl w:val="D136A2E4"/>
    <w:lvl w:ilvl="0" w:tplc="BCC688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C767C"/>
    <w:multiLevelType w:val="hybridMultilevel"/>
    <w:tmpl w:val="DD48D580"/>
    <w:lvl w:ilvl="0" w:tplc="BCC688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A68BC"/>
    <w:multiLevelType w:val="hybridMultilevel"/>
    <w:tmpl w:val="86D8A288"/>
    <w:lvl w:ilvl="0" w:tplc="BCC688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220028"/>
    <w:multiLevelType w:val="hybridMultilevel"/>
    <w:tmpl w:val="50F2C57A"/>
    <w:lvl w:ilvl="0" w:tplc="BCC6886A">
      <w:start w:val="1"/>
      <w:numFmt w:val="bullet"/>
      <w:lvlText w:val="-"/>
      <w:lvlJc w:val="left"/>
      <w:pPr>
        <w:ind w:left="1287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8262F2F"/>
    <w:multiLevelType w:val="hybridMultilevel"/>
    <w:tmpl w:val="D7EE6FA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4E0A73"/>
    <w:multiLevelType w:val="hybridMultilevel"/>
    <w:tmpl w:val="1C705BA2"/>
    <w:lvl w:ilvl="0" w:tplc="04070017">
      <w:start w:val="1"/>
      <w:numFmt w:val="lowerLetter"/>
      <w:lvlText w:val="%1)"/>
      <w:lvlJc w:val="left"/>
      <w:pPr>
        <w:ind w:left="1854" w:hanging="360"/>
      </w:pPr>
    </w:lvl>
    <w:lvl w:ilvl="1" w:tplc="04070019" w:tentative="1">
      <w:start w:val="1"/>
      <w:numFmt w:val="lowerLetter"/>
      <w:lvlText w:val="%2."/>
      <w:lvlJc w:val="left"/>
      <w:pPr>
        <w:ind w:left="2574" w:hanging="360"/>
      </w:pPr>
    </w:lvl>
    <w:lvl w:ilvl="2" w:tplc="0407001B" w:tentative="1">
      <w:start w:val="1"/>
      <w:numFmt w:val="lowerRoman"/>
      <w:lvlText w:val="%3."/>
      <w:lvlJc w:val="right"/>
      <w:pPr>
        <w:ind w:left="3294" w:hanging="180"/>
      </w:pPr>
    </w:lvl>
    <w:lvl w:ilvl="3" w:tplc="0407000F" w:tentative="1">
      <w:start w:val="1"/>
      <w:numFmt w:val="decimal"/>
      <w:lvlText w:val="%4."/>
      <w:lvlJc w:val="left"/>
      <w:pPr>
        <w:ind w:left="4014" w:hanging="360"/>
      </w:pPr>
    </w:lvl>
    <w:lvl w:ilvl="4" w:tplc="04070019" w:tentative="1">
      <w:start w:val="1"/>
      <w:numFmt w:val="lowerLetter"/>
      <w:lvlText w:val="%5."/>
      <w:lvlJc w:val="left"/>
      <w:pPr>
        <w:ind w:left="4734" w:hanging="360"/>
      </w:pPr>
    </w:lvl>
    <w:lvl w:ilvl="5" w:tplc="0407001B" w:tentative="1">
      <w:start w:val="1"/>
      <w:numFmt w:val="lowerRoman"/>
      <w:lvlText w:val="%6."/>
      <w:lvlJc w:val="right"/>
      <w:pPr>
        <w:ind w:left="5454" w:hanging="180"/>
      </w:pPr>
    </w:lvl>
    <w:lvl w:ilvl="6" w:tplc="0407000F" w:tentative="1">
      <w:start w:val="1"/>
      <w:numFmt w:val="decimal"/>
      <w:lvlText w:val="%7."/>
      <w:lvlJc w:val="left"/>
      <w:pPr>
        <w:ind w:left="6174" w:hanging="360"/>
      </w:pPr>
    </w:lvl>
    <w:lvl w:ilvl="7" w:tplc="04070019" w:tentative="1">
      <w:start w:val="1"/>
      <w:numFmt w:val="lowerLetter"/>
      <w:lvlText w:val="%8."/>
      <w:lvlJc w:val="left"/>
      <w:pPr>
        <w:ind w:left="6894" w:hanging="360"/>
      </w:pPr>
    </w:lvl>
    <w:lvl w:ilvl="8" w:tplc="0407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 w15:restartNumberingAfterBreak="0">
    <w:nsid w:val="674478FF"/>
    <w:multiLevelType w:val="hybridMultilevel"/>
    <w:tmpl w:val="475C003C"/>
    <w:lvl w:ilvl="0" w:tplc="BCC688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0A5C94"/>
    <w:multiLevelType w:val="hybridMultilevel"/>
    <w:tmpl w:val="BA62CE70"/>
    <w:lvl w:ilvl="0" w:tplc="A8F68424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7"/>
  </w:num>
  <w:num w:numId="5">
    <w:abstractNumId w:val="1"/>
  </w:num>
  <w:num w:numId="6">
    <w:abstractNumId w:val="8"/>
  </w:num>
  <w:num w:numId="7">
    <w:abstractNumId w:val="3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013"/>
    <w:rsid w:val="00011E14"/>
    <w:rsid w:val="00037A0C"/>
    <w:rsid w:val="00055D2B"/>
    <w:rsid w:val="00057D13"/>
    <w:rsid w:val="00063893"/>
    <w:rsid w:val="00081D5B"/>
    <w:rsid w:val="00085B6E"/>
    <w:rsid w:val="000A209C"/>
    <w:rsid w:val="000C55E5"/>
    <w:rsid w:val="000D2D87"/>
    <w:rsid w:val="000D71FF"/>
    <w:rsid w:val="001133E8"/>
    <w:rsid w:val="001A21FC"/>
    <w:rsid w:val="001D1DBB"/>
    <w:rsid w:val="001E7DCC"/>
    <w:rsid w:val="001F68F7"/>
    <w:rsid w:val="0020362D"/>
    <w:rsid w:val="00265D69"/>
    <w:rsid w:val="00280308"/>
    <w:rsid w:val="002958E9"/>
    <w:rsid w:val="00295CE4"/>
    <w:rsid w:val="002F3589"/>
    <w:rsid w:val="003306D9"/>
    <w:rsid w:val="00350E7D"/>
    <w:rsid w:val="003C6C79"/>
    <w:rsid w:val="003D40D1"/>
    <w:rsid w:val="00407FA8"/>
    <w:rsid w:val="00412007"/>
    <w:rsid w:val="004249C9"/>
    <w:rsid w:val="00431380"/>
    <w:rsid w:val="00453BC0"/>
    <w:rsid w:val="0046362D"/>
    <w:rsid w:val="0048640E"/>
    <w:rsid w:val="004900AF"/>
    <w:rsid w:val="004A19C7"/>
    <w:rsid w:val="004B1373"/>
    <w:rsid w:val="004B6910"/>
    <w:rsid w:val="004E0B19"/>
    <w:rsid w:val="005017FD"/>
    <w:rsid w:val="00542D9F"/>
    <w:rsid w:val="005566F0"/>
    <w:rsid w:val="0058257F"/>
    <w:rsid w:val="00595563"/>
    <w:rsid w:val="005A3545"/>
    <w:rsid w:val="005B2231"/>
    <w:rsid w:val="005B2CDB"/>
    <w:rsid w:val="005B37C6"/>
    <w:rsid w:val="005D174B"/>
    <w:rsid w:val="005D678C"/>
    <w:rsid w:val="005F0D24"/>
    <w:rsid w:val="005F3A1B"/>
    <w:rsid w:val="00630C7F"/>
    <w:rsid w:val="00633013"/>
    <w:rsid w:val="00636E54"/>
    <w:rsid w:val="00650C32"/>
    <w:rsid w:val="00653F61"/>
    <w:rsid w:val="00696465"/>
    <w:rsid w:val="006A17F1"/>
    <w:rsid w:val="006B4232"/>
    <w:rsid w:val="006F0D30"/>
    <w:rsid w:val="00710A32"/>
    <w:rsid w:val="0075584C"/>
    <w:rsid w:val="00763E38"/>
    <w:rsid w:val="00767953"/>
    <w:rsid w:val="00783888"/>
    <w:rsid w:val="00793D6B"/>
    <w:rsid w:val="007A566F"/>
    <w:rsid w:val="007B2682"/>
    <w:rsid w:val="007B7B50"/>
    <w:rsid w:val="007C0748"/>
    <w:rsid w:val="007E1C11"/>
    <w:rsid w:val="00800991"/>
    <w:rsid w:val="00835661"/>
    <w:rsid w:val="00836B94"/>
    <w:rsid w:val="00866A34"/>
    <w:rsid w:val="008702D0"/>
    <w:rsid w:val="00876CED"/>
    <w:rsid w:val="00887066"/>
    <w:rsid w:val="008B6FD9"/>
    <w:rsid w:val="008D5D2F"/>
    <w:rsid w:val="008F7293"/>
    <w:rsid w:val="009167DB"/>
    <w:rsid w:val="009360A2"/>
    <w:rsid w:val="009822E1"/>
    <w:rsid w:val="009873EB"/>
    <w:rsid w:val="0099501A"/>
    <w:rsid w:val="00A31329"/>
    <w:rsid w:val="00A469F8"/>
    <w:rsid w:val="00A47005"/>
    <w:rsid w:val="00A932B2"/>
    <w:rsid w:val="00AE6BC8"/>
    <w:rsid w:val="00AF6B78"/>
    <w:rsid w:val="00B0146A"/>
    <w:rsid w:val="00B03F8A"/>
    <w:rsid w:val="00B50740"/>
    <w:rsid w:val="00B61F53"/>
    <w:rsid w:val="00B653C7"/>
    <w:rsid w:val="00B7359D"/>
    <w:rsid w:val="00B841EA"/>
    <w:rsid w:val="00B96B46"/>
    <w:rsid w:val="00BA309F"/>
    <w:rsid w:val="00BA4D55"/>
    <w:rsid w:val="00BB4F8B"/>
    <w:rsid w:val="00BC0BF9"/>
    <w:rsid w:val="00BF11B0"/>
    <w:rsid w:val="00C6753F"/>
    <w:rsid w:val="00CA3802"/>
    <w:rsid w:val="00CC0D8F"/>
    <w:rsid w:val="00CD5983"/>
    <w:rsid w:val="00D11DD4"/>
    <w:rsid w:val="00D12FD1"/>
    <w:rsid w:val="00D15AD7"/>
    <w:rsid w:val="00D16FF8"/>
    <w:rsid w:val="00D1787E"/>
    <w:rsid w:val="00D205AB"/>
    <w:rsid w:val="00D77C92"/>
    <w:rsid w:val="00D9170F"/>
    <w:rsid w:val="00DF0BA5"/>
    <w:rsid w:val="00E00006"/>
    <w:rsid w:val="00E04A02"/>
    <w:rsid w:val="00E07CB3"/>
    <w:rsid w:val="00E16469"/>
    <w:rsid w:val="00E24F6C"/>
    <w:rsid w:val="00E47C13"/>
    <w:rsid w:val="00E64ADC"/>
    <w:rsid w:val="00E7350E"/>
    <w:rsid w:val="00E755A6"/>
    <w:rsid w:val="00E822D2"/>
    <w:rsid w:val="00EB5068"/>
    <w:rsid w:val="00ED6A05"/>
    <w:rsid w:val="00EE3C81"/>
    <w:rsid w:val="00EF3830"/>
    <w:rsid w:val="00F009C2"/>
    <w:rsid w:val="00F07592"/>
    <w:rsid w:val="00F15885"/>
    <w:rsid w:val="00F24077"/>
    <w:rsid w:val="00F47B39"/>
    <w:rsid w:val="00F703FE"/>
    <w:rsid w:val="00F76A9A"/>
    <w:rsid w:val="00F775EE"/>
    <w:rsid w:val="00F8148F"/>
    <w:rsid w:val="00F902D3"/>
    <w:rsid w:val="00FA0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57C93F9"/>
  <w15:chartTrackingRefBased/>
  <w15:docId w15:val="{A3FFA936-3DE0-4EC2-A1FB-E146ED6F6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3301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330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33013"/>
  </w:style>
  <w:style w:type="paragraph" w:styleId="Fuzeile">
    <w:name w:val="footer"/>
    <w:basedOn w:val="Standard"/>
    <w:link w:val="FuzeileZchn"/>
    <w:uiPriority w:val="99"/>
    <w:unhideWhenUsed/>
    <w:rsid w:val="006330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33013"/>
  </w:style>
  <w:style w:type="character" w:styleId="Fett">
    <w:name w:val="Strong"/>
    <w:basedOn w:val="Absatz-Standardschriftart"/>
    <w:uiPriority w:val="22"/>
    <w:qFormat/>
    <w:rsid w:val="00633013"/>
    <w:rPr>
      <w:b/>
      <w:bCs/>
    </w:rPr>
  </w:style>
  <w:style w:type="table" w:styleId="Tabellenraster">
    <w:name w:val="Table Grid"/>
    <w:basedOn w:val="NormaleTabelle"/>
    <w:uiPriority w:val="59"/>
    <w:unhideWhenUsed/>
    <w:rsid w:val="006330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lqj4b">
    <w:name w:val="jlqj4b"/>
    <w:basedOn w:val="Absatz-Standardschriftart"/>
    <w:rsid w:val="00037A0C"/>
  </w:style>
  <w:style w:type="paragraph" w:styleId="StandardWeb">
    <w:name w:val="Normal (Web)"/>
    <w:basedOn w:val="Standard"/>
    <w:uiPriority w:val="99"/>
    <w:semiHidden/>
    <w:unhideWhenUsed/>
    <w:rsid w:val="00836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6F0D30"/>
    <w:pPr>
      <w:ind w:left="720"/>
      <w:contextualSpacing/>
    </w:pPr>
  </w:style>
  <w:style w:type="character" w:styleId="Hervorhebung">
    <w:name w:val="Emphasis"/>
    <w:basedOn w:val="Absatz-Standardschriftart"/>
    <w:uiPriority w:val="20"/>
    <w:qFormat/>
    <w:rsid w:val="00A469F8"/>
    <w:rPr>
      <w:i/>
      <w:iCs/>
    </w:rPr>
  </w:style>
  <w:style w:type="character" w:styleId="Hyperlink">
    <w:name w:val="Hyperlink"/>
    <w:basedOn w:val="Absatz-Standardschriftart"/>
    <w:uiPriority w:val="99"/>
    <w:unhideWhenUsed/>
    <w:rsid w:val="00F15885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15885"/>
    <w:rPr>
      <w:color w:val="605E5C"/>
      <w:shd w:val="clear" w:color="auto" w:fill="E1DFDD"/>
    </w:rPr>
  </w:style>
  <w:style w:type="paragraph" w:customStyle="1" w:styleId="Default">
    <w:name w:val="Default"/>
    <w:rsid w:val="001133E8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5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1134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Bergen</dc:creator>
  <cp:keywords/>
  <dc:description/>
  <cp:lastModifiedBy>Olga Bergen</cp:lastModifiedBy>
  <cp:revision>3</cp:revision>
  <dcterms:created xsi:type="dcterms:W3CDTF">2021-09-14T14:34:00Z</dcterms:created>
  <dcterms:modified xsi:type="dcterms:W3CDTF">2021-10-21T09:21:00Z</dcterms:modified>
</cp:coreProperties>
</file>