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732B" w14:textId="4B94B387" w:rsidR="00280308" w:rsidRPr="0005543C" w:rsidRDefault="00674AC1" w:rsidP="00085B6E">
      <w:pPr>
        <w:jc w:val="center"/>
        <w:rPr>
          <w:rStyle w:val="Fett"/>
          <w:rFonts w:cstheme="minorHAnsi"/>
          <w:sz w:val="28"/>
          <w:szCs w:val="28"/>
          <w:lang w:val="en-US"/>
        </w:rPr>
      </w:pPr>
      <w:r w:rsidRPr="0005543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FF52A2" wp14:editId="549BD472">
            <wp:simplePos x="0" y="0"/>
            <wp:positionH relativeFrom="margin">
              <wp:posOffset>264795</wp:posOffset>
            </wp:positionH>
            <wp:positionV relativeFrom="margin">
              <wp:posOffset>-1270</wp:posOffset>
            </wp:positionV>
            <wp:extent cx="984250" cy="1312545"/>
            <wp:effectExtent l="0" t="0" r="6350" b="0"/>
            <wp:wrapSquare wrapText="bothSides"/>
            <wp:docPr id="1" name="Picture 1" descr="A person wearing glasses and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 and a su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DA435" w14:textId="707AC8FD" w:rsidR="00085B6E" w:rsidRPr="0005543C" w:rsidRDefault="00085B6E" w:rsidP="00085B6E">
      <w:pPr>
        <w:jc w:val="center"/>
        <w:rPr>
          <w:rFonts w:cstheme="minorHAnsi"/>
          <w:sz w:val="32"/>
          <w:szCs w:val="32"/>
          <w:lang w:val="en-US"/>
        </w:rPr>
      </w:pPr>
      <w:r w:rsidRPr="0005543C">
        <w:rPr>
          <w:rStyle w:val="Fett"/>
          <w:rFonts w:cstheme="minorHAnsi"/>
          <w:sz w:val="28"/>
          <w:szCs w:val="28"/>
          <w:lang w:val="en-US"/>
        </w:rPr>
        <w:t xml:space="preserve">PACE-UP </w:t>
      </w:r>
      <w:r w:rsidR="00412007" w:rsidRPr="0005543C">
        <w:rPr>
          <w:rStyle w:val="Fett"/>
          <w:rFonts w:cstheme="minorHAnsi"/>
          <w:sz w:val="28"/>
          <w:szCs w:val="28"/>
          <w:lang w:val="en-US"/>
        </w:rPr>
        <w:t>Bio sketch</w:t>
      </w:r>
    </w:p>
    <w:p w14:paraId="748886B8" w14:textId="22B80EEC" w:rsidR="00633013" w:rsidRPr="0005543C" w:rsidRDefault="00633013" w:rsidP="00412007">
      <w:pPr>
        <w:rPr>
          <w:rFonts w:cstheme="minorHAnsi"/>
          <w:lang w:val="en-US"/>
        </w:rPr>
      </w:pPr>
    </w:p>
    <w:p w14:paraId="0A213526" w14:textId="77777777" w:rsidR="00674AC1" w:rsidRPr="0005543C" w:rsidRDefault="00674AC1" w:rsidP="00412007">
      <w:pPr>
        <w:rPr>
          <w:rFonts w:cstheme="minorHAnsi"/>
          <w:lang w:val="en-US"/>
        </w:rPr>
      </w:pPr>
    </w:p>
    <w:tbl>
      <w:tblPr>
        <w:tblStyle w:val="Tabellenraster"/>
        <w:tblW w:w="9209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2263"/>
        <w:gridCol w:w="6946"/>
      </w:tblGrid>
      <w:tr w:rsidR="00280308" w:rsidRPr="0005543C" w14:paraId="53A0865D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6D0D593F" w14:textId="7B20DA35" w:rsidR="00674AC1" w:rsidRPr="0005543C" w:rsidRDefault="00280308" w:rsidP="00674AC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5543C">
              <w:rPr>
                <w:rFonts w:cstheme="minorHAnsi"/>
                <w:lang w:val="en-US"/>
              </w:rPr>
              <w:t>N</w:t>
            </w:r>
            <w:proofErr w:type="spellStart"/>
            <w:r w:rsidRPr="0005543C">
              <w:rPr>
                <w:rFonts w:cstheme="minorHAnsi"/>
              </w:rPr>
              <w:t>ame</w:t>
            </w:r>
            <w:proofErr w:type="spellEnd"/>
            <w:r w:rsidRPr="0005543C">
              <w:rPr>
                <w:rFonts w:cstheme="minorHAnsi"/>
              </w:rPr>
              <w:t>:</w:t>
            </w:r>
            <w:r w:rsidR="00674AC1" w:rsidRPr="0005543C">
              <w:rPr>
                <w:rFonts w:cstheme="minorHAnsi"/>
                <w:lang w:val="vi-VN"/>
              </w:rPr>
              <w:t xml:space="preserve"> </w:t>
            </w:r>
          </w:p>
          <w:p w14:paraId="4D8C3436" w14:textId="3425B289" w:rsidR="00280308" w:rsidRPr="0005543C" w:rsidRDefault="00280308" w:rsidP="00F76A9A">
            <w:pPr>
              <w:jc w:val="both"/>
              <w:rPr>
                <w:rFonts w:cstheme="minorHAnsi"/>
                <w:lang w:val="vi-VN"/>
              </w:rPr>
            </w:pPr>
          </w:p>
          <w:p w14:paraId="465D1D31" w14:textId="7F0713B6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366020E9" w14:textId="77777777" w:rsidR="00674AC1" w:rsidRPr="0005543C" w:rsidRDefault="00674AC1" w:rsidP="00674AC1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fr-FR"/>
              </w:rPr>
            </w:pPr>
            <w:r w:rsidRPr="0005543C">
              <w:rPr>
                <w:rFonts w:cstheme="minorHAnsi"/>
                <w:b/>
                <w:bCs/>
                <w:sz w:val="24"/>
                <w:szCs w:val="24"/>
                <w:lang w:val="fr-FR"/>
              </w:rPr>
              <w:t>Professor NGUYEN VU QUOC HUY, MD, PhD, MIAC</w:t>
            </w:r>
          </w:p>
          <w:p w14:paraId="2CB6420B" w14:textId="77777777" w:rsidR="00674AC1" w:rsidRPr="0005543C" w:rsidRDefault="00674AC1" w:rsidP="00674AC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5543C">
              <w:rPr>
                <w:rFonts w:cstheme="minorHAnsi"/>
                <w:sz w:val="24"/>
                <w:szCs w:val="24"/>
                <w:lang w:val="en-US"/>
              </w:rPr>
              <w:t xml:space="preserve">Email: </w:t>
            </w:r>
            <w:hyperlink r:id="rId8" w:history="1">
              <w:r w:rsidRPr="0005543C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nvqhuy@huemed-univ.edu.vn</w:t>
              </w:r>
            </w:hyperlink>
            <w:r w:rsidRPr="0005543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67107689" w14:textId="77777777" w:rsidR="00674AC1" w:rsidRPr="0005543C" w:rsidRDefault="00674AC1" w:rsidP="00674AC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5543C">
              <w:rPr>
                <w:rFonts w:cstheme="minorHAnsi"/>
                <w:sz w:val="24"/>
                <w:szCs w:val="24"/>
                <w:lang w:val="en-US"/>
              </w:rPr>
              <w:t>ORCID: 0000-0002-4744-7059</w:t>
            </w:r>
          </w:p>
          <w:p w14:paraId="130C22D2" w14:textId="335CAD8B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280308" w:rsidRPr="0005543C" w14:paraId="2BBA1AAB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1D89A12" w14:textId="77777777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  <w:r w:rsidRPr="0005543C">
              <w:rPr>
                <w:rFonts w:cstheme="minorHAnsi"/>
                <w:lang w:val="en-US"/>
              </w:rPr>
              <w:t>Site:</w:t>
            </w:r>
          </w:p>
          <w:p w14:paraId="504F80D7" w14:textId="16BBE8A4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D9E00B5" w14:textId="77777777" w:rsidR="00280308" w:rsidRPr="0005543C" w:rsidRDefault="00674AC1" w:rsidP="00F76A9A">
            <w:pPr>
              <w:jc w:val="both"/>
              <w:rPr>
                <w:rFonts w:cstheme="minorHAnsi"/>
                <w:lang w:val="vi-VN"/>
              </w:rPr>
            </w:pPr>
            <w:r w:rsidRPr="0005543C">
              <w:rPr>
                <w:rFonts w:cstheme="minorHAnsi"/>
                <w:lang w:val="vi-VN"/>
              </w:rPr>
              <w:t xml:space="preserve">Hue University of Medicine and Pharmacy, Hue city, Vietnam </w:t>
            </w:r>
          </w:p>
          <w:p w14:paraId="6BBF7A0C" w14:textId="494C2BD6" w:rsidR="00674AC1" w:rsidRPr="0005543C" w:rsidRDefault="00674AC1" w:rsidP="00F76A9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5543C">
              <w:rPr>
                <w:rFonts w:cstheme="minorHAnsi"/>
                <w:sz w:val="24"/>
                <w:szCs w:val="24"/>
                <w:lang w:val="en-US"/>
              </w:rPr>
              <w:t>6 Ngo Quyen St., 491200 Hue, Vietnam</w:t>
            </w:r>
          </w:p>
        </w:tc>
      </w:tr>
      <w:tr w:rsidR="00280308" w:rsidRPr="0005543C" w14:paraId="4E68E650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3E5B02CB" w14:textId="77777777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  <w:r w:rsidRPr="0005543C">
              <w:rPr>
                <w:rFonts w:cstheme="minorHAnsi"/>
                <w:lang w:val="en-US"/>
              </w:rPr>
              <w:t>Title/Role:</w:t>
            </w:r>
          </w:p>
          <w:p w14:paraId="2ED7408D" w14:textId="2D9B6AC0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</w:tcBorders>
            <w:shd w:val="clear" w:color="auto" w:fill="auto"/>
          </w:tcPr>
          <w:p w14:paraId="355417E2" w14:textId="77777777" w:rsidR="00674AC1" w:rsidRPr="0005543C" w:rsidRDefault="00674AC1" w:rsidP="00674AC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5543C">
              <w:rPr>
                <w:rFonts w:cstheme="minorHAnsi"/>
                <w:sz w:val="24"/>
                <w:szCs w:val="24"/>
                <w:lang w:val="en-US"/>
              </w:rPr>
              <w:t>Rector, Hue University of Medicine and Pharmacy (</w:t>
            </w:r>
            <w:proofErr w:type="spellStart"/>
            <w:r w:rsidRPr="0005543C">
              <w:rPr>
                <w:rFonts w:cstheme="minorHAnsi"/>
                <w:sz w:val="24"/>
                <w:szCs w:val="24"/>
                <w:lang w:val="en-US"/>
              </w:rPr>
              <w:t>HueUMP</w:t>
            </w:r>
            <w:proofErr w:type="spellEnd"/>
            <w:r w:rsidRPr="0005543C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762509DF" w14:textId="77777777" w:rsidR="00674AC1" w:rsidRPr="0005543C" w:rsidRDefault="00674AC1" w:rsidP="00674AC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5543C">
              <w:rPr>
                <w:rFonts w:cstheme="minorHAnsi"/>
                <w:sz w:val="24"/>
                <w:szCs w:val="24"/>
                <w:lang w:val="en-US"/>
              </w:rPr>
              <w:t>Chair, Department of Obstetrics and Gynecology</w:t>
            </w:r>
          </w:p>
          <w:p w14:paraId="738B9F3D" w14:textId="46F1D392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280308" w:rsidRPr="0005543C" w14:paraId="70BC7B14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0ACB6660" w14:textId="77777777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  <w:r w:rsidRPr="0005543C">
              <w:rPr>
                <w:rFonts w:cstheme="minorHAnsi"/>
                <w:lang w:val="en-US"/>
              </w:rPr>
              <w:t xml:space="preserve">Research interests: </w:t>
            </w:r>
          </w:p>
          <w:p w14:paraId="0ED01C1A" w14:textId="448704AE" w:rsidR="00280308" w:rsidRPr="0005543C" w:rsidRDefault="00280308" w:rsidP="00F76A9A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2661190" w14:textId="0223773B" w:rsidR="00280308" w:rsidRPr="0005543C" w:rsidRDefault="00674AC1" w:rsidP="00F76A9A">
            <w:pPr>
              <w:jc w:val="both"/>
              <w:rPr>
                <w:rFonts w:eastAsia="Times New Roman" w:cstheme="minorHAnsi"/>
                <w:lang w:val="en-US"/>
              </w:rPr>
            </w:pPr>
            <w:r w:rsidRPr="0005543C">
              <w:rPr>
                <w:rFonts w:cstheme="minorHAnsi"/>
                <w:sz w:val="24"/>
                <w:szCs w:val="24"/>
                <w:lang w:val="en-US"/>
              </w:rPr>
              <w:t>evidence-based medicine</w:t>
            </w:r>
            <w:r w:rsidRPr="0005543C">
              <w:rPr>
                <w:rFonts w:cstheme="minorHAnsi"/>
                <w:sz w:val="24"/>
                <w:szCs w:val="24"/>
                <w:lang w:val="vi-VN"/>
              </w:rPr>
              <w:t>/</w:t>
            </w:r>
            <w:r w:rsidRPr="0005543C">
              <w:rPr>
                <w:rFonts w:cstheme="minorHAnsi"/>
                <w:sz w:val="24"/>
                <w:szCs w:val="24"/>
                <w:lang w:val="en-US"/>
              </w:rPr>
              <w:t>medical education</w:t>
            </w:r>
            <w:r w:rsidRPr="0005543C">
              <w:rPr>
                <w:rFonts w:cstheme="minorHAnsi"/>
                <w:sz w:val="24"/>
                <w:szCs w:val="24"/>
                <w:lang w:val="vi-VN"/>
              </w:rPr>
              <w:t>/</w:t>
            </w:r>
            <w:r w:rsidRPr="0005543C">
              <w:rPr>
                <w:rFonts w:cstheme="minorHAnsi"/>
                <w:sz w:val="24"/>
                <w:szCs w:val="24"/>
                <w:lang w:val="en-US"/>
              </w:rPr>
              <w:t xml:space="preserve"> quality assurance in medicine</w:t>
            </w:r>
            <w:r w:rsidRPr="0005543C">
              <w:rPr>
                <w:rFonts w:cstheme="minorHAnsi"/>
                <w:sz w:val="24"/>
                <w:szCs w:val="24"/>
                <w:lang w:val="vi-VN"/>
              </w:rPr>
              <w:t>/</w:t>
            </w:r>
            <w:r w:rsidRPr="0005543C">
              <w:rPr>
                <w:rFonts w:cstheme="minorHAnsi"/>
                <w:sz w:val="24"/>
                <w:szCs w:val="24"/>
                <w:lang w:val="en-US"/>
              </w:rPr>
              <w:t xml:space="preserve"> reproductive health &amp; gynecologic infection, high-risk pregnancy, gynecologic oncology and gynecologic endocrinology</w:t>
            </w:r>
          </w:p>
        </w:tc>
      </w:tr>
      <w:tr w:rsidR="00280308" w:rsidRPr="0005543C" w14:paraId="60D347DC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nil"/>
              <w:right w:val="nil"/>
            </w:tcBorders>
            <w:shd w:val="clear" w:color="auto" w:fill="auto"/>
          </w:tcPr>
          <w:p w14:paraId="067998ED" w14:textId="712CD6F7" w:rsidR="00280308" w:rsidRPr="0005543C" w:rsidRDefault="00280308" w:rsidP="00AA6EB8">
            <w:pPr>
              <w:jc w:val="both"/>
              <w:rPr>
                <w:rFonts w:cstheme="minorHAnsi"/>
                <w:lang w:val="en-US"/>
              </w:rPr>
            </w:pPr>
            <w:r w:rsidRPr="0005543C">
              <w:rPr>
                <w:rFonts w:cstheme="minorHAnsi"/>
                <w:lang w:val="en-US"/>
              </w:rPr>
              <w:t>Bio (max. 120 words):</w:t>
            </w: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nil"/>
              <w:bottom w:val="nil"/>
              <w:right w:val="single" w:sz="4" w:space="0" w:color="DBE5F1" w:themeColor="accent1" w:themeTint="33"/>
            </w:tcBorders>
            <w:shd w:val="clear" w:color="auto" w:fill="auto"/>
          </w:tcPr>
          <w:p w14:paraId="67FC9B00" w14:textId="49DF7176" w:rsidR="00280308" w:rsidRPr="0005543C" w:rsidRDefault="00280308" w:rsidP="00AA6EB8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280308" w:rsidRPr="0005543C" w14:paraId="52939E0B" w14:textId="77777777" w:rsidTr="00A507B9">
        <w:trPr>
          <w:trHeight w:val="340"/>
        </w:trPr>
        <w:tc>
          <w:tcPr>
            <w:tcW w:w="9209" w:type="dxa"/>
            <w:gridSpan w:val="2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</w:tcPr>
          <w:p w14:paraId="1AF303F0" w14:textId="77777777" w:rsidR="00674AC1" w:rsidRPr="0005543C" w:rsidRDefault="00674AC1" w:rsidP="00674AC1">
            <w:pPr>
              <w:spacing w:before="12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05543C">
              <w:rPr>
                <w:rFonts w:cstheme="minorHAnsi"/>
                <w:sz w:val="24"/>
                <w:szCs w:val="24"/>
                <w:lang w:val="en-US"/>
              </w:rPr>
              <w:t>His professional fields of interest include evidence-based medicine and medical education; quality assurance in medicine; reproductive health &amp; gynecologic infection, high-risk pregnancy, gynecologic oncology and gynecologic endocrinology. He has served as consultant in the field of Obstetrics &amp; Gynecology and Reproductive Health for Vietnam Ministry of Health, Asian Development Bank (ADB), WHO Vietnam Country Office, United Nations Population Fund (UNFPA), and many international NGOs in health sector.</w:t>
            </w:r>
          </w:p>
          <w:p w14:paraId="3E236F8A" w14:textId="4154F633" w:rsidR="00280308" w:rsidRPr="0005543C" w:rsidRDefault="00674AC1" w:rsidP="0005543C">
            <w:pPr>
              <w:pStyle w:val="Textkrper-Zeileneinzug"/>
              <w:spacing w:before="60"/>
              <w:ind w:left="0" w:rightChars="-48" w:right="-106" w:firstLineChars="0" w:firstLine="0"/>
              <w:rPr>
                <w:rFonts w:asciiTheme="minorHAnsi" w:eastAsiaTheme="minorHAnsi" w:hAnsiTheme="minorHAnsi" w:cstheme="minorHAnsi"/>
                <w:kern w:val="0"/>
                <w:sz w:val="24"/>
                <w:lang w:eastAsia="en-US"/>
              </w:rPr>
            </w:pPr>
            <w:r w:rsidRPr="0005543C">
              <w:rPr>
                <w:rFonts w:asciiTheme="minorHAnsi" w:eastAsiaTheme="minorHAnsi" w:hAnsiTheme="minorHAnsi" w:cstheme="minorHAnsi"/>
                <w:kern w:val="0"/>
                <w:sz w:val="24"/>
                <w:lang w:eastAsia="en-US"/>
              </w:rPr>
              <w:t>He is currently Deputy-Editor-in-Chief of Vietnam Journal of Obstetrics and Gynecology, and Editorial Board Member, BMC Women’s Health.</w:t>
            </w:r>
          </w:p>
          <w:p w14:paraId="72FF98BE" w14:textId="68136CB3" w:rsidR="00280308" w:rsidRPr="0005543C" w:rsidRDefault="00280308" w:rsidP="004900AF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0C7E9FA3" w14:textId="77777777" w:rsidR="004B1373" w:rsidRDefault="004B1373" w:rsidP="00BA309F">
      <w:pPr>
        <w:spacing w:line="240" w:lineRule="auto"/>
        <w:jc w:val="both"/>
        <w:rPr>
          <w:lang w:val="en-US"/>
        </w:rPr>
      </w:pPr>
    </w:p>
    <w:sectPr w:rsidR="004B1373" w:rsidSect="008D5D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48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70628" w14:textId="77777777" w:rsidR="00D26DAD" w:rsidRDefault="00D26DAD" w:rsidP="00633013">
      <w:pPr>
        <w:spacing w:after="0" w:line="240" w:lineRule="auto"/>
      </w:pPr>
      <w:r>
        <w:separator/>
      </w:r>
    </w:p>
  </w:endnote>
  <w:endnote w:type="continuationSeparator" w:id="0">
    <w:p w14:paraId="0D5AE0F9" w14:textId="77777777" w:rsidR="00D26DAD" w:rsidRDefault="00D26DAD" w:rsidP="0063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BD5E" w14:textId="77777777" w:rsidR="00280308" w:rsidRDefault="00280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F372" w14:textId="12DC9138" w:rsidR="00633013" w:rsidRPr="00633013" w:rsidRDefault="00633013">
    <w:pPr>
      <w:pStyle w:val="Fuzeile"/>
      <w:rPr>
        <w:lang w:val="en-US"/>
      </w:rPr>
    </w:pP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PACE-UP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Bio sketch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/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02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.0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8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.2021</w:t>
    </w:r>
    <w:r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399" w14:textId="77777777" w:rsidR="00280308" w:rsidRDefault="00280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F2B9" w14:textId="77777777" w:rsidR="00D26DAD" w:rsidRDefault="00D26DAD" w:rsidP="00633013">
      <w:pPr>
        <w:spacing w:after="0" w:line="240" w:lineRule="auto"/>
      </w:pPr>
      <w:r>
        <w:separator/>
      </w:r>
    </w:p>
  </w:footnote>
  <w:footnote w:type="continuationSeparator" w:id="0">
    <w:p w14:paraId="49ACE788" w14:textId="77777777" w:rsidR="00D26DAD" w:rsidRDefault="00D26DAD" w:rsidP="0063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AB8E" w14:textId="4ED67C77" w:rsidR="00280308" w:rsidRDefault="0005543C">
    <w:pPr>
      <w:pStyle w:val="Kopfzeile"/>
    </w:pPr>
    <w:r>
      <w:rPr>
        <w:noProof/>
      </w:rPr>
      <w:pict w14:anchorId="1571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4" o:spid="_x0000_s1027" type="#_x0000_t75" alt="" style="position:absolute;margin-left:0;margin-top:0;width:488.95pt;height:501.45pt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8586" w14:textId="487883D2" w:rsidR="00633013" w:rsidRDefault="0005543C">
    <w:pPr>
      <w:pStyle w:val="Kopfzeile"/>
    </w:pPr>
    <w:r>
      <w:rPr>
        <w:noProof/>
      </w:rPr>
      <w:pict w14:anchorId="5265F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5" o:spid="_x0000_s1026" type="#_x0000_t75" alt="" style="position:absolute;margin-left:0;margin-top:0;width:488.95pt;height:501.45pt;z-index:-251654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  <w:r w:rsidR="00633013">
      <w:rPr>
        <w:noProof/>
      </w:rPr>
      <w:drawing>
        <wp:anchor distT="0" distB="0" distL="114300" distR="114300" simplePos="0" relativeHeight="251658752" behindDoc="0" locked="0" layoutInCell="1" allowOverlap="1" wp14:anchorId="69B71E6F" wp14:editId="6CC3F5A2">
          <wp:simplePos x="0" y="0"/>
          <wp:positionH relativeFrom="margin">
            <wp:posOffset>-342900</wp:posOffset>
          </wp:positionH>
          <wp:positionV relativeFrom="paragraph">
            <wp:posOffset>-304800</wp:posOffset>
          </wp:positionV>
          <wp:extent cx="1598295" cy="625611"/>
          <wp:effectExtent l="0" t="0" r="1905" b="3175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295" cy="625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276D" w14:textId="4BACDAEB" w:rsidR="00280308" w:rsidRDefault="0005543C">
    <w:pPr>
      <w:pStyle w:val="Kopfzeile"/>
    </w:pPr>
    <w:r>
      <w:rPr>
        <w:noProof/>
      </w:rPr>
      <w:pict w14:anchorId="41575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3" o:spid="_x0000_s1025" type="#_x0000_t75" alt="" style="position:absolute;margin-left:0;margin-top:0;width:488.95pt;height:501.45pt;z-index:-251656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6F"/>
    <w:multiLevelType w:val="hybridMultilevel"/>
    <w:tmpl w:val="78026E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6E4"/>
    <w:multiLevelType w:val="hybridMultilevel"/>
    <w:tmpl w:val="D136A2E4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67C"/>
    <w:multiLevelType w:val="hybridMultilevel"/>
    <w:tmpl w:val="DD48D580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8BC"/>
    <w:multiLevelType w:val="hybridMultilevel"/>
    <w:tmpl w:val="86D8A288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028"/>
    <w:multiLevelType w:val="hybridMultilevel"/>
    <w:tmpl w:val="50F2C57A"/>
    <w:lvl w:ilvl="0" w:tplc="BCC6886A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262F2F"/>
    <w:multiLevelType w:val="hybridMultilevel"/>
    <w:tmpl w:val="D7EE6F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0A73"/>
    <w:multiLevelType w:val="hybridMultilevel"/>
    <w:tmpl w:val="1C705BA2"/>
    <w:lvl w:ilvl="0" w:tplc="04070017">
      <w:start w:val="1"/>
      <w:numFmt w:val="lowerLetter"/>
      <w:lvlText w:val="%1)"/>
      <w:lvlJc w:val="left"/>
      <w:pPr>
        <w:ind w:left="1854" w:hanging="360"/>
      </w:p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74478FF"/>
    <w:multiLevelType w:val="hybridMultilevel"/>
    <w:tmpl w:val="475C003C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5C94"/>
    <w:multiLevelType w:val="hybridMultilevel"/>
    <w:tmpl w:val="BA62CE70"/>
    <w:lvl w:ilvl="0" w:tplc="A8F684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11E14"/>
    <w:rsid w:val="00037A0C"/>
    <w:rsid w:val="0005543C"/>
    <w:rsid w:val="00055D2B"/>
    <w:rsid w:val="00063893"/>
    <w:rsid w:val="00081D5B"/>
    <w:rsid w:val="00085B6E"/>
    <w:rsid w:val="000A209C"/>
    <w:rsid w:val="000C55E5"/>
    <w:rsid w:val="000D2D87"/>
    <w:rsid w:val="000D71FF"/>
    <w:rsid w:val="001A21FC"/>
    <w:rsid w:val="001D1DBB"/>
    <w:rsid w:val="001E7DCC"/>
    <w:rsid w:val="0020362D"/>
    <w:rsid w:val="00265D69"/>
    <w:rsid w:val="00280308"/>
    <w:rsid w:val="002958E9"/>
    <w:rsid w:val="00295CE4"/>
    <w:rsid w:val="002F3589"/>
    <w:rsid w:val="003306D9"/>
    <w:rsid w:val="00350E7D"/>
    <w:rsid w:val="003C6C79"/>
    <w:rsid w:val="003D40D1"/>
    <w:rsid w:val="00407FA8"/>
    <w:rsid w:val="00412007"/>
    <w:rsid w:val="004249C9"/>
    <w:rsid w:val="00431380"/>
    <w:rsid w:val="00453BC0"/>
    <w:rsid w:val="0046362D"/>
    <w:rsid w:val="004900AF"/>
    <w:rsid w:val="004A19C7"/>
    <w:rsid w:val="004B1373"/>
    <w:rsid w:val="004E0B19"/>
    <w:rsid w:val="005017FD"/>
    <w:rsid w:val="00542D9F"/>
    <w:rsid w:val="005566F0"/>
    <w:rsid w:val="0058257F"/>
    <w:rsid w:val="005A3545"/>
    <w:rsid w:val="005B2231"/>
    <w:rsid w:val="005B37C6"/>
    <w:rsid w:val="005D174B"/>
    <w:rsid w:val="005F0D24"/>
    <w:rsid w:val="00630C7F"/>
    <w:rsid w:val="00633013"/>
    <w:rsid w:val="00636E54"/>
    <w:rsid w:val="00674AC1"/>
    <w:rsid w:val="00696465"/>
    <w:rsid w:val="006F0D30"/>
    <w:rsid w:val="00710A32"/>
    <w:rsid w:val="0075584C"/>
    <w:rsid w:val="00763E38"/>
    <w:rsid w:val="00767953"/>
    <w:rsid w:val="00783888"/>
    <w:rsid w:val="00793D6B"/>
    <w:rsid w:val="007A566F"/>
    <w:rsid w:val="007B2682"/>
    <w:rsid w:val="007B7B50"/>
    <w:rsid w:val="007C0748"/>
    <w:rsid w:val="007E1C11"/>
    <w:rsid w:val="00800991"/>
    <w:rsid w:val="00835661"/>
    <w:rsid w:val="00836B94"/>
    <w:rsid w:val="00866A34"/>
    <w:rsid w:val="008702D0"/>
    <w:rsid w:val="00887066"/>
    <w:rsid w:val="008B6FD9"/>
    <w:rsid w:val="008D5D2F"/>
    <w:rsid w:val="008F7293"/>
    <w:rsid w:val="009873EB"/>
    <w:rsid w:val="00A31329"/>
    <w:rsid w:val="00A469F8"/>
    <w:rsid w:val="00A47005"/>
    <w:rsid w:val="00A932B2"/>
    <w:rsid w:val="00AE6BC8"/>
    <w:rsid w:val="00AF6B78"/>
    <w:rsid w:val="00B0146A"/>
    <w:rsid w:val="00B03F8A"/>
    <w:rsid w:val="00B50740"/>
    <w:rsid w:val="00B61F53"/>
    <w:rsid w:val="00B653C7"/>
    <w:rsid w:val="00B7359D"/>
    <w:rsid w:val="00B841EA"/>
    <w:rsid w:val="00BA309F"/>
    <w:rsid w:val="00BA4D55"/>
    <w:rsid w:val="00BB4F8B"/>
    <w:rsid w:val="00BF11B0"/>
    <w:rsid w:val="00CA3802"/>
    <w:rsid w:val="00CD5983"/>
    <w:rsid w:val="00D12FD1"/>
    <w:rsid w:val="00D15AD7"/>
    <w:rsid w:val="00D16FF8"/>
    <w:rsid w:val="00D1787E"/>
    <w:rsid w:val="00D205AB"/>
    <w:rsid w:val="00D26DAD"/>
    <w:rsid w:val="00D9170F"/>
    <w:rsid w:val="00DF0BA5"/>
    <w:rsid w:val="00E00006"/>
    <w:rsid w:val="00E04A02"/>
    <w:rsid w:val="00E07CB3"/>
    <w:rsid w:val="00E16469"/>
    <w:rsid w:val="00E24F6C"/>
    <w:rsid w:val="00E47C13"/>
    <w:rsid w:val="00E822D2"/>
    <w:rsid w:val="00EB5068"/>
    <w:rsid w:val="00EE3C81"/>
    <w:rsid w:val="00EF3830"/>
    <w:rsid w:val="00F009C2"/>
    <w:rsid w:val="00F15885"/>
    <w:rsid w:val="00F24077"/>
    <w:rsid w:val="00F47B39"/>
    <w:rsid w:val="00F703FE"/>
    <w:rsid w:val="00F76A9A"/>
    <w:rsid w:val="00F775EE"/>
    <w:rsid w:val="00F8148F"/>
    <w:rsid w:val="00F902D3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C93F9"/>
  <w15:chartTrackingRefBased/>
  <w15:docId w15:val="{A3FFA936-3DE0-4EC2-A1FB-E146ED6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30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013"/>
  </w:style>
  <w:style w:type="paragraph" w:styleId="Fuzeile">
    <w:name w:val="footer"/>
    <w:basedOn w:val="Standard"/>
    <w:link w:val="Fu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013"/>
  </w:style>
  <w:style w:type="character" w:styleId="Fett">
    <w:name w:val="Strong"/>
    <w:basedOn w:val="Absatz-Standardschriftart"/>
    <w:uiPriority w:val="22"/>
    <w:qFormat/>
    <w:rsid w:val="00633013"/>
    <w:rPr>
      <w:b/>
      <w:bCs/>
    </w:rPr>
  </w:style>
  <w:style w:type="table" w:styleId="Tabellenraster">
    <w:name w:val="Table Grid"/>
    <w:basedOn w:val="NormaleTabelle"/>
    <w:uiPriority w:val="59"/>
    <w:unhideWhenUsed/>
    <w:rsid w:val="0063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037A0C"/>
  </w:style>
  <w:style w:type="paragraph" w:styleId="StandardWeb">
    <w:name w:val="Normal (Web)"/>
    <w:basedOn w:val="Standard"/>
    <w:uiPriority w:val="99"/>
    <w:semiHidden/>
    <w:unhideWhenUsed/>
    <w:rsid w:val="0083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F0D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469F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1588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5885"/>
    <w:rPr>
      <w:color w:val="605E5C"/>
      <w:shd w:val="clear" w:color="auto" w:fill="E1DFDD"/>
    </w:rPr>
  </w:style>
  <w:style w:type="paragraph" w:styleId="Textkrper-Zeileneinzug">
    <w:name w:val="Body Text Indent"/>
    <w:basedOn w:val="Standard"/>
    <w:link w:val="Textkrper-ZeileneinzugZchn"/>
    <w:rsid w:val="00674AC1"/>
    <w:pPr>
      <w:widowControl w:val="0"/>
      <w:spacing w:after="0" w:line="240" w:lineRule="auto"/>
      <w:ind w:left="210" w:hangingChars="100" w:hanging="210"/>
      <w:jc w:val="both"/>
    </w:pPr>
    <w:rPr>
      <w:rFonts w:ascii="Century" w:eastAsia="MS Mincho" w:hAnsi="Century" w:cs="Times New Roman"/>
      <w:kern w:val="2"/>
      <w:sz w:val="21"/>
      <w:szCs w:val="24"/>
      <w:lang w:val="en-US" w:eastAsia="ja-JP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674AC1"/>
    <w:rPr>
      <w:rFonts w:ascii="Century" w:eastAsia="MS Mincho" w:hAnsi="Century" w:cs="Times New Roman"/>
      <w:kern w:val="2"/>
      <w:sz w:val="21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vqhuy@huemed-univ.edu.v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Bergen</dc:creator>
  <cp:keywords/>
  <dc:description/>
  <cp:lastModifiedBy>Olga Bergen</cp:lastModifiedBy>
  <cp:revision>2</cp:revision>
  <dcterms:created xsi:type="dcterms:W3CDTF">2021-10-26T09:39:00Z</dcterms:created>
  <dcterms:modified xsi:type="dcterms:W3CDTF">2021-10-26T09:39:00Z</dcterms:modified>
</cp:coreProperties>
</file>