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960E" w14:textId="77777777" w:rsidR="00180887" w:rsidRDefault="00000000">
      <w:pPr>
        <w:ind w:left="-1417" w:right="-1440"/>
      </w:pPr>
      <w:r>
        <w:t xml:space="preserve">                                                    </w:t>
      </w:r>
      <w:r>
        <w:rPr>
          <w:noProof/>
        </w:rPr>
        <w:drawing>
          <wp:anchor distT="114300" distB="114300" distL="114300" distR="114300" simplePos="0" relativeHeight="251659264" behindDoc="0" locked="0" layoutInCell="1" allowOverlap="1" wp14:anchorId="60C1C16B" wp14:editId="0425FCF1">
            <wp:simplePos x="0" y="0"/>
            <wp:positionH relativeFrom="column">
              <wp:posOffset>-713740</wp:posOffset>
            </wp:positionH>
            <wp:positionV relativeFrom="paragraph">
              <wp:posOffset>295275</wp:posOffset>
            </wp:positionV>
            <wp:extent cx="1986280" cy="8001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t="9803" b="7843"/>
                    <a:stretch>
                      <a:fillRect/>
                    </a:stretch>
                  </pic:blipFill>
                  <pic:spPr>
                    <a:xfrm>
                      <a:off x="0" y="0"/>
                      <a:ext cx="1985963" cy="800100"/>
                    </a:xfrm>
                    <a:prstGeom prst="rect">
                      <a:avLst/>
                    </a:prstGeom>
                  </pic:spPr>
                </pic:pic>
              </a:graphicData>
            </a:graphic>
          </wp:anchor>
        </w:drawing>
      </w:r>
      <w:r>
        <w:rPr>
          <w:noProof/>
        </w:rPr>
        <w:drawing>
          <wp:anchor distT="114300" distB="114300" distL="114300" distR="114300" simplePos="0" relativeHeight="251660288" behindDoc="0" locked="0" layoutInCell="1" allowOverlap="1" wp14:anchorId="40655F93" wp14:editId="0C1062D2">
            <wp:simplePos x="0" y="0"/>
            <wp:positionH relativeFrom="column">
              <wp:posOffset>5429250</wp:posOffset>
            </wp:positionH>
            <wp:positionV relativeFrom="paragraph">
              <wp:posOffset>114300</wp:posOffset>
            </wp:positionV>
            <wp:extent cx="1043305" cy="977265"/>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a:stretch>
                      <a:fillRect/>
                    </a:stretch>
                  </pic:blipFill>
                  <pic:spPr>
                    <a:xfrm>
                      <a:off x="0" y="0"/>
                      <a:ext cx="1042988" cy="977391"/>
                    </a:xfrm>
                    <a:prstGeom prst="rect">
                      <a:avLst/>
                    </a:prstGeom>
                  </pic:spPr>
                </pic:pic>
              </a:graphicData>
            </a:graphic>
          </wp:anchor>
        </w:drawing>
      </w:r>
    </w:p>
    <w:p w14:paraId="06CE544E" w14:textId="77777777" w:rsidR="00180887" w:rsidRDefault="00180887">
      <w:pPr>
        <w:ind w:left="-1417" w:right="-1440"/>
      </w:pPr>
    </w:p>
    <w:p w14:paraId="3484F72C" w14:textId="77777777" w:rsidR="00180887" w:rsidRDefault="00180887">
      <w:pPr>
        <w:ind w:left="-1417" w:right="-1440"/>
      </w:pPr>
    </w:p>
    <w:p w14:paraId="6C0B2DB8" w14:textId="77777777" w:rsidR="00180887" w:rsidRDefault="00180887">
      <w:pPr>
        <w:ind w:left="-1417" w:right="-1440"/>
      </w:pPr>
    </w:p>
    <w:p w14:paraId="03E5EAC7" w14:textId="77777777" w:rsidR="00180887" w:rsidRDefault="00180887">
      <w:pPr>
        <w:ind w:left="-1417" w:right="-1440"/>
      </w:pPr>
    </w:p>
    <w:p w14:paraId="266C7C62" w14:textId="77777777" w:rsidR="00180887" w:rsidRDefault="00180887">
      <w:pPr>
        <w:ind w:left="-1417" w:right="-1440"/>
      </w:pPr>
    </w:p>
    <w:p w14:paraId="2AEC75E6" w14:textId="77777777" w:rsidR="00180887" w:rsidRDefault="00180887">
      <w:pPr>
        <w:ind w:left="-1417" w:right="-1440"/>
      </w:pPr>
    </w:p>
    <w:p w14:paraId="4C73B82B" w14:textId="77777777" w:rsidR="00180887" w:rsidRDefault="00180887">
      <w:pPr>
        <w:ind w:left="-1417" w:right="-1440"/>
      </w:pPr>
    </w:p>
    <w:p w14:paraId="0E6D2BA1" w14:textId="77777777" w:rsidR="00180887" w:rsidRDefault="00180887">
      <w:pPr>
        <w:ind w:left="-1417" w:right="-1440"/>
      </w:pPr>
    </w:p>
    <w:p w14:paraId="0D2F8972" w14:textId="77777777" w:rsidR="00180887" w:rsidRDefault="00000000">
      <w:pPr>
        <w:ind w:left="-1417" w:right="-1440"/>
      </w:pPr>
      <w:r>
        <w:t xml:space="preserve">                                    </w:t>
      </w:r>
    </w:p>
    <w:p w14:paraId="73B8989A" w14:textId="77777777" w:rsidR="00180887" w:rsidRDefault="00180887">
      <w:pPr>
        <w:ind w:left="-1417" w:right="-1440"/>
      </w:pPr>
    </w:p>
    <w:p w14:paraId="0BC34303" w14:textId="77777777" w:rsidR="00180887" w:rsidRDefault="00000000">
      <w:pPr>
        <w:ind w:left="-1417" w:right="-1440"/>
        <w:rPr>
          <w:rFonts w:ascii="Candara" w:eastAsia="Candara" w:hAnsi="Candara" w:cs="Candara"/>
          <w:sz w:val="36"/>
          <w:szCs w:val="36"/>
        </w:rPr>
      </w:pPr>
      <w:r>
        <w:t xml:space="preserve">                                          </w:t>
      </w:r>
      <w:r>
        <w:rPr>
          <w:rFonts w:ascii="Candara" w:eastAsia="Candara" w:hAnsi="Candara" w:cs="Candara"/>
          <w:sz w:val="36"/>
          <w:szCs w:val="36"/>
        </w:rPr>
        <w:t>Professional Association For Civil Engineering</w:t>
      </w:r>
    </w:p>
    <w:p w14:paraId="5CEE6F54" w14:textId="77777777" w:rsidR="00180887" w:rsidRDefault="00000000">
      <w:pPr>
        <w:ind w:left="-1417" w:right="-1440"/>
        <w:rPr>
          <w:rFonts w:ascii="Candara" w:eastAsia="Candara" w:hAnsi="Candara" w:cs="Candara"/>
          <w:sz w:val="36"/>
          <w:szCs w:val="36"/>
        </w:rPr>
      </w:pPr>
      <w:r>
        <w:rPr>
          <w:rFonts w:ascii="Candara" w:eastAsia="Candara" w:hAnsi="Candara" w:cs="Candara"/>
          <w:sz w:val="36"/>
          <w:szCs w:val="36"/>
        </w:rPr>
        <w:t xml:space="preserve">                                                             NITK Surathkal</w:t>
      </w:r>
    </w:p>
    <w:p w14:paraId="4231CDEB" w14:textId="77777777" w:rsidR="00180887" w:rsidRDefault="00180887">
      <w:pPr>
        <w:ind w:left="-1417" w:right="-1440"/>
        <w:rPr>
          <w:rFonts w:ascii="Candara" w:eastAsia="Candara" w:hAnsi="Candara" w:cs="Candara"/>
          <w:b/>
          <w:sz w:val="36"/>
          <w:szCs w:val="36"/>
        </w:rPr>
      </w:pPr>
    </w:p>
    <w:p w14:paraId="0BB59980" w14:textId="77777777" w:rsidR="00180887" w:rsidRDefault="00000000">
      <w:pPr>
        <w:ind w:left="-1417" w:right="-1440"/>
        <w:rPr>
          <w:rFonts w:ascii="Candara" w:eastAsia="Candara" w:hAnsi="Candara" w:cs="Candara"/>
          <w:b/>
          <w:sz w:val="36"/>
          <w:szCs w:val="36"/>
        </w:rPr>
      </w:pPr>
      <w:r>
        <w:rPr>
          <w:rFonts w:ascii="Candara" w:eastAsia="Candara" w:hAnsi="Candara" w:cs="Candara"/>
          <w:b/>
          <w:sz w:val="36"/>
          <w:szCs w:val="36"/>
        </w:rPr>
        <w:t xml:space="preserve">                          </w:t>
      </w:r>
    </w:p>
    <w:p w14:paraId="50CE70E8" w14:textId="77777777" w:rsidR="00180887" w:rsidRDefault="00000000">
      <w:pPr>
        <w:ind w:left="-1417" w:right="-1440"/>
        <w:rPr>
          <w:rFonts w:ascii="Candara" w:eastAsia="Candara" w:hAnsi="Candara" w:cs="Candara"/>
          <w:b/>
          <w:sz w:val="36"/>
          <w:szCs w:val="36"/>
        </w:rPr>
      </w:pPr>
      <w:r>
        <w:rPr>
          <w:rFonts w:ascii="Candara" w:eastAsia="Candara" w:hAnsi="Candara" w:cs="Candara"/>
          <w:b/>
          <w:sz w:val="36"/>
          <w:szCs w:val="36"/>
        </w:rPr>
        <w:t xml:space="preserve">                      </w:t>
      </w:r>
    </w:p>
    <w:p w14:paraId="1ACE50F8" w14:textId="77777777" w:rsidR="00180887" w:rsidRDefault="00000000">
      <w:pPr>
        <w:ind w:left="-1417" w:right="-1440"/>
        <w:rPr>
          <w:rFonts w:ascii="Candara" w:eastAsia="Candara" w:hAnsi="Candara" w:cs="Candara"/>
          <w:b/>
          <w:sz w:val="58"/>
          <w:szCs w:val="58"/>
        </w:rPr>
      </w:pPr>
      <w:r>
        <w:rPr>
          <w:rFonts w:ascii="Candara" w:eastAsia="Candara" w:hAnsi="Candara" w:cs="Candara"/>
          <w:b/>
          <w:sz w:val="36"/>
          <w:szCs w:val="36"/>
        </w:rPr>
        <w:t xml:space="preserve">                         </w:t>
      </w:r>
      <w:r>
        <w:rPr>
          <w:rFonts w:ascii="Candara" w:eastAsia="Candara" w:hAnsi="Candara" w:cs="Candara"/>
          <w:b/>
          <w:sz w:val="58"/>
          <w:szCs w:val="58"/>
        </w:rPr>
        <w:t>Optimization of Loads on Bridge</w:t>
      </w:r>
    </w:p>
    <w:p w14:paraId="78050804" w14:textId="77777777" w:rsidR="00180887" w:rsidRDefault="00000000">
      <w:pPr>
        <w:ind w:left="-1417" w:right="-1440"/>
        <w:rPr>
          <w:rFonts w:ascii="Candara" w:eastAsia="Candara" w:hAnsi="Candara" w:cs="Candara"/>
          <w:b/>
          <w:sz w:val="36"/>
          <w:szCs w:val="36"/>
        </w:rPr>
      </w:pPr>
      <w:r>
        <w:rPr>
          <w:rFonts w:ascii="Candara" w:eastAsia="Candara" w:hAnsi="Candara" w:cs="Candara"/>
          <w:b/>
          <w:sz w:val="36"/>
          <w:szCs w:val="36"/>
        </w:rPr>
        <w:t xml:space="preserve">  </w:t>
      </w:r>
    </w:p>
    <w:p w14:paraId="74117E0E" w14:textId="77777777" w:rsidR="00180887" w:rsidRDefault="00180887">
      <w:pPr>
        <w:ind w:left="-1417" w:right="-1440"/>
        <w:rPr>
          <w:rFonts w:ascii="Candara" w:eastAsia="Candara" w:hAnsi="Candara" w:cs="Candara"/>
          <w:b/>
          <w:sz w:val="36"/>
          <w:szCs w:val="36"/>
        </w:rPr>
      </w:pPr>
    </w:p>
    <w:p w14:paraId="5E1DE1FC" w14:textId="77777777" w:rsidR="00180887" w:rsidRDefault="00000000">
      <w:pPr>
        <w:ind w:left="-1417" w:right="-1440"/>
        <w:jc w:val="both"/>
        <w:rPr>
          <w:rFonts w:ascii="Candara" w:eastAsia="Candara" w:hAnsi="Candara" w:cs="Candara"/>
          <w:b/>
          <w:sz w:val="36"/>
          <w:szCs w:val="36"/>
        </w:rPr>
      </w:pPr>
      <w:r>
        <w:rPr>
          <w:rFonts w:ascii="Candara" w:eastAsia="Candara" w:hAnsi="Candara" w:cs="Candara"/>
          <w:b/>
          <w:sz w:val="36"/>
          <w:szCs w:val="36"/>
        </w:rPr>
        <w:t xml:space="preserve">                                                                Mentor:</w:t>
      </w:r>
    </w:p>
    <w:p w14:paraId="3B7366F9" w14:textId="77777777" w:rsidR="00180887" w:rsidRDefault="00000000">
      <w:pPr>
        <w:ind w:left="-1417" w:right="-1440"/>
        <w:jc w:val="both"/>
        <w:rPr>
          <w:rFonts w:ascii="Candara" w:eastAsia="Candara" w:hAnsi="Candara" w:cs="Candara"/>
          <w:sz w:val="36"/>
          <w:szCs w:val="36"/>
        </w:rPr>
      </w:pPr>
      <w:r>
        <w:rPr>
          <w:rFonts w:ascii="Candara" w:eastAsia="Candara" w:hAnsi="Candara" w:cs="Candara"/>
          <w:b/>
          <w:sz w:val="36"/>
          <w:szCs w:val="36"/>
        </w:rPr>
        <w:t xml:space="preserve">                                                           </w:t>
      </w:r>
      <w:r>
        <w:rPr>
          <w:rFonts w:ascii="Candara" w:eastAsia="Candara" w:hAnsi="Candara" w:cs="Candara"/>
          <w:sz w:val="36"/>
          <w:szCs w:val="36"/>
        </w:rPr>
        <w:t>Ayush Seenam</w:t>
      </w:r>
    </w:p>
    <w:p w14:paraId="554243E9" w14:textId="77777777" w:rsidR="00180887" w:rsidRDefault="00180887">
      <w:pPr>
        <w:ind w:left="-1417" w:right="-1440"/>
        <w:jc w:val="both"/>
        <w:rPr>
          <w:rFonts w:ascii="Candara" w:eastAsia="Candara" w:hAnsi="Candara" w:cs="Candara"/>
          <w:sz w:val="36"/>
          <w:szCs w:val="36"/>
        </w:rPr>
      </w:pPr>
    </w:p>
    <w:p w14:paraId="6A34193C" w14:textId="77777777" w:rsidR="00180887" w:rsidRDefault="00000000">
      <w:pPr>
        <w:ind w:left="-1417" w:right="-1440"/>
        <w:jc w:val="both"/>
        <w:rPr>
          <w:rFonts w:ascii="Candara" w:eastAsia="Candara" w:hAnsi="Candara" w:cs="Candara"/>
          <w:b/>
          <w:sz w:val="36"/>
          <w:szCs w:val="36"/>
        </w:rPr>
      </w:pPr>
      <w:r>
        <w:rPr>
          <w:rFonts w:ascii="Candara" w:eastAsia="Candara" w:hAnsi="Candara" w:cs="Candara"/>
          <w:sz w:val="36"/>
          <w:szCs w:val="36"/>
        </w:rPr>
        <w:t xml:space="preserve">                                                               </w:t>
      </w:r>
      <w:r>
        <w:rPr>
          <w:rFonts w:ascii="Candara" w:eastAsia="Candara" w:hAnsi="Candara" w:cs="Candara"/>
          <w:b/>
          <w:sz w:val="36"/>
          <w:szCs w:val="36"/>
        </w:rPr>
        <w:t>Mentees:</w:t>
      </w:r>
    </w:p>
    <w:p w14:paraId="6BB8F999" w14:textId="77777777" w:rsidR="00180887" w:rsidRDefault="00000000">
      <w:pPr>
        <w:ind w:left="-1417" w:right="-1440"/>
        <w:jc w:val="both"/>
        <w:rPr>
          <w:rFonts w:ascii="Candara" w:eastAsia="Candara" w:hAnsi="Candara" w:cs="Candara"/>
          <w:sz w:val="36"/>
          <w:szCs w:val="36"/>
        </w:rPr>
      </w:pPr>
      <w:r>
        <w:rPr>
          <w:rFonts w:ascii="Candara" w:eastAsia="Candara" w:hAnsi="Candara" w:cs="Candara"/>
          <w:b/>
          <w:sz w:val="36"/>
          <w:szCs w:val="36"/>
        </w:rPr>
        <w:t xml:space="preserve">                                                           </w:t>
      </w:r>
      <w:r>
        <w:rPr>
          <w:rFonts w:ascii="Candara" w:eastAsia="Candara" w:hAnsi="Candara" w:cs="Candara"/>
          <w:sz w:val="36"/>
          <w:szCs w:val="36"/>
        </w:rPr>
        <w:t>Bidisha Koley</w:t>
      </w:r>
    </w:p>
    <w:p w14:paraId="324C4484" w14:textId="77777777" w:rsidR="00180887" w:rsidRDefault="00000000">
      <w:pPr>
        <w:ind w:left="-1417" w:right="-1440"/>
        <w:jc w:val="both"/>
        <w:rPr>
          <w:rFonts w:ascii="Candara" w:eastAsia="Candara" w:hAnsi="Candara" w:cs="Candara"/>
          <w:sz w:val="36"/>
          <w:szCs w:val="36"/>
        </w:rPr>
      </w:pPr>
      <w:r>
        <w:rPr>
          <w:rFonts w:ascii="Candara" w:eastAsia="Candara" w:hAnsi="Candara" w:cs="Candara"/>
          <w:sz w:val="36"/>
          <w:szCs w:val="36"/>
        </w:rPr>
        <w:t xml:space="preserve">                                                           Rohit Meena </w:t>
      </w:r>
    </w:p>
    <w:p w14:paraId="32ED3F04" w14:textId="77777777" w:rsidR="00180887" w:rsidRDefault="00000000">
      <w:pPr>
        <w:ind w:left="-1417" w:right="-1440"/>
        <w:jc w:val="both"/>
        <w:rPr>
          <w:rFonts w:ascii="Candara" w:eastAsia="Candara" w:hAnsi="Candara" w:cs="Candara"/>
          <w:sz w:val="36"/>
          <w:szCs w:val="36"/>
        </w:rPr>
      </w:pPr>
      <w:r>
        <w:rPr>
          <w:rFonts w:ascii="Candara" w:eastAsia="Candara" w:hAnsi="Candara" w:cs="Candara"/>
          <w:sz w:val="36"/>
          <w:szCs w:val="36"/>
        </w:rPr>
        <w:t xml:space="preserve">                                                         Sahitya Bhoyar </w:t>
      </w:r>
    </w:p>
    <w:p w14:paraId="529745BB" w14:textId="77777777" w:rsidR="00180887" w:rsidRDefault="00000000">
      <w:pPr>
        <w:ind w:left="-1417" w:right="-1440"/>
        <w:jc w:val="both"/>
        <w:rPr>
          <w:rFonts w:ascii="Candara" w:eastAsia="Candara" w:hAnsi="Candara" w:cs="Candara"/>
          <w:sz w:val="36"/>
          <w:szCs w:val="36"/>
        </w:rPr>
      </w:pPr>
      <w:r>
        <w:rPr>
          <w:rFonts w:ascii="Candara" w:eastAsia="Candara" w:hAnsi="Candara" w:cs="Candara"/>
          <w:sz w:val="36"/>
          <w:szCs w:val="36"/>
        </w:rPr>
        <w:t xml:space="preserve">                                                            Trilok Nagar</w:t>
      </w:r>
    </w:p>
    <w:p w14:paraId="105B0981" w14:textId="77777777" w:rsidR="00180887" w:rsidRDefault="00180887">
      <w:pPr>
        <w:ind w:left="-1417" w:right="-1440"/>
        <w:jc w:val="both"/>
        <w:rPr>
          <w:rFonts w:ascii="Candara" w:eastAsia="Candara" w:hAnsi="Candara" w:cs="Candara"/>
          <w:sz w:val="36"/>
          <w:szCs w:val="36"/>
        </w:rPr>
      </w:pPr>
    </w:p>
    <w:p w14:paraId="0F8842ED" w14:textId="77777777" w:rsidR="00180887" w:rsidRDefault="00180887">
      <w:pPr>
        <w:ind w:left="-1417" w:right="-1440"/>
        <w:jc w:val="both"/>
        <w:rPr>
          <w:rFonts w:ascii="Candara" w:eastAsia="Candara" w:hAnsi="Candara" w:cs="Candara"/>
          <w:sz w:val="36"/>
          <w:szCs w:val="36"/>
        </w:rPr>
      </w:pPr>
    </w:p>
    <w:p w14:paraId="797C4640" w14:textId="77777777" w:rsidR="00180887" w:rsidRDefault="00180887">
      <w:pPr>
        <w:ind w:left="-1417" w:right="-1440"/>
        <w:jc w:val="both"/>
        <w:rPr>
          <w:rFonts w:ascii="Candara" w:eastAsia="Candara" w:hAnsi="Candara" w:cs="Candara"/>
          <w:sz w:val="36"/>
          <w:szCs w:val="36"/>
        </w:rPr>
      </w:pPr>
    </w:p>
    <w:p w14:paraId="2FA00262" w14:textId="77777777" w:rsidR="00180887" w:rsidRDefault="00180887">
      <w:pPr>
        <w:ind w:left="-1417" w:right="-1440"/>
        <w:jc w:val="both"/>
        <w:rPr>
          <w:rFonts w:ascii="Candara" w:eastAsia="Candara" w:hAnsi="Candara" w:cs="Candara"/>
          <w:sz w:val="36"/>
          <w:szCs w:val="36"/>
        </w:rPr>
      </w:pPr>
    </w:p>
    <w:p w14:paraId="28882A44" w14:textId="77777777" w:rsidR="00180887" w:rsidRDefault="00000000">
      <w:pPr>
        <w:ind w:left="-566" w:right="-1440"/>
        <w:jc w:val="both"/>
        <w:rPr>
          <w:rFonts w:ascii="Candara" w:eastAsia="Candara" w:hAnsi="Candara" w:cs="Candara"/>
          <w:b/>
          <w:sz w:val="36"/>
          <w:szCs w:val="36"/>
        </w:rPr>
      </w:pPr>
      <w:r>
        <w:rPr>
          <w:rFonts w:ascii="Candara" w:eastAsia="Candara" w:hAnsi="Candara" w:cs="Candara"/>
          <w:b/>
          <w:sz w:val="36"/>
          <w:szCs w:val="36"/>
        </w:rPr>
        <w:lastRenderedPageBreak/>
        <w:t>Contents:</w:t>
      </w:r>
    </w:p>
    <w:p w14:paraId="0ACA432E" w14:textId="77777777" w:rsidR="00180887" w:rsidRDefault="00000000">
      <w:pPr>
        <w:numPr>
          <w:ilvl w:val="0"/>
          <w:numId w:val="1"/>
        </w:numPr>
        <w:ind w:left="1080" w:right="-1440"/>
        <w:jc w:val="both"/>
        <w:rPr>
          <w:rFonts w:ascii="Candara" w:eastAsia="Candara" w:hAnsi="Candara" w:cs="Candara"/>
          <w:sz w:val="40"/>
          <w:szCs w:val="40"/>
        </w:rPr>
      </w:pPr>
      <w:r>
        <w:rPr>
          <w:rFonts w:ascii="Candara" w:eastAsia="Candara" w:hAnsi="Candara" w:cs="Candara"/>
          <w:sz w:val="40"/>
          <w:szCs w:val="40"/>
          <w:lang w:val="en-US"/>
        </w:rPr>
        <w:t xml:space="preserve"> </w:t>
      </w:r>
      <w:r>
        <w:rPr>
          <w:rFonts w:ascii="Candara" w:eastAsia="Candara" w:hAnsi="Candara" w:cs="Candara"/>
          <w:sz w:val="40"/>
          <w:szCs w:val="40"/>
        </w:rPr>
        <w:t>Abstract</w:t>
      </w:r>
    </w:p>
    <w:p w14:paraId="0C7FF256"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1.1 Summary of Objectives</w:t>
      </w:r>
    </w:p>
    <w:p w14:paraId="238090AE"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1.2 Key Design Features</w:t>
      </w:r>
    </w:p>
    <w:p w14:paraId="163B28F9" w14:textId="77777777" w:rsidR="00180887" w:rsidRDefault="00000000">
      <w:pPr>
        <w:ind w:right="-1440" w:firstLineChars="350" w:firstLine="1260"/>
        <w:jc w:val="both"/>
        <w:rPr>
          <w:rFonts w:ascii="Candara" w:eastAsia="Candara" w:hAnsi="Candara" w:cs="Candara"/>
          <w:sz w:val="36"/>
          <w:szCs w:val="36"/>
          <w:lang w:val="en-US"/>
        </w:rPr>
      </w:pPr>
      <w:r>
        <w:rPr>
          <w:rFonts w:ascii="Candara" w:eastAsia="Candara" w:hAnsi="Candara" w:cs="Candara"/>
          <w:sz w:val="36"/>
          <w:szCs w:val="36"/>
          <w:lang w:val="en-US"/>
        </w:rPr>
        <w:t>1.3 Overview</w:t>
      </w:r>
    </w:p>
    <w:p w14:paraId="769F900D"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1.4 Findings</w:t>
      </w:r>
    </w:p>
    <w:p w14:paraId="62663A62"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1.5 Conclusion</w:t>
      </w:r>
    </w:p>
    <w:p w14:paraId="06DA9E97" w14:textId="77777777" w:rsidR="00180887" w:rsidRDefault="00000000">
      <w:pPr>
        <w:numPr>
          <w:ilvl w:val="0"/>
          <w:numId w:val="1"/>
        </w:numPr>
        <w:ind w:left="1080" w:right="-1440"/>
        <w:rPr>
          <w:rFonts w:ascii="Candara" w:eastAsia="Candara" w:hAnsi="Candara" w:cs="Candara"/>
          <w:sz w:val="40"/>
          <w:szCs w:val="40"/>
        </w:rPr>
      </w:pPr>
      <w:r>
        <w:rPr>
          <w:rFonts w:ascii="Candara" w:eastAsia="Candara" w:hAnsi="Candara" w:cs="Candara"/>
          <w:sz w:val="40"/>
          <w:szCs w:val="40"/>
          <w:lang w:val="en-US"/>
        </w:rPr>
        <w:t xml:space="preserve"> </w:t>
      </w:r>
      <w:r>
        <w:rPr>
          <w:rFonts w:ascii="Candara" w:eastAsia="Candara" w:hAnsi="Candara" w:cs="Candara"/>
          <w:sz w:val="40"/>
          <w:szCs w:val="40"/>
        </w:rPr>
        <w:t>Introduction</w:t>
      </w:r>
    </w:p>
    <w:p w14:paraId="0C02CA4B"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2.1 Background and Significance</w:t>
      </w:r>
    </w:p>
    <w:p w14:paraId="62176501"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2.2 Problem Statement</w:t>
      </w:r>
    </w:p>
    <w:p w14:paraId="368AB553"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2.3 Objectives of the Project</w:t>
      </w:r>
    </w:p>
    <w:p w14:paraId="025B0274"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2.4 Scope &amp; Limitations</w:t>
      </w:r>
    </w:p>
    <w:p w14:paraId="7879D2AF"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2.5 Research Methodology and Approach</w:t>
      </w:r>
    </w:p>
    <w:p w14:paraId="74948CC4" w14:textId="77777777" w:rsidR="00180887" w:rsidRDefault="00000000">
      <w:pPr>
        <w:ind w:right="-1440" w:firstLineChars="250" w:firstLine="1000"/>
        <w:jc w:val="both"/>
        <w:rPr>
          <w:rFonts w:ascii="Candara" w:eastAsia="Candara" w:hAnsi="Candara" w:cs="Candara"/>
          <w:sz w:val="40"/>
          <w:szCs w:val="40"/>
        </w:rPr>
      </w:pPr>
      <w:r>
        <w:rPr>
          <w:rFonts w:ascii="Candara" w:eastAsia="Candara" w:hAnsi="Candara" w:cs="Candara"/>
          <w:sz w:val="40"/>
          <w:szCs w:val="40"/>
          <w:lang w:val="en-US"/>
        </w:rPr>
        <w:t xml:space="preserve">3. </w:t>
      </w:r>
      <w:r>
        <w:rPr>
          <w:rFonts w:ascii="Candara" w:eastAsia="Candara" w:hAnsi="Candara" w:cs="Candara"/>
          <w:sz w:val="40"/>
          <w:szCs w:val="40"/>
        </w:rPr>
        <w:t>Methodology</w:t>
      </w:r>
    </w:p>
    <w:p w14:paraId="01E94274"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3.1 Problem Identification &amp; Objective Definition</w:t>
      </w:r>
    </w:p>
    <w:p w14:paraId="6CA70A5E"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3.2 Conceptual Design of Bridge Models</w:t>
      </w:r>
    </w:p>
    <w:p w14:paraId="5F45BB20"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3.3 Software Modelling in STAAD.Pro 2024</w:t>
      </w:r>
    </w:p>
    <w:p w14:paraId="112898AA"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3.4 Load Definition and Application</w:t>
      </w:r>
    </w:p>
    <w:p w14:paraId="5D7563A9" w14:textId="77777777" w:rsidR="00180887" w:rsidRDefault="00000000">
      <w:pPr>
        <w:ind w:right="-1440" w:firstLineChars="350" w:firstLine="1260"/>
        <w:jc w:val="both"/>
        <w:rPr>
          <w:rFonts w:ascii="Candara" w:eastAsia="Candara" w:hAnsi="Candara" w:cs="Candara"/>
          <w:sz w:val="36"/>
          <w:szCs w:val="36"/>
          <w:lang w:val="en-US"/>
        </w:rPr>
      </w:pPr>
      <w:r>
        <w:rPr>
          <w:rFonts w:ascii="Candara" w:eastAsia="Candara" w:hAnsi="Candara" w:cs="Candara"/>
          <w:sz w:val="36"/>
          <w:szCs w:val="36"/>
          <w:lang w:val="en-US"/>
        </w:rPr>
        <w:t>3.5 Load Combinations</w:t>
      </w:r>
    </w:p>
    <w:p w14:paraId="7B7D232E"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3.6 Structural Analysis</w:t>
      </w:r>
    </w:p>
    <w:p w14:paraId="0ABBA548" w14:textId="77777777" w:rsidR="00180887" w:rsidRDefault="00000000">
      <w:pPr>
        <w:ind w:right="-1440" w:firstLineChars="250" w:firstLine="1000"/>
        <w:jc w:val="both"/>
        <w:rPr>
          <w:rFonts w:ascii="Candara" w:eastAsia="Candara" w:hAnsi="Candara" w:cs="Candara"/>
          <w:sz w:val="40"/>
          <w:szCs w:val="40"/>
        </w:rPr>
      </w:pPr>
      <w:r>
        <w:rPr>
          <w:rFonts w:ascii="Candara" w:eastAsia="Candara" w:hAnsi="Candara" w:cs="Candara"/>
          <w:sz w:val="40"/>
          <w:szCs w:val="40"/>
          <w:lang w:val="en-US"/>
        </w:rPr>
        <w:t xml:space="preserve">4. </w:t>
      </w:r>
      <w:r>
        <w:rPr>
          <w:rFonts w:ascii="Candara" w:eastAsia="Candara" w:hAnsi="Candara" w:cs="Candara"/>
          <w:sz w:val="40"/>
          <w:szCs w:val="40"/>
        </w:rPr>
        <w:t>Loads and Load Combination</w:t>
      </w:r>
    </w:p>
    <w:p w14:paraId="5BC08183"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 xml:space="preserve">4.1 Introduction to Load Consideration </w:t>
      </w:r>
    </w:p>
    <w:p w14:paraId="03356DF0"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4.2 Types of Loads Considered</w:t>
      </w:r>
    </w:p>
    <w:p w14:paraId="33C74084"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4.3 Load Combination</w:t>
      </w:r>
    </w:p>
    <w:p w14:paraId="7E02E7DC"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4.4 Implementation in STAAD.Pro</w:t>
      </w:r>
    </w:p>
    <w:p w14:paraId="5085E6F2"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4.5 Importance of Load Combinations</w:t>
      </w:r>
    </w:p>
    <w:p w14:paraId="3BF9ADDA" w14:textId="77777777" w:rsidR="00180887" w:rsidRDefault="00180887">
      <w:pPr>
        <w:ind w:left="1080" w:right="-1440"/>
        <w:jc w:val="both"/>
        <w:rPr>
          <w:rFonts w:ascii="Candara" w:eastAsia="Candara" w:hAnsi="Candara" w:cs="Candara"/>
          <w:sz w:val="36"/>
          <w:szCs w:val="36"/>
          <w:lang w:val="en-US"/>
        </w:rPr>
      </w:pPr>
    </w:p>
    <w:p w14:paraId="748F5929" w14:textId="77777777" w:rsidR="00180887" w:rsidRDefault="00180887">
      <w:pPr>
        <w:ind w:left="1080" w:right="-1440"/>
        <w:jc w:val="both"/>
        <w:rPr>
          <w:rFonts w:ascii="Candara" w:eastAsia="Candara" w:hAnsi="Candara" w:cs="Candara"/>
          <w:sz w:val="36"/>
          <w:szCs w:val="36"/>
          <w:lang w:val="en-US"/>
        </w:rPr>
      </w:pPr>
    </w:p>
    <w:p w14:paraId="3A5C7959" w14:textId="77777777" w:rsidR="00180887" w:rsidRDefault="00000000">
      <w:pPr>
        <w:numPr>
          <w:ilvl w:val="0"/>
          <w:numId w:val="2"/>
        </w:numPr>
        <w:ind w:left="1080" w:right="-1440"/>
        <w:jc w:val="both"/>
        <w:rPr>
          <w:rFonts w:ascii="Candara" w:eastAsia="Candara" w:hAnsi="Candara" w:cs="Candara"/>
          <w:sz w:val="40"/>
          <w:szCs w:val="40"/>
        </w:rPr>
      </w:pPr>
      <w:r>
        <w:rPr>
          <w:rFonts w:ascii="Candara" w:eastAsia="Candara" w:hAnsi="Candara" w:cs="Candara"/>
          <w:sz w:val="40"/>
          <w:szCs w:val="40"/>
        </w:rPr>
        <w:t>Comparative Analysis</w:t>
      </w:r>
    </w:p>
    <w:p w14:paraId="08A82420"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5.1 Structural Performance Parameters</w:t>
      </w:r>
    </w:p>
    <w:p w14:paraId="357E9C78"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5.2 Material Properties and Behavior</w:t>
      </w:r>
    </w:p>
    <w:p w14:paraId="55456DF3"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5.3 Construction and Practical Considerations</w:t>
      </w:r>
    </w:p>
    <w:p w14:paraId="6397F29E"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5.4 Long-term Performance &amp; Life-cycle Assessment</w:t>
      </w:r>
    </w:p>
    <w:p w14:paraId="57439474" w14:textId="77777777" w:rsidR="00180887" w:rsidRDefault="00000000">
      <w:pPr>
        <w:ind w:left="1080" w:right="-1440" w:firstLineChars="50" w:firstLine="180"/>
        <w:jc w:val="both"/>
        <w:rPr>
          <w:rFonts w:ascii="Candara" w:eastAsia="Candara" w:hAnsi="Candara" w:cs="Candara"/>
          <w:sz w:val="36"/>
          <w:szCs w:val="36"/>
          <w:lang w:val="en-US"/>
        </w:rPr>
      </w:pPr>
      <w:r>
        <w:rPr>
          <w:rFonts w:ascii="Candara" w:eastAsia="Candara" w:hAnsi="Candara" w:cs="Candara"/>
          <w:sz w:val="36"/>
          <w:szCs w:val="36"/>
          <w:lang w:val="en-US"/>
        </w:rPr>
        <w:t>5.5 Real-Life Relevance - MG Setu Case Study</w:t>
      </w:r>
    </w:p>
    <w:p w14:paraId="56A3060C" w14:textId="77777777" w:rsidR="00180887" w:rsidRDefault="00000000">
      <w:pPr>
        <w:ind w:right="-1440" w:firstLineChars="250" w:firstLine="1000"/>
        <w:jc w:val="both"/>
        <w:rPr>
          <w:rFonts w:ascii="Candara" w:eastAsia="Candara" w:hAnsi="Candara" w:cs="Candara"/>
          <w:sz w:val="40"/>
          <w:szCs w:val="40"/>
        </w:rPr>
      </w:pPr>
      <w:r>
        <w:rPr>
          <w:rFonts w:ascii="Candara" w:eastAsia="Candara" w:hAnsi="Candara" w:cs="Candara"/>
          <w:sz w:val="40"/>
          <w:szCs w:val="40"/>
          <w:lang w:val="en-US"/>
        </w:rPr>
        <w:t xml:space="preserve">6. </w:t>
      </w:r>
      <w:r>
        <w:rPr>
          <w:rFonts w:ascii="Candara" w:eastAsia="Candara" w:hAnsi="Candara" w:cs="Candara"/>
          <w:sz w:val="40"/>
          <w:szCs w:val="40"/>
        </w:rPr>
        <w:t>Conclusion</w:t>
      </w:r>
    </w:p>
    <w:p w14:paraId="472BE761"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40"/>
          <w:szCs w:val="40"/>
          <w:lang w:val="en-US"/>
        </w:rPr>
        <w:t xml:space="preserve"> </w:t>
      </w:r>
      <w:r>
        <w:rPr>
          <w:rFonts w:ascii="Candara" w:eastAsia="Candara" w:hAnsi="Candara" w:cs="Candara"/>
          <w:sz w:val="36"/>
          <w:szCs w:val="36"/>
          <w:lang w:val="en-US"/>
        </w:rPr>
        <w:t xml:space="preserve"> 6.1 Performance Evaluation Summary</w:t>
      </w:r>
    </w:p>
    <w:p w14:paraId="7A585917"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36"/>
          <w:szCs w:val="36"/>
          <w:lang w:val="en-US"/>
        </w:rPr>
        <w:t xml:space="preserve">  6.2 Cost,Durability &amp; Maintenance Consideration</w:t>
      </w:r>
    </w:p>
    <w:p w14:paraId="2A5EB3EE"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36"/>
          <w:szCs w:val="36"/>
          <w:lang w:val="en-US"/>
        </w:rPr>
        <w:t xml:space="preserve">  6.3 Real-World Validation - MGSetu</w:t>
      </w:r>
    </w:p>
    <w:p w14:paraId="0E296C95"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36"/>
          <w:szCs w:val="36"/>
          <w:lang w:val="en-US"/>
        </w:rPr>
        <w:t xml:space="preserve">  6.4 Final Assessment &amp; Recommendations</w:t>
      </w:r>
    </w:p>
    <w:p w14:paraId="66374FAB" w14:textId="77777777" w:rsidR="00180887" w:rsidRDefault="00000000">
      <w:pPr>
        <w:ind w:left="1080" w:right="-1440"/>
        <w:jc w:val="both"/>
        <w:rPr>
          <w:rFonts w:ascii="Candara" w:eastAsia="Candara" w:hAnsi="Candara" w:cs="Candara"/>
          <w:sz w:val="40"/>
          <w:szCs w:val="40"/>
          <w:lang w:val="en-US"/>
        </w:rPr>
      </w:pPr>
      <w:r>
        <w:rPr>
          <w:rFonts w:ascii="Candara" w:eastAsia="Candara" w:hAnsi="Candara" w:cs="Candara"/>
          <w:sz w:val="40"/>
          <w:szCs w:val="40"/>
          <w:lang w:val="en-US"/>
        </w:rPr>
        <w:t xml:space="preserve">7. </w:t>
      </w:r>
      <w:r>
        <w:rPr>
          <w:rFonts w:ascii="Candara" w:eastAsia="Candara" w:hAnsi="Candara" w:cs="Candara"/>
          <w:sz w:val="40"/>
          <w:szCs w:val="40"/>
        </w:rPr>
        <w:t>Real Life Relevance</w:t>
      </w:r>
      <w:r>
        <w:rPr>
          <w:rFonts w:ascii="Candara" w:eastAsia="Candara" w:hAnsi="Candara" w:cs="Candara"/>
          <w:sz w:val="40"/>
          <w:szCs w:val="40"/>
          <w:lang w:val="en-US"/>
        </w:rPr>
        <w:t xml:space="preserve"> of the Project</w:t>
      </w:r>
    </w:p>
    <w:p w14:paraId="72F82E28"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40"/>
          <w:szCs w:val="40"/>
          <w:lang w:val="en-US"/>
        </w:rPr>
        <w:t xml:space="preserve"> </w:t>
      </w:r>
      <w:r>
        <w:rPr>
          <w:rFonts w:ascii="Candara" w:eastAsia="Candara" w:hAnsi="Candara" w:cs="Candara"/>
          <w:sz w:val="36"/>
          <w:szCs w:val="36"/>
          <w:lang w:val="en-US"/>
        </w:rPr>
        <w:t xml:space="preserve"> 7.1  Aging Bridge Inventory &amp; the Need for Rehabilitation</w:t>
      </w:r>
    </w:p>
    <w:p w14:paraId="360FA8F9"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36"/>
          <w:szCs w:val="36"/>
          <w:lang w:val="en-US"/>
        </w:rPr>
        <w:t xml:space="preserve">  7.2 Seismic Safety &amp; Regional Risk Awareness</w:t>
      </w:r>
    </w:p>
    <w:p w14:paraId="11D2166D"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36"/>
          <w:szCs w:val="36"/>
          <w:lang w:val="en-US"/>
        </w:rPr>
        <w:t xml:space="preserve">  7.3 Urbanization &amp; the Demand for Rapid Infrastructure </w:t>
      </w:r>
    </w:p>
    <w:p w14:paraId="43B30F64"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36"/>
          <w:szCs w:val="36"/>
          <w:lang w:val="en-US"/>
        </w:rPr>
        <w:t xml:space="preserve">         Deployment</w:t>
      </w:r>
    </w:p>
    <w:p w14:paraId="47624738" w14:textId="77777777" w:rsidR="00180887" w:rsidRDefault="00000000">
      <w:pPr>
        <w:ind w:left="1080" w:right="-1440"/>
        <w:jc w:val="both"/>
        <w:rPr>
          <w:rFonts w:ascii="Candara" w:eastAsia="Candara" w:hAnsi="Candara" w:cs="Candara"/>
          <w:sz w:val="36"/>
          <w:szCs w:val="36"/>
          <w:lang w:val="en-US"/>
        </w:rPr>
      </w:pPr>
      <w:r>
        <w:rPr>
          <w:rFonts w:ascii="Candara" w:eastAsia="Candara" w:hAnsi="Candara" w:cs="Candara"/>
          <w:sz w:val="36"/>
          <w:szCs w:val="36"/>
          <w:lang w:val="en-US"/>
        </w:rPr>
        <w:t xml:space="preserve">  7.4 Climate Change &amp; Environmental Durability  </w:t>
      </w:r>
    </w:p>
    <w:p w14:paraId="20530BA8" w14:textId="77777777" w:rsidR="00180887" w:rsidRDefault="00000000">
      <w:pPr>
        <w:ind w:right="-1440" w:firstLineChars="250" w:firstLine="1000"/>
        <w:jc w:val="both"/>
        <w:rPr>
          <w:rFonts w:ascii="Candara" w:eastAsia="Candara" w:hAnsi="Candara" w:cs="Candara"/>
          <w:sz w:val="40"/>
          <w:szCs w:val="40"/>
        </w:rPr>
      </w:pPr>
      <w:r>
        <w:rPr>
          <w:rFonts w:ascii="Candara" w:eastAsia="Candara" w:hAnsi="Candara" w:cs="Candara"/>
          <w:sz w:val="40"/>
          <w:szCs w:val="40"/>
          <w:lang w:val="en-US"/>
        </w:rPr>
        <w:t xml:space="preserve">8. </w:t>
      </w:r>
      <w:r>
        <w:rPr>
          <w:rFonts w:ascii="Candara" w:eastAsia="Candara" w:hAnsi="Candara" w:cs="Candara"/>
          <w:sz w:val="40"/>
          <w:szCs w:val="40"/>
        </w:rPr>
        <w:t xml:space="preserve">Deep Insight  into MG Setu </w:t>
      </w:r>
    </w:p>
    <w:p w14:paraId="2CF2FD7B" w14:textId="77777777" w:rsidR="00180887" w:rsidRDefault="00000000">
      <w:pPr>
        <w:spacing w:line="240" w:lineRule="auto"/>
        <w:ind w:right="-20"/>
        <w:rPr>
          <w:rFonts w:ascii="Candara" w:eastAsia="Candara" w:hAnsi="Candara"/>
          <w:sz w:val="36"/>
          <w:szCs w:val="36"/>
        </w:rPr>
      </w:pPr>
      <w:r>
        <w:rPr>
          <w:rFonts w:ascii="Candara" w:eastAsia="Candara" w:hAnsi="Candara" w:cs="Candara"/>
          <w:sz w:val="40"/>
          <w:szCs w:val="40"/>
          <w:lang w:val="en-US"/>
        </w:rPr>
        <w:t xml:space="preserve">              </w:t>
      </w:r>
      <w:r>
        <w:rPr>
          <w:rFonts w:ascii="Candara" w:eastAsia="Candara" w:hAnsi="Candara" w:cs="Candara"/>
          <w:sz w:val="36"/>
          <w:szCs w:val="36"/>
          <w:lang w:val="en-US"/>
        </w:rPr>
        <w:t>8</w:t>
      </w:r>
      <w:r>
        <w:rPr>
          <w:rFonts w:ascii="Candara" w:eastAsia="Candara" w:hAnsi="Candara" w:cs="Candara"/>
          <w:sz w:val="40"/>
          <w:szCs w:val="40"/>
          <w:lang w:val="en-US"/>
        </w:rPr>
        <w:t xml:space="preserve">.1 </w:t>
      </w:r>
      <w:r>
        <w:rPr>
          <w:rFonts w:ascii="Candara" w:eastAsia="Candara" w:hAnsi="Candara"/>
          <w:sz w:val="36"/>
          <w:szCs w:val="36"/>
        </w:rPr>
        <w:t>Key Structural Issues Identified</w:t>
      </w:r>
    </w:p>
    <w:p w14:paraId="00F31C2C" w14:textId="77777777" w:rsidR="00180887" w:rsidRDefault="00000000">
      <w:pPr>
        <w:spacing w:line="240" w:lineRule="auto"/>
        <w:ind w:right="-20"/>
        <w:rPr>
          <w:rFonts w:ascii="Candara" w:eastAsia="Candara" w:hAnsi="Candara"/>
          <w:sz w:val="36"/>
          <w:szCs w:val="36"/>
        </w:rPr>
      </w:pPr>
      <w:r>
        <w:rPr>
          <w:rFonts w:ascii="Candara" w:eastAsia="Candara" w:hAnsi="Candara"/>
          <w:sz w:val="36"/>
          <w:szCs w:val="36"/>
          <w:lang w:val="en-US"/>
        </w:rPr>
        <w:t xml:space="preserve">                8.2 </w:t>
      </w:r>
      <w:r>
        <w:rPr>
          <w:rFonts w:ascii="Candara" w:eastAsia="Candara" w:hAnsi="Candara"/>
          <w:sz w:val="36"/>
          <w:szCs w:val="36"/>
        </w:rPr>
        <w:t>Transition to Modular Steel Superstructure</w:t>
      </w:r>
    </w:p>
    <w:p w14:paraId="098C7837" w14:textId="77777777" w:rsidR="00180887" w:rsidRDefault="00000000">
      <w:pPr>
        <w:spacing w:line="240" w:lineRule="auto"/>
        <w:ind w:right="-20"/>
        <w:rPr>
          <w:rFonts w:ascii="Candara" w:eastAsia="Candara" w:hAnsi="Candara"/>
          <w:sz w:val="36"/>
          <w:szCs w:val="36"/>
        </w:rPr>
      </w:pPr>
      <w:r>
        <w:rPr>
          <w:rFonts w:ascii="Candara" w:eastAsia="Candara" w:hAnsi="Candara"/>
          <w:sz w:val="36"/>
          <w:szCs w:val="36"/>
          <w:lang w:val="en-US"/>
        </w:rPr>
        <w:t xml:space="preserve">                8.3 </w:t>
      </w:r>
      <w:r>
        <w:rPr>
          <w:rFonts w:ascii="Candara" w:eastAsia="Candara" w:hAnsi="Candara"/>
          <w:sz w:val="36"/>
          <w:szCs w:val="36"/>
        </w:rPr>
        <w:t>Key Features of the Steel-Based Solution</w:t>
      </w:r>
    </w:p>
    <w:p w14:paraId="6CEC7A3F" w14:textId="77777777" w:rsidR="00180887" w:rsidRDefault="00000000">
      <w:pPr>
        <w:spacing w:line="240" w:lineRule="auto"/>
        <w:ind w:right="-20"/>
        <w:rPr>
          <w:rFonts w:ascii="Candara" w:eastAsia="Candara" w:hAnsi="Candara"/>
          <w:sz w:val="36"/>
          <w:szCs w:val="36"/>
          <w:lang w:val="en-US"/>
        </w:rPr>
      </w:pPr>
      <w:r>
        <w:rPr>
          <w:rFonts w:ascii="Candara" w:eastAsia="Candara" w:hAnsi="Candara"/>
          <w:sz w:val="36"/>
          <w:szCs w:val="36"/>
          <w:lang w:val="en-US"/>
        </w:rPr>
        <w:t xml:space="preserve">                8.4 Lessons Apllied to this Project</w:t>
      </w:r>
    </w:p>
    <w:p w14:paraId="471AA4EE" w14:textId="77777777" w:rsidR="00180887" w:rsidRDefault="00180887">
      <w:pPr>
        <w:ind w:left="1080" w:right="-1440"/>
        <w:jc w:val="both"/>
        <w:rPr>
          <w:rFonts w:ascii="Candara" w:eastAsia="Candara" w:hAnsi="Candara" w:cs="Candara"/>
          <w:sz w:val="40"/>
          <w:szCs w:val="40"/>
          <w:lang w:val="en-US"/>
        </w:rPr>
      </w:pPr>
    </w:p>
    <w:p w14:paraId="64361F31" w14:textId="77777777" w:rsidR="00180887" w:rsidRDefault="00180887">
      <w:pPr>
        <w:ind w:left="1080" w:right="-1440"/>
        <w:jc w:val="both"/>
        <w:rPr>
          <w:rFonts w:ascii="Candara" w:eastAsia="Candara" w:hAnsi="Candara" w:cs="Candara"/>
          <w:sz w:val="40"/>
          <w:szCs w:val="40"/>
          <w:lang w:val="en-US"/>
        </w:rPr>
      </w:pPr>
    </w:p>
    <w:p w14:paraId="0B5787C0" w14:textId="77777777" w:rsidR="00180887" w:rsidRDefault="00180887">
      <w:pPr>
        <w:ind w:left="1080" w:right="-1440"/>
        <w:jc w:val="both"/>
        <w:rPr>
          <w:rFonts w:ascii="Candara" w:eastAsia="Candara" w:hAnsi="Candara" w:cs="Candara"/>
          <w:sz w:val="40"/>
          <w:szCs w:val="40"/>
          <w:lang w:val="en-US"/>
        </w:rPr>
      </w:pPr>
    </w:p>
    <w:p w14:paraId="37FF8846" w14:textId="77777777" w:rsidR="00180887" w:rsidRDefault="00180887">
      <w:pPr>
        <w:ind w:left="1080" w:right="-1440"/>
        <w:jc w:val="both"/>
        <w:rPr>
          <w:rFonts w:ascii="Candara" w:eastAsia="Candara" w:hAnsi="Candara" w:cs="Candara"/>
          <w:sz w:val="40"/>
          <w:szCs w:val="40"/>
          <w:lang w:val="en-US"/>
        </w:rPr>
      </w:pPr>
    </w:p>
    <w:p w14:paraId="611BAFC2" w14:textId="77777777" w:rsidR="00180887" w:rsidRDefault="00180887">
      <w:pPr>
        <w:ind w:left="1080" w:right="-1440"/>
        <w:jc w:val="both"/>
        <w:rPr>
          <w:rFonts w:ascii="Candara" w:eastAsia="Candara" w:hAnsi="Candara" w:cs="Candara"/>
          <w:sz w:val="40"/>
          <w:szCs w:val="40"/>
          <w:lang w:val="en-US"/>
        </w:rPr>
      </w:pPr>
    </w:p>
    <w:p w14:paraId="7E328681" w14:textId="77777777" w:rsidR="00180887" w:rsidRDefault="00000000">
      <w:pPr>
        <w:numPr>
          <w:ilvl w:val="0"/>
          <w:numId w:val="3"/>
        </w:numPr>
        <w:ind w:right="-1440" w:firstLineChars="250" w:firstLine="1000"/>
        <w:jc w:val="both"/>
        <w:rPr>
          <w:rFonts w:ascii="Candara" w:eastAsia="Candara" w:hAnsi="Candara" w:cs="Candara"/>
          <w:sz w:val="40"/>
          <w:szCs w:val="40"/>
        </w:rPr>
      </w:pPr>
      <w:r>
        <w:rPr>
          <w:rFonts w:ascii="Candara" w:eastAsia="Candara" w:hAnsi="Candara" w:cs="Candara"/>
          <w:sz w:val="40"/>
          <w:szCs w:val="40"/>
          <w:lang w:val="en-US"/>
        </w:rPr>
        <w:t>Future Scope of the Project</w:t>
      </w:r>
    </w:p>
    <w:p w14:paraId="735F0BAE" w14:textId="77777777" w:rsidR="00180887" w:rsidRDefault="00000000">
      <w:pPr>
        <w:numPr>
          <w:ilvl w:val="1"/>
          <w:numId w:val="3"/>
        </w:numPr>
        <w:ind w:right="-1440"/>
        <w:jc w:val="both"/>
        <w:rPr>
          <w:rFonts w:ascii="Candara" w:eastAsia="Candara" w:hAnsi="Candara"/>
          <w:sz w:val="36"/>
          <w:szCs w:val="36"/>
        </w:rPr>
      </w:pPr>
      <w:r>
        <w:rPr>
          <w:rFonts w:ascii="Candara" w:eastAsia="Candara" w:hAnsi="Candara"/>
          <w:sz w:val="36"/>
          <w:szCs w:val="36"/>
        </w:rPr>
        <w:t>Nonlinear and Time-Dependent Analysis</w:t>
      </w:r>
    </w:p>
    <w:p w14:paraId="20500621" w14:textId="77777777" w:rsidR="00180887" w:rsidRDefault="00000000">
      <w:pPr>
        <w:numPr>
          <w:ilvl w:val="1"/>
          <w:numId w:val="3"/>
        </w:numPr>
        <w:ind w:right="-1440"/>
        <w:jc w:val="both"/>
        <w:rPr>
          <w:rFonts w:ascii="Candara" w:eastAsia="Candara" w:hAnsi="Candara"/>
          <w:sz w:val="36"/>
          <w:szCs w:val="36"/>
          <w:lang w:val="en-US"/>
        </w:rPr>
      </w:pPr>
      <w:r>
        <w:rPr>
          <w:rFonts w:ascii="Candara" w:eastAsia="Candara" w:hAnsi="Candara"/>
          <w:sz w:val="36"/>
          <w:szCs w:val="36"/>
        </w:rPr>
        <w:t>Fatigue and Fracture Analysis Under Repeated Loads</w:t>
      </w:r>
    </w:p>
    <w:p w14:paraId="3907D377" w14:textId="77777777" w:rsidR="00180887" w:rsidRDefault="00000000">
      <w:pPr>
        <w:numPr>
          <w:ilvl w:val="1"/>
          <w:numId w:val="3"/>
        </w:numPr>
        <w:ind w:right="-1440"/>
        <w:jc w:val="both"/>
        <w:rPr>
          <w:rFonts w:ascii="Candara" w:eastAsia="Candara" w:hAnsi="Candara"/>
          <w:sz w:val="32"/>
          <w:szCs w:val="32"/>
          <w:lang w:val="en-US"/>
        </w:rPr>
      </w:pPr>
      <w:r>
        <w:rPr>
          <w:rFonts w:ascii="Candara" w:eastAsia="Candara" w:hAnsi="Candara"/>
          <w:sz w:val="32"/>
          <w:szCs w:val="32"/>
        </w:rPr>
        <w:t>Life-Cycle</w:t>
      </w:r>
      <w:r>
        <w:rPr>
          <w:rFonts w:ascii="Candara" w:eastAsia="Candara" w:hAnsi="Candara"/>
          <w:sz w:val="32"/>
          <w:szCs w:val="32"/>
          <w:lang w:val="en-US"/>
        </w:rPr>
        <w:t xml:space="preserve"> </w:t>
      </w:r>
      <w:r>
        <w:rPr>
          <w:rFonts w:ascii="Candara" w:eastAsia="Candara" w:hAnsi="Candara"/>
          <w:sz w:val="32"/>
          <w:szCs w:val="32"/>
        </w:rPr>
        <w:t>Cost Analysis (LCCA) and Sustainability Assessment</w:t>
      </w:r>
    </w:p>
    <w:p w14:paraId="7C484DE6" w14:textId="77777777" w:rsidR="00180887" w:rsidRDefault="00000000">
      <w:pPr>
        <w:numPr>
          <w:ilvl w:val="1"/>
          <w:numId w:val="3"/>
        </w:numPr>
        <w:ind w:right="-1440"/>
        <w:jc w:val="both"/>
        <w:rPr>
          <w:rFonts w:ascii="Candara" w:eastAsia="Candara" w:hAnsi="Candara"/>
          <w:sz w:val="36"/>
          <w:szCs w:val="36"/>
          <w:lang w:val="en-US"/>
        </w:rPr>
      </w:pPr>
      <w:r>
        <w:rPr>
          <w:rFonts w:ascii="Candara" w:eastAsia="Candara" w:hAnsi="Candara"/>
          <w:sz w:val="36"/>
          <w:szCs w:val="36"/>
        </w:rPr>
        <w:t>Hybrid Bridge Systems and Advanced Materials</w:t>
      </w:r>
    </w:p>
    <w:p w14:paraId="7CE1704E" w14:textId="77777777" w:rsidR="00180887" w:rsidRDefault="00000000">
      <w:pPr>
        <w:numPr>
          <w:ilvl w:val="1"/>
          <w:numId w:val="3"/>
        </w:numPr>
        <w:ind w:right="-1440"/>
        <w:jc w:val="both"/>
        <w:rPr>
          <w:rFonts w:ascii="Candara" w:eastAsia="Candara" w:hAnsi="Candara"/>
          <w:sz w:val="36"/>
          <w:szCs w:val="36"/>
          <w:lang w:val="en-US"/>
        </w:rPr>
      </w:pPr>
      <w:r>
        <w:rPr>
          <w:rFonts w:ascii="Candara" w:eastAsia="Candara" w:hAnsi="Candara"/>
          <w:sz w:val="36"/>
          <w:szCs w:val="36"/>
        </w:rPr>
        <w:t>Seismic Isolation and Energy Dissipation Techniques</w:t>
      </w:r>
    </w:p>
    <w:p w14:paraId="6F9E54FF" w14:textId="77777777" w:rsidR="00180887" w:rsidRDefault="00000000">
      <w:pPr>
        <w:numPr>
          <w:ilvl w:val="1"/>
          <w:numId w:val="3"/>
        </w:numPr>
        <w:ind w:right="-1440"/>
        <w:jc w:val="both"/>
        <w:rPr>
          <w:rFonts w:ascii="Candara" w:eastAsia="Candara" w:hAnsi="Candara"/>
          <w:sz w:val="36"/>
          <w:szCs w:val="36"/>
          <w:lang w:val="en-US"/>
        </w:rPr>
      </w:pPr>
      <w:r>
        <w:rPr>
          <w:rFonts w:ascii="Candara" w:eastAsia="Candara" w:hAnsi="Candara"/>
          <w:sz w:val="36"/>
          <w:szCs w:val="36"/>
          <w:lang w:val="en-US"/>
        </w:rPr>
        <w:t xml:space="preserve"> </w:t>
      </w:r>
      <w:r>
        <w:rPr>
          <w:rFonts w:ascii="Candara" w:eastAsia="Candara" w:hAnsi="Candara"/>
          <w:sz w:val="36"/>
          <w:szCs w:val="36"/>
        </w:rPr>
        <w:t>Integration with BIM and Digital Twin Technologies</w:t>
      </w:r>
    </w:p>
    <w:p w14:paraId="282FB3CC" w14:textId="77777777" w:rsidR="00180887" w:rsidRDefault="00000000">
      <w:pPr>
        <w:numPr>
          <w:ilvl w:val="1"/>
          <w:numId w:val="3"/>
        </w:numPr>
        <w:ind w:right="-1440"/>
        <w:jc w:val="both"/>
        <w:rPr>
          <w:rFonts w:ascii="Candara" w:eastAsia="Candara" w:hAnsi="Candara"/>
          <w:sz w:val="36"/>
          <w:szCs w:val="36"/>
          <w:lang w:val="en-US"/>
        </w:rPr>
      </w:pPr>
      <w:r>
        <w:rPr>
          <w:rFonts w:ascii="Candara" w:eastAsia="Candara" w:hAnsi="Candara"/>
          <w:sz w:val="36"/>
          <w:szCs w:val="36"/>
        </w:rPr>
        <w:t>Experimental Validation and Field Monitoring</w:t>
      </w:r>
    </w:p>
    <w:p w14:paraId="49116802" w14:textId="77777777" w:rsidR="00180887" w:rsidRDefault="00000000">
      <w:pPr>
        <w:numPr>
          <w:ilvl w:val="1"/>
          <w:numId w:val="3"/>
        </w:numPr>
        <w:ind w:right="-1440"/>
        <w:jc w:val="both"/>
        <w:rPr>
          <w:rFonts w:ascii="Candara" w:eastAsia="Candara" w:hAnsi="Candara"/>
          <w:sz w:val="36"/>
          <w:szCs w:val="36"/>
          <w:lang w:val="en-US"/>
        </w:rPr>
      </w:pPr>
      <w:r>
        <w:rPr>
          <w:rFonts w:ascii="Candara" w:eastAsia="Candara" w:hAnsi="Candara"/>
          <w:sz w:val="36"/>
          <w:szCs w:val="36"/>
        </w:rPr>
        <w:t>Codal and Policy Implications</w:t>
      </w:r>
    </w:p>
    <w:p w14:paraId="3BCFF8D5" w14:textId="77777777" w:rsidR="00180887" w:rsidRDefault="00000000">
      <w:pPr>
        <w:ind w:right="-1440"/>
        <w:jc w:val="both"/>
        <w:rPr>
          <w:rFonts w:ascii="Candara" w:eastAsia="Candara" w:hAnsi="Candara" w:cs="Candara"/>
          <w:sz w:val="40"/>
          <w:szCs w:val="40"/>
          <w:lang w:val="en-US"/>
        </w:rPr>
      </w:pPr>
      <w:r>
        <w:rPr>
          <w:rFonts w:ascii="Candara" w:eastAsia="Candara" w:hAnsi="Candara" w:cs="Candara"/>
          <w:sz w:val="40"/>
          <w:szCs w:val="40"/>
          <w:lang w:val="en-US"/>
        </w:rPr>
        <w:t xml:space="preserve">              </w:t>
      </w:r>
    </w:p>
    <w:p w14:paraId="3489D0A2" w14:textId="77777777" w:rsidR="00180887" w:rsidRDefault="00000000">
      <w:pPr>
        <w:ind w:right="-1440"/>
        <w:jc w:val="both"/>
        <w:rPr>
          <w:rFonts w:ascii="Candara" w:eastAsia="Candara" w:hAnsi="Candara" w:cs="Candara"/>
          <w:sz w:val="40"/>
          <w:szCs w:val="40"/>
          <w:lang w:val="en-US"/>
        </w:rPr>
      </w:pPr>
      <w:r>
        <w:rPr>
          <w:rFonts w:ascii="Candara" w:eastAsia="Candara" w:hAnsi="Candara" w:cs="Candara"/>
          <w:sz w:val="40"/>
          <w:szCs w:val="40"/>
          <w:lang w:val="en-US"/>
        </w:rPr>
        <w:t xml:space="preserve">             </w:t>
      </w:r>
    </w:p>
    <w:p w14:paraId="261594BF" w14:textId="77777777" w:rsidR="00180887" w:rsidRDefault="00180887">
      <w:pPr>
        <w:ind w:left="-566" w:right="-1440"/>
        <w:jc w:val="both"/>
        <w:rPr>
          <w:rFonts w:ascii="Candara" w:eastAsia="Candara" w:hAnsi="Candara" w:cs="Candara"/>
          <w:sz w:val="36"/>
          <w:szCs w:val="36"/>
        </w:rPr>
      </w:pPr>
    </w:p>
    <w:p w14:paraId="24F81837" w14:textId="77777777" w:rsidR="00180887" w:rsidRDefault="00180887">
      <w:pPr>
        <w:ind w:left="-1417" w:right="-1440"/>
        <w:jc w:val="both"/>
        <w:rPr>
          <w:rFonts w:ascii="Candara" w:eastAsia="Candara" w:hAnsi="Candara" w:cs="Candara"/>
          <w:sz w:val="36"/>
          <w:szCs w:val="36"/>
        </w:rPr>
      </w:pPr>
    </w:p>
    <w:p w14:paraId="5CC5ABA1" w14:textId="77777777" w:rsidR="00180887" w:rsidRDefault="00180887">
      <w:pPr>
        <w:ind w:left="-1417" w:right="-1440"/>
        <w:jc w:val="both"/>
        <w:rPr>
          <w:rFonts w:ascii="Candara" w:eastAsia="Candara" w:hAnsi="Candara" w:cs="Candara"/>
          <w:sz w:val="36"/>
          <w:szCs w:val="36"/>
        </w:rPr>
      </w:pPr>
    </w:p>
    <w:p w14:paraId="26561B6D" w14:textId="77777777" w:rsidR="00180887" w:rsidRDefault="00180887">
      <w:pPr>
        <w:ind w:left="-1417" w:right="-1440"/>
        <w:jc w:val="both"/>
        <w:rPr>
          <w:rFonts w:ascii="Candara" w:eastAsia="Candara" w:hAnsi="Candara" w:cs="Candara"/>
          <w:sz w:val="36"/>
          <w:szCs w:val="36"/>
        </w:rPr>
      </w:pPr>
    </w:p>
    <w:p w14:paraId="5066F991" w14:textId="77777777" w:rsidR="00180887" w:rsidRDefault="00180887">
      <w:pPr>
        <w:ind w:left="-1417" w:right="-1440"/>
        <w:jc w:val="both"/>
        <w:rPr>
          <w:rFonts w:ascii="Candara" w:eastAsia="Candara" w:hAnsi="Candara" w:cs="Candara"/>
          <w:sz w:val="36"/>
          <w:szCs w:val="36"/>
        </w:rPr>
      </w:pPr>
    </w:p>
    <w:p w14:paraId="198108C5" w14:textId="77777777" w:rsidR="00180887" w:rsidRDefault="00180887">
      <w:pPr>
        <w:ind w:left="-1417" w:right="-1440"/>
        <w:jc w:val="both"/>
        <w:rPr>
          <w:rFonts w:ascii="Candara" w:eastAsia="Candara" w:hAnsi="Candara" w:cs="Candara"/>
          <w:sz w:val="36"/>
          <w:szCs w:val="36"/>
        </w:rPr>
      </w:pPr>
    </w:p>
    <w:p w14:paraId="063A1FEC" w14:textId="77777777" w:rsidR="00180887" w:rsidRDefault="00180887">
      <w:pPr>
        <w:ind w:left="-1417" w:right="-1440"/>
        <w:jc w:val="both"/>
        <w:rPr>
          <w:rFonts w:ascii="Candara" w:eastAsia="Candara" w:hAnsi="Candara" w:cs="Candara"/>
          <w:sz w:val="36"/>
          <w:szCs w:val="36"/>
        </w:rPr>
      </w:pPr>
    </w:p>
    <w:p w14:paraId="7EE7569B" w14:textId="77777777" w:rsidR="00180887" w:rsidRDefault="00180887">
      <w:pPr>
        <w:ind w:left="-1417" w:right="-1440"/>
        <w:jc w:val="both"/>
        <w:rPr>
          <w:rFonts w:ascii="Candara" w:eastAsia="Candara" w:hAnsi="Candara" w:cs="Candara"/>
          <w:sz w:val="36"/>
          <w:szCs w:val="36"/>
        </w:rPr>
      </w:pPr>
    </w:p>
    <w:p w14:paraId="0BF26927" w14:textId="77777777" w:rsidR="00180887" w:rsidRDefault="00180887">
      <w:pPr>
        <w:ind w:left="-1417" w:right="-1440"/>
        <w:jc w:val="both"/>
        <w:rPr>
          <w:rFonts w:ascii="Candara" w:eastAsia="Candara" w:hAnsi="Candara" w:cs="Candara"/>
          <w:sz w:val="36"/>
          <w:szCs w:val="36"/>
        </w:rPr>
      </w:pPr>
    </w:p>
    <w:p w14:paraId="6DB8C5EC" w14:textId="77777777" w:rsidR="00180887" w:rsidRDefault="00180887">
      <w:pPr>
        <w:ind w:left="-1417" w:right="-1440"/>
        <w:jc w:val="both"/>
        <w:rPr>
          <w:rFonts w:ascii="Candara" w:eastAsia="Candara" w:hAnsi="Candara" w:cs="Candara"/>
          <w:sz w:val="36"/>
          <w:szCs w:val="36"/>
        </w:rPr>
      </w:pPr>
    </w:p>
    <w:p w14:paraId="648DD6E2" w14:textId="77777777" w:rsidR="00180887" w:rsidRDefault="00180887">
      <w:pPr>
        <w:ind w:left="-1417" w:right="-1440"/>
        <w:jc w:val="both"/>
        <w:rPr>
          <w:rFonts w:ascii="Candara" w:eastAsia="Candara" w:hAnsi="Candara" w:cs="Candara"/>
          <w:sz w:val="36"/>
          <w:szCs w:val="36"/>
        </w:rPr>
      </w:pPr>
    </w:p>
    <w:p w14:paraId="30798886" w14:textId="77777777" w:rsidR="00180887" w:rsidRDefault="00180887">
      <w:pPr>
        <w:ind w:left="-1417" w:right="-1440"/>
        <w:jc w:val="both"/>
        <w:rPr>
          <w:rFonts w:ascii="Candara" w:eastAsia="Candara" w:hAnsi="Candara" w:cs="Candara"/>
          <w:sz w:val="36"/>
          <w:szCs w:val="36"/>
        </w:rPr>
      </w:pPr>
    </w:p>
    <w:p w14:paraId="41775026" w14:textId="77777777" w:rsidR="00180887" w:rsidRDefault="00180887">
      <w:pPr>
        <w:ind w:left="-1417" w:right="-1440"/>
        <w:jc w:val="both"/>
        <w:rPr>
          <w:rFonts w:ascii="Candara" w:eastAsia="Candara" w:hAnsi="Candara" w:cs="Candara"/>
          <w:sz w:val="36"/>
          <w:szCs w:val="36"/>
        </w:rPr>
      </w:pPr>
    </w:p>
    <w:p w14:paraId="194AA8FC" w14:textId="77777777" w:rsidR="00180887" w:rsidRDefault="00180887">
      <w:pPr>
        <w:ind w:left="-1417" w:right="-1440"/>
        <w:jc w:val="both"/>
        <w:rPr>
          <w:rFonts w:ascii="Candara" w:eastAsia="Candara" w:hAnsi="Candara" w:cs="Candara"/>
          <w:sz w:val="36"/>
          <w:szCs w:val="36"/>
        </w:rPr>
      </w:pPr>
    </w:p>
    <w:p w14:paraId="60418397" w14:textId="77777777" w:rsidR="00180887" w:rsidRDefault="00180887">
      <w:pPr>
        <w:ind w:left="-1417" w:right="-1440"/>
        <w:jc w:val="both"/>
        <w:rPr>
          <w:rFonts w:ascii="Candara" w:eastAsia="Candara" w:hAnsi="Candara" w:cs="Candara"/>
          <w:sz w:val="36"/>
          <w:szCs w:val="36"/>
        </w:rPr>
      </w:pPr>
    </w:p>
    <w:p w14:paraId="4C6232F6" w14:textId="77777777" w:rsidR="00180887" w:rsidRDefault="00180887">
      <w:pPr>
        <w:ind w:left="-1417" w:right="-1440"/>
        <w:jc w:val="both"/>
        <w:rPr>
          <w:rFonts w:ascii="Candara" w:eastAsia="Candara" w:hAnsi="Candara" w:cs="Candara"/>
          <w:sz w:val="36"/>
          <w:szCs w:val="36"/>
        </w:rPr>
      </w:pPr>
    </w:p>
    <w:p w14:paraId="6E49F1EA" w14:textId="77777777" w:rsidR="00180887" w:rsidRDefault="00180887">
      <w:pPr>
        <w:ind w:left="-1417" w:right="-1440"/>
        <w:jc w:val="both"/>
        <w:rPr>
          <w:rFonts w:ascii="Candara" w:eastAsia="Candara" w:hAnsi="Candara" w:cs="Candara"/>
          <w:sz w:val="36"/>
          <w:szCs w:val="36"/>
        </w:rPr>
      </w:pPr>
    </w:p>
    <w:p w14:paraId="25D28317" w14:textId="77777777" w:rsidR="00180887" w:rsidRDefault="00180887">
      <w:pPr>
        <w:ind w:right="-20"/>
        <w:jc w:val="both"/>
        <w:rPr>
          <w:rFonts w:ascii="Candara" w:eastAsia="Candara" w:hAnsi="Candara" w:cs="Candara"/>
          <w:sz w:val="36"/>
          <w:szCs w:val="36"/>
        </w:rPr>
      </w:pPr>
    </w:p>
    <w:p w14:paraId="17FBBE2F" w14:textId="77777777" w:rsidR="00180887" w:rsidRDefault="00000000">
      <w:pPr>
        <w:numPr>
          <w:ilvl w:val="0"/>
          <w:numId w:val="4"/>
        </w:numPr>
        <w:ind w:right="-20"/>
        <w:jc w:val="both"/>
        <w:rPr>
          <w:rFonts w:ascii="Candara" w:eastAsia="Candara" w:hAnsi="Candara" w:cs="Candara"/>
          <w:sz w:val="48"/>
          <w:szCs w:val="48"/>
        </w:rPr>
      </w:pPr>
      <w:r>
        <w:rPr>
          <w:rFonts w:ascii="Candara" w:eastAsia="Candara" w:hAnsi="Candara" w:cs="Candara"/>
          <w:b/>
          <w:bCs/>
          <w:sz w:val="48"/>
          <w:szCs w:val="48"/>
          <w:lang w:val="en-IN"/>
        </w:rPr>
        <w:t xml:space="preserve">Abstract </w:t>
      </w:r>
    </w:p>
    <w:p w14:paraId="2FBBC6B9"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rPr>
        <w:t>1.1 Summary of Objectives:</w:t>
      </w:r>
    </w:p>
    <w:p w14:paraId="51C38325"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 primary objective of this project, titled “Optimization of Loads on a Bridge: A Comparative Study of RCC and Steel Structures,” is to evaluate and compare the structural performance, durability, and practicality of Reinforced Cement Concrete (RCC) and Structural Steel bridge systems under identical loading and geometric conditions. Using the real-world example of the Mahatma Gandhi Setu in Bihar, the project aims to provide data-driven insights into material selection and design optimization in bridge engineering.</w:t>
      </w:r>
    </w:p>
    <w:p w14:paraId="548AF769"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 specific objectives are:</w:t>
      </w:r>
    </w:p>
    <w:p w14:paraId="7242503B" w14:textId="312E8860" w:rsidR="00180887" w:rsidRDefault="00921CDE">
      <w:pPr>
        <w:numPr>
          <w:ilvl w:val="0"/>
          <w:numId w:val="5"/>
        </w:num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72576" behindDoc="0" locked="0" layoutInCell="1" allowOverlap="1" wp14:anchorId="65A944B5" wp14:editId="7AC890F5">
            <wp:simplePos x="0" y="0"/>
            <wp:positionH relativeFrom="margin">
              <wp:align>right</wp:align>
            </wp:positionH>
            <wp:positionV relativeFrom="paragraph">
              <wp:posOffset>543560</wp:posOffset>
            </wp:positionV>
            <wp:extent cx="3418840" cy="746760"/>
            <wp:effectExtent l="0" t="0" r="0" b="0"/>
            <wp:wrapSquare wrapText="bothSides"/>
            <wp:docPr id="47221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884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ndara" w:eastAsia="Candara" w:hAnsi="Candara" w:cs="Candara"/>
          <w:sz w:val="24"/>
          <w:szCs w:val="24"/>
          <w:lang w:val="en-IN"/>
        </w:rPr>
        <w:t>To model and analyze two comparable bridge structures—one in RCC and the other in structural steel—using STAAD.Pro 2024, adhering to relevant Indian codes (IS 456:2000, IS 800:2007, IS 1893:2016, and IRC:6-2017).</w:t>
      </w:r>
    </w:p>
    <w:p w14:paraId="750CE682" w14:textId="581B7A45" w:rsidR="00180887" w:rsidRDefault="00000000">
      <w:pPr>
        <w:numPr>
          <w:ilvl w:val="0"/>
          <w:numId w:val="5"/>
        </w:numPr>
        <w:ind w:right="-20"/>
        <w:jc w:val="both"/>
        <w:rPr>
          <w:rFonts w:ascii="Candara" w:eastAsia="Candara" w:hAnsi="Candara" w:cs="Candara"/>
          <w:sz w:val="24"/>
          <w:szCs w:val="24"/>
          <w:lang w:val="en-IN"/>
        </w:rPr>
      </w:pPr>
      <w:r>
        <w:rPr>
          <w:rFonts w:ascii="Candara" w:eastAsia="Candara" w:hAnsi="Candara" w:cs="Candara"/>
          <w:sz w:val="24"/>
          <w:szCs w:val="24"/>
          <w:lang w:val="en-IN"/>
        </w:rPr>
        <w:t>To simulate real-world load conditions including Dead Load (DL), Live Load (LL – IRC Class A), Wind Load (WL), and Seismic Load (EQ for Zone III), and assess their effects on bending moments, shear forces, and deflections.</w:t>
      </w:r>
    </w:p>
    <w:p w14:paraId="0AF40BD5" w14:textId="77777777" w:rsidR="00180887" w:rsidRDefault="00000000">
      <w:pPr>
        <w:numPr>
          <w:ilvl w:val="0"/>
          <w:numId w:val="5"/>
        </w:numPr>
        <w:ind w:right="-20"/>
        <w:jc w:val="both"/>
        <w:rPr>
          <w:rFonts w:ascii="Candara" w:eastAsia="Candara" w:hAnsi="Candara" w:cs="Candara"/>
          <w:sz w:val="24"/>
          <w:szCs w:val="24"/>
          <w:lang w:val="en-IN"/>
        </w:rPr>
      </w:pPr>
      <w:r>
        <w:rPr>
          <w:rFonts w:ascii="Candara" w:eastAsia="Candara" w:hAnsi="Candara" w:cs="Candara"/>
          <w:sz w:val="24"/>
          <w:szCs w:val="24"/>
          <w:lang w:val="en-IN"/>
        </w:rPr>
        <w:t>To conduct a performance-based comparison between RCC and steel bridges across parameters such as structural efficiency, self-weight, construction speed, seismic resistance, and long-term durability.</w:t>
      </w:r>
    </w:p>
    <w:p w14:paraId="4F768E92" w14:textId="77777777" w:rsidR="00180887" w:rsidRDefault="00000000">
      <w:pPr>
        <w:numPr>
          <w:ilvl w:val="0"/>
          <w:numId w:val="5"/>
        </w:numPr>
        <w:ind w:right="-20"/>
        <w:jc w:val="both"/>
        <w:rPr>
          <w:rFonts w:ascii="Candara" w:eastAsia="Candara" w:hAnsi="Candara" w:cs="Candara"/>
          <w:sz w:val="24"/>
          <w:szCs w:val="24"/>
          <w:lang w:val="en-IN"/>
        </w:rPr>
      </w:pPr>
      <w:r>
        <w:rPr>
          <w:rFonts w:ascii="Candara" w:eastAsia="Candara" w:hAnsi="Candara" w:cs="Candara"/>
          <w:sz w:val="24"/>
          <w:szCs w:val="24"/>
          <w:lang w:val="en-IN"/>
        </w:rPr>
        <w:t>To validate the simulation outcomes with a real-life case study of the Mahatma Gandhi Setu, analyzing its structural failures and the rationale behind its rehabilitation using modular steel spans.</w:t>
      </w:r>
    </w:p>
    <w:p w14:paraId="1248469E" w14:textId="77777777" w:rsidR="00180887" w:rsidRDefault="00000000">
      <w:pPr>
        <w:numPr>
          <w:ilvl w:val="0"/>
          <w:numId w:val="5"/>
        </w:numPr>
        <w:ind w:right="-20"/>
        <w:jc w:val="both"/>
        <w:rPr>
          <w:rFonts w:ascii="Candara" w:eastAsia="Candara" w:hAnsi="Candara" w:cs="Candara"/>
          <w:sz w:val="24"/>
          <w:szCs w:val="24"/>
          <w:lang w:val="en-IN"/>
        </w:rPr>
      </w:pPr>
      <w:r>
        <w:rPr>
          <w:rFonts w:ascii="Candara" w:eastAsia="Candara" w:hAnsi="Candara" w:cs="Candara"/>
          <w:sz w:val="24"/>
          <w:szCs w:val="24"/>
          <w:lang w:val="en-IN"/>
        </w:rPr>
        <w:t>To assess life-cycle implications, including cost, maintenance, fatigue behavior, and retrofitting feasibility, in order to guide sustainable bridge design practices.</w:t>
      </w:r>
    </w:p>
    <w:p w14:paraId="79C9CB20" w14:textId="77777777" w:rsidR="00180887" w:rsidRDefault="00000000">
      <w:pPr>
        <w:numPr>
          <w:ilvl w:val="0"/>
          <w:numId w:val="5"/>
        </w:numPr>
        <w:ind w:right="-20"/>
        <w:jc w:val="both"/>
        <w:rPr>
          <w:rFonts w:ascii="Candara" w:eastAsia="Candara" w:hAnsi="Candara" w:cs="Candara"/>
          <w:sz w:val="24"/>
          <w:szCs w:val="24"/>
          <w:lang w:val="en-IN"/>
        </w:rPr>
      </w:pPr>
      <w:r>
        <w:rPr>
          <w:rFonts w:ascii="Candara" w:eastAsia="Candara" w:hAnsi="Candara" w:cs="Candara"/>
          <w:sz w:val="24"/>
          <w:szCs w:val="24"/>
          <w:lang w:val="en-IN"/>
        </w:rPr>
        <w:t>To recommend optimized structural solutions for future bridge construction based on performance, resilience, and practicality in India’s infrastructure context.</w:t>
      </w:r>
    </w:p>
    <w:p w14:paraId="4D827F83" w14:textId="77777777" w:rsidR="00180887" w:rsidRDefault="00180887">
      <w:pPr>
        <w:ind w:right="-20"/>
        <w:jc w:val="both"/>
        <w:rPr>
          <w:rFonts w:ascii="Candara" w:eastAsia="Candara" w:hAnsi="Candara" w:cs="Candara"/>
          <w:sz w:val="24"/>
          <w:szCs w:val="24"/>
          <w:lang w:val="en-IN"/>
        </w:rPr>
      </w:pPr>
    </w:p>
    <w:p w14:paraId="2262AC38" w14:textId="77777777" w:rsidR="00180887" w:rsidRDefault="00180887">
      <w:pPr>
        <w:ind w:right="-20"/>
        <w:jc w:val="both"/>
        <w:rPr>
          <w:rFonts w:ascii="Candara" w:eastAsia="Candara" w:hAnsi="Candara" w:cs="Candara"/>
          <w:sz w:val="24"/>
          <w:szCs w:val="24"/>
          <w:lang w:val="en-IN"/>
        </w:rPr>
      </w:pPr>
    </w:p>
    <w:p w14:paraId="3E759BD6" w14:textId="77777777" w:rsidR="00180887" w:rsidRDefault="00000000">
      <w:pPr>
        <w:ind w:right="-20"/>
        <w:jc w:val="both"/>
        <w:rPr>
          <w:rFonts w:ascii="Candara" w:eastAsia="Candara" w:hAnsi="Candara" w:cs="Candara"/>
          <w:sz w:val="36"/>
          <w:szCs w:val="36"/>
          <w:lang w:val="en-IN"/>
        </w:rPr>
      </w:pPr>
      <w:r>
        <w:rPr>
          <w:rFonts w:ascii="Candara" w:eastAsia="Candara" w:hAnsi="Candara" w:cs="Candara"/>
          <w:sz w:val="36"/>
          <w:szCs w:val="36"/>
        </w:rPr>
        <w:t xml:space="preserve">1.2 </w:t>
      </w:r>
      <w:r>
        <w:rPr>
          <w:rFonts w:ascii="Candara" w:eastAsia="Candara" w:hAnsi="Candara" w:cs="Candara"/>
          <w:sz w:val="36"/>
          <w:szCs w:val="36"/>
          <w:lang w:val="en-IN"/>
        </w:rPr>
        <w:t>Key Design Features:</w:t>
      </w:r>
    </w:p>
    <w:p w14:paraId="40E84320"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 xml:space="preserve">This project involved the development of two parallel bridge models to evaluate and compare the structural behavior of Reinforced Cement Concrete (RCC) and Structural Steel under identical geometrical and loading conditions. Both models were created using </w:t>
      </w:r>
      <w:r>
        <w:rPr>
          <w:rFonts w:ascii="Candara" w:eastAsia="Candara" w:hAnsi="Candara" w:cs="Candara"/>
          <w:sz w:val="24"/>
          <w:szCs w:val="24"/>
          <w:lang w:val="en-IN"/>
        </w:rPr>
        <w:lastRenderedPageBreak/>
        <w:t>STAAD.Pro 2024, a professional-grade structural analysis tool. The bridge configuration consisted of three continuous spans of 20 meters each, totaling 60 meters in length. Each model was designed with consistent geometry, support conditions, and loading scenarios to allow an unbiased comparison.</w:t>
      </w:r>
    </w:p>
    <w:p w14:paraId="2963E90F"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 RCC bridge used M30 grade concrete with beam elements for girders and plate elements for the deck, while the Steel bridge utilized Fe 345 structural steel configured as I-sections or channels in line with IS Handbook specifications. Codal provisions followed were IS 456:2000 for RCC, IS 800:2007 for steel structures, IS 1893:2016 for seismic analysis, and IRC:6-2017 for live loading criteria.</w:t>
      </w:r>
    </w:p>
    <w:p w14:paraId="78F0B465"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 bridges were subjected to a wide range of realistic loads including Dead Load (DL), Live Load (LL) as per IRC Class A, Wind Load (WL) in accordance with IS 875 Part 3, and Seismic Load (EQ) for Zone III. STAAD.Pro was used to define multiple load combinations such as DL + LL, DL + LL + WL, and DL + LL + EQ, enabling thorough analysis of internal forces and deformations.</w:t>
      </w:r>
    </w:p>
    <w:p w14:paraId="45457FA0" w14:textId="77777777" w:rsidR="00180887" w:rsidRDefault="00180887">
      <w:pPr>
        <w:ind w:right="-20"/>
        <w:jc w:val="both"/>
        <w:rPr>
          <w:rFonts w:ascii="Candara" w:eastAsia="Candara" w:hAnsi="Candara" w:cs="Candara"/>
          <w:sz w:val="24"/>
          <w:szCs w:val="24"/>
          <w:lang w:val="en-IN"/>
        </w:rPr>
      </w:pPr>
    </w:p>
    <w:p w14:paraId="163DFD90"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rPr>
        <w:t>1.3 Overview:</w:t>
      </w:r>
    </w:p>
    <w:p w14:paraId="63352805" w14:textId="18B33FC9" w:rsidR="00180887" w:rsidRDefault="00921CDE">
      <w:p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73600" behindDoc="0" locked="0" layoutInCell="1" allowOverlap="1" wp14:anchorId="418B16D3" wp14:editId="2FA2B798">
            <wp:simplePos x="0" y="0"/>
            <wp:positionH relativeFrom="margin">
              <wp:align>right</wp:align>
            </wp:positionH>
            <wp:positionV relativeFrom="paragraph">
              <wp:posOffset>921385</wp:posOffset>
            </wp:positionV>
            <wp:extent cx="1873250" cy="1460500"/>
            <wp:effectExtent l="0" t="0" r="0" b="6350"/>
            <wp:wrapSquare wrapText="bothSides"/>
            <wp:docPr id="11137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3250" cy="1460500"/>
                    </a:xfrm>
                    <a:prstGeom prst="rect">
                      <a:avLst/>
                    </a:prstGeom>
                    <a:noFill/>
                    <a:ln>
                      <a:noFill/>
                    </a:ln>
                  </pic:spPr>
                </pic:pic>
              </a:graphicData>
            </a:graphic>
          </wp:anchor>
        </w:drawing>
      </w:r>
      <w:r>
        <w:rPr>
          <w:rFonts w:ascii="Candara" w:eastAsia="Candara" w:hAnsi="Candara" w:cs="Candara"/>
          <w:sz w:val="24"/>
          <w:szCs w:val="24"/>
          <w:lang w:val="en-IN"/>
        </w:rPr>
        <w:t>The project is rooted in the structural assessment and rehabilitation context of the Mahatma Gandhi Setu in Bihar—a 5.75 km long bridge over the Ganga River that suffered from severe degradation over the decades. Originally constructed in 1982 using prestressed RCC box girders, the Setu faced significant performance failures, including prestress loss, bearing malfunction, cracking from fatigue and stress corrosion, and pier buckling.</w:t>
      </w:r>
    </w:p>
    <w:p w14:paraId="094D3630" w14:textId="327D7589"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 practical failure of this concrete bridge, and its partial replacement with modular steel spans, prompted a systematic investigation into how RCC and Steel perform under similar loading conditions. This project seeks to validate whether steel not only solves many of the limitations of concrete bridges but also improves long-term performance, durability, and seismic resistance—critical factors for infrastructure sustainability in high-stress environments.</w:t>
      </w:r>
    </w:p>
    <w:p w14:paraId="72249844"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Through detailed modeling and simulation, this study attempts to answer questions regarding:</w:t>
      </w:r>
    </w:p>
    <w:p w14:paraId="00F257D3" w14:textId="77777777" w:rsidR="00180887" w:rsidRDefault="00000000">
      <w:pPr>
        <w:numPr>
          <w:ilvl w:val="0"/>
          <w:numId w:val="6"/>
        </w:numPr>
        <w:ind w:right="-20"/>
        <w:jc w:val="both"/>
        <w:rPr>
          <w:rFonts w:ascii="Candara" w:eastAsia="Candara" w:hAnsi="Candara" w:cs="Candara"/>
          <w:sz w:val="24"/>
          <w:szCs w:val="24"/>
          <w:lang w:val="en-IN"/>
        </w:rPr>
      </w:pPr>
      <w:r>
        <w:rPr>
          <w:rFonts w:ascii="Candara" w:eastAsia="Candara" w:hAnsi="Candara" w:cs="Candara"/>
          <w:sz w:val="24"/>
          <w:szCs w:val="24"/>
          <w:lang w:val="en-IN"/>
        </w:rPr>
        <w:t>Which material better withstands real-world loads?</w:t>
      </w:r>
    </w:p>
    <w:p w14:paraId="6C1FFB83" w14:textId="77777777" w:rsidR="00180887" w:rsidRDefault="00000000">
      <w:pPr>
        <w:numPr>
          <w:ilvl w:val="0"/>
          <w:numId w:val="6"/>
        </w:numPr>
        <w:ind w:right="-20"/>
        <w:jc w:val="both"/>
        <w:rPr>
          <w:rFonts w:ascii="Candara" w:eastAsia="Candara" w:hAnsi="Candara" w:cs="Candara"/>
          <w:sz w:val="24"/>
          <w:szCs w:val="24"/>
          <w:lang w:val="en-IN"/>
        </w:rPr>
      </w:pPr>
      <w:r>
        <w:rPr>
          <w:rFonts w:ascii="Candara" w:eastAsia="Candara" w:hAnsi="Candara" w:cs="Candara"/>
          <w:sz w:val="24"/>
          <w:szCs w:val="24"/>
          <w:lang w:val="en-IN"/>
        </w:rPr>
        <w:t>How do material properties affect deflection, fatigue, and seismic performance?</w:t>
      </w:r>
    </w:p>
    <w:p w14:paraId="2200C3D5" w14:textId="77777777" w:rsidR="00180887" w:rsidRDefault="00000000">
      <w:pPr>
        <w:numPr>
          <w:ilvl w:val="0"/>
          <w:numId w:val="6"/>
        </w:numPr>
        <w:ind w:right="-20"/>
        <w:jc w:val="both"/>
        <w:rPr>
          <w:rFonts w:ascii="Candara" w:eastAsia="Candara" w:hAnsi="Candara" w:cs="Candara"/>
          <w:sz w:val="24"/>
          <w:szCs w:val="24"/>
          <w:lang w:val="en-IN"/>
        </w:rPr>
      </w:pPr>
      <w:r>
        <w:rPr>
          <w:rFonts w:ascii="Candara" w:eastAsia="Candara" w:hAnsi="Candara" w:cs="Candara"/>
          <w:sz w:val="24"/>
          <w:szCs w:val="24"/>
          <w:lang w:val="en-IN"/>
        </w:rPr>
        <w:t>What is the impact of material choice on cost, maintenance, and lifespan?</w:t>
      </w:r>
    </w:p>
    <w:p w14:paraId="12658F55" w14:textId="77777777" w:rsidR="00180887" w:rsidRDefault="00180887">
      <w:pPr>
        <w:ind w:right="-20"/>
        <w:jc w:val="both"/>
        <w:rPr>
          <w:rFonts w:ascii="Candara" w:eastAsia="Candara" w:hAnsi="Candara" w:cs="Candara"/>
          <w:sz w:val="24"/>
          <w:szCs w:val="24"/>
          <w:lang w:val="en-IN"/>
        </w:rPr>
      </w:pPr>
    </w:p>
    <w:p w14:paraId="5D387842" w14:textId="77777777" w:rsidR="00180887" w:rsidRDefault="00180887">
      <w:pPr>
        <w:ind w:right="-20"/>
        <w:jc w:val="both"/>
        <w:rPr>
          <w:rFonts w:ascii="Candara" w:eastAsia="Candara" w:hAnsi="Candara" w:cs="Candara"/>
          <w:sz w:val="24"/>
          <w:szCs w:val="24"/>
          <w:lang w:val="en-IN"/>
        </w:rPr>
      </w:pPr>
    </w:p>
    <w:p w14:paraId="5A6A67A6" w14:textId="77777777" w:rsidR="00180887" w:rsidRDefault="00000000">
      <w:pPr>
        <w:ind w:right="-20"/>
        <w:jc w:val="both"/>
        <w:rPr>
          <w:rFonts w:ascii="Candara" w:eastAsia="Candara" w:hAnsi="Candara" w:cs="Candara"/>
          <w:sz w:val="36"/>
          <w:szCs w:val="36"/>
          <w:lang w:val="en-IN"/>
        </w:rPr>
      </w:pPr>
      <w:r>
        <w:rPr>
          <w:rFonts w:ascii="Candara" w:eastAsia="Candara" w:hAnsi="Candara" w:cs="Candara"/>
          <w:sz w:val="36"/>
          <w:szCs w:val="36"/>
          <w:lang w:val="en-IN"/>
        </w:rPr>
        <w:t>1.4 Findings:</w:t>
      </w:r>
    </w:p>
    <w:p w14:paraId="3F1725D2"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 xml:space="preserve">The analysis revealed a distinct set of performance characteristics for each material type. RCC bridges are generally more economical during the initial construction phase due to the </w:t>
      </w:r>
      <w:r>
        <w:rPr>
          <w:rFonts w:ascii="Candara" w:eastAsia="Candara" w:hAnsi="Candara" w:cs="Candara"/>
          <w:sz w:val="24"/>
          <w:szCs w:val="24"/>
          <w:lang w:val="en-IN"/>
        </w:rPr>
        <w:lastRenderedPageBreak/>
        <w:t>abundant availability of raw materials and skilled labor in most regions of India. However, when analyzed under load, the RCC bridge model exhibited significantly higher bending moments and shear forces, along with greater deflections, particularly under live and seismic load combinations. These results indicate reduced stiffness and a lower margin of safety under service conditions. The RCC bridge also had a substantially higher self-weight, which translated to greater foundational stress and increased long-term maintenance concerns.</w:t>
      </w:r>
    </w:p>
    <w:p w14:paraId="7612ACF2"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 contrast, the steel bridge model outperformed the RCC bridge across multiple engineering parameters. The steel structure demonstrated lower internal forces, including reduced bending moments and shear forces, which directly implies a better ability to resist applied loads. Deflection values were also lower, indicating superior stiffness and structural integrity. Additionally, due to the modular and prefabricated nature of steel components, the construction timeline is considerably shorter, making it ideal for time-sensitive infrastructure projects. The steel bridge also exhibited superior seismic resilience, making it a more suitable choice for earthquake-prone regions like Bihar. Its lighter self-weight reduces the load on foundations and substructures, which is particularly advantageous for retrofitting existing structures or rehabilitating aging bridges.</w:t>
      </w:r>
    </w:p>
    <w:p w14:paraId="4581C0F1"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 the specific context of Mahatma Gandhi Setu, the original prestressed concrete superstructure faced multiple critical failures, including corrosion-induced stress loss, bearing hinge malfunction, fatigue cracks, and box girder degradation. The decision to rehabilitate the bridge usi1ng modular steel spans was strategically sound. It led to reduced dead loads on the existing piers, allowed for quicker span replacement with minimal traffic disruption, and improved overall fatigue resistance and inspectability. Additionally, the use of steel improved the bridge’s durability in the water-laden and corrosion-prone environment of the Ganga River.</w:t>
      </w:r>
    </w:p>
    <w:p w14:paraId="1DD3AF4D" w14:textId="77777777" w:rsidR="00180887" w:rsidRDefault="00180887">
      <w:pPr>
        <w:ind w:right="-20"/>
        <w:jc w:val="both"/>
        <w:rPr>
          <w:rFonts w:ascii="Candara" w:eastAsia="Candara" w:hAnsi="Candara" w:cs="Candara"/>
          <w:sz w:val="24"/>
          <w:szCs w:val="24"/>
          <w:lang w:val="en-IN"/>
        </w:rPr>
      </w:pPr>
    </w:p>
    <w:p w14:paraId="5CF8D6F7" w14:textId="77777777" w:rsidR="00180887" w:rsidRDefault="00000000">
      <w:pPr>
        <w:ind w:right="-20"/>
        <w:jc w:val="both"/>
        <w:rPr>
          <w:rFonts w:ascii="Candara" w:eastAsia="Candara" w:hAnsi="Candara" w:cs="Candara"/>
          <w:sz w:val="36"/>
          <w:szCs w:val="36"/>
          <w:lang w:val="en-IN"/>
        </w:rPr>
      </w:pPr>
      <w:r>
        <w:rPr>
          <w:rFonts w:ascii="Candara" w:eastAsia="Candara" w:hAnsi="Candara" w:cs="Candara"/>
          <w:sz w:val="36"/>
          <w:szCs w:val="36"/>
          <w:lang w:val="en-IN"/>
        </w:rPr>
        <w:t>1.5 Conclusion:</w:t>
      </w:r>
    </w:p>
    <w:p w14:paraId="515BB232" w14:textId="2B268003"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This comparative study of RCC and Steel bridge structures clearly demonstrates that Steel bridges offer superior structural and lifecycle performance under modern engineering demands. Despite RCC’s lower initial cost and widespread usage, its long-term drawbacks include higher self-weight, limited ductility, slower construction, and vulnerability to environmental degradation—issues that were prominently observed in the Mahatma Gandhi Setu.</w:t>
      </w:r>
    </w:p>
    <w:p w14:paraId="45D01AA8"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Conversely, Steel bridges provide:</w:t>
      </w:r>
    </w:p>
    <w:p w14:paraId="5B9B677C" w14:textId="7F09B04E" w:rsidR="00180887" w:rsidRDefault="0015336C">
      <w:pPr>
        <w:numPr>
          <w:ilvl w:val="0"/>
          <w:numId w:val="7"/>
        </w:num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74624" behindDoc="0" locked="0" layoutInCell="1" allowOverlap="1" wp14:anchorId="2EE88163" wp14:editId="31BD8989">
            <wp:simplePos x="0" y="0"/>
            <wp:positionH relativeFrom="margin">
              <wp:align>right</wp:align>
            </wp:positionH>
            <wp:positionV relativeFrom="paragraph">
              <wp:posOffset>-265430</wp:posOffset>
            </wp:positionV>
            <wp:extent cx="1811020" cy="1741805"/>
            <wp:effectExtent l="0" t="0" r="0" b="0"/>
            <wp:wrapSquare wrapText="bothSides"/>
            <wp:docPr id="1310737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11020" cy="1741805"/>
                    </a:xfrm>
                    <a:prstGeom prst="rect">
                      <a:avLst/>
                    </a:prstGeom>
                    <a:noFill/>
                    <a:ln>
                      <a:noFill/>
                    </a:ln>
                  </pic:spPr>
                </pic:pic>
              </a:graphicData>
            </a:graphic>
          </wp:anchor>
        </w:drawing>
      </w:r>
      <w:r>
        <w:rPr>
          <w:rFonts w:ascii="Candara" w:eastAsia="Candara" w:hAnsi="Candara" w:cs="Candara"/>
          <w:sz w:val="24"/>
          <w:szCs w:val="24"/>
          <w:lang w:val="en-IN"/>
        </w:rPr>
        <w:t>Higher structural efficiency (lower bending/shear, better deflection control)</w:t>
      </w:r>
    </w:p>
    <w:p w14:paraId="73DDF2AF" w14:textId="77777777" w:rsidR="00180887" w:rsidRDefault="00000000">
      <w:pPr>
        <w:numPr>
          <w:ilvl w:val="0"/>
          <w:numId w:val="7"/>
        </w:numPr>
        <w:ind w:right="-20"/>
        <w:jc w:val="both"/>
        <w:rPr>
          <w:rFonts w:ascii="Candara" w:eastAsia="Candara" w:hAnsi="Candara" w:cs="Candara"/>
          <w:sz w:val="24"/>
          <w:szCs w:val="24"/>
          <w:lang w:val="en-IN"/>
        </w:rPr>
      </w:pPr>
      <w:r>
        <w:rPr>
          <w:rFonts w:ascii="Candara" w:eastAsia="Candara" w:hAnsi="Candara" w:cs="Candara"/>
          <w:sz w:val="24"/>
          <w:szCs w:val="24"/>
          <w:lang w:val="en-IN"/>
        </w:rPr>
        <w:t>Improved seismic resilience due to lower mass and greater ductility</w:t>
      </w:r>
    </w:p>
    <w:p w14:paraId="24B42055" w14:textId="77777777" w:rsidR="00180887" w:rsidRDefault="00000000">
      <w:pPr>
        <w:numPr>
          <w:ilvl w:val="0"/>
          <w:numId w:val="7"/>
        </w:numPr>
        <w:ind w:right="-20"/>
        <w:jc w:val="both"/>
        <w:rPr>
          <w:rFonts w:ascii="Candara" w:eastAsia="Candara" w:hAnsi="Candara" w:cs="Candara"/>
          <w:sz w:val="24"/>
          <w:szCs w:val="24"/>
          <w:lang w:val="en-IN"/>
        </w:rPr>
      </w:pPr>
      <w:r>
        <w:rPr>
          <w:rFonts w:ascii="Candara" w:eastAsia="Candara" w:hAnsi="Candara" w:cs="Candara"/>
          <w:sz w:val="24"/>
          <w:szCs w:val="24"/>
          <w:lang w:val="en-IN"/>
        </w:rPr>
        <w:t>Faster construction and retrofitting, critical for minimizing traffic disruptions</w:t>
      </w:r>
    </w:p>
    <w:p w14:paraId="2D4920FD" w14:textId="77777777" w:rsidR="00180887" w:rsidRDefault="00000000">
      <w:pPr>
        <w:numPr>
          <w:ilvl w:val="0"/>
          <w:numId w:val="7"/>
        </w:numPr>
        <w:ind w:right="-20"/>
        <w:jc w:val="both"/>
        <w:rPr>
          <w:rFonts w:ascii="Candara" w:eastAsia="Candara" w:hAnsi="Candara" w:cs="Candara"/>
          <w:sz w:val="24"/>
          <w:szCs w:val="24"/>
          <w:lang w:val="en-IN"/>
        </w:rPr>
      </w:pPr>
      <w:r>
        <w:rPr>
          <w:rFonts w:ascii="Candara" w:eastAsia="Candara" w:hAnsi="Candara" w:cs="Candara"/>
          <w:sz w:val="24"/>
          <w:szCs w:val="24"/>
          <w:lang w:val="en-IN"/>
        </w:rPr>
        <w:lastRenderedPageBreak/>
        <w:t>Greater durability, especially in water-exposed or corrosive environments</w:t>
      </w:r>
    </w:p>
    <w:p w14:paraId="69836805" w14:textId="77777777" w:rsidR="00180887" w:rsidRDefault="00000000">
      <w:pPr>
        <w:numPr>
          <w:ilvl w:val="0"/>
          <w:numId w:val="7"/>
        </w:numPr>
        <w:ind w:right="-20"/>
        <w:jc w:val="both"/>
        <w:rPr>
          <w:rFonts w:ascii="Candara" w:eastAsia="Candara" w:hAnsi="Candara" w:cs="Candara"/>
          <w:sz w:val="24"/>
          <w:szCs w:val="24"/>
          <w:lang w:val="en-IN"/>
        </w:rPr>
      </w:pPr>
      <w:r>
        <w:rPr>
          <w:rFonts w:ascii="Candara" w:eastAsia="Candara" w:hAnsi="Candara" w:cs="Candara"/>
          <w:sz w:val="24"/>
          <w:szCs w:val="24"/>
          <w:lang w:val="en-IN"/>
        </w:rPr>
        <w:t>Ease of inspection and modular repair, vital for maintenance planning</w:t>
      </w:r>
    </w:p>
    <w:p w14:paraId="713A670C"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 case of Mahatma Gandhi Setu reinforces these findings. Originally designed with prestressed RCC, the bridge faced catastrophic long-term failures. The ongoing rehabilitation using modular steel spans significantly reduced dead loads on piers, enhanced seismic and fatigue resistance, and enabled faster installation without full traffic closure. It serves as a real-life validation of this project's analysis and supports the strategic pivot toward steel-based bridge systems in India.</w:t>
      </w:r>
    </w:p>
    <w:p w14:paraId="32471E90" w14:textId="77777777" w:rsidR="009E3421" w:rsidRDefault="009E3421">
      <w:pPr>
        <w:ind w:right="-20"/>
        <w:jc w:val="both"/>
        <w:rPr>
          <w:rFonts w:ascii="Candara" w:eastAsia="Candara" w:hAnsi="Candara" w:cs="Candara"/>
          <w:sz w:val="24"/>
          <w:szCs w:val="24"/>
          <w:lang w:val="en-IN"/>
        </w:rPr>
      </w:pPr>
    </w:p>
    <w:p w14:paraId="6F3015FC" w14:textId="77777777" w:rsidR="009E3421" w:rsidRDefault="009E3421">
      <w:pPr>
        <w:ind w:right="-20"/>
        <w:jc w:val="both"/>
        <w:rPr>
          <w:rFonts w:ascii="Candara" w:eastAsia="Candara" w:hAnsi="Candara" w:cs="Candara"/>
          <w:sz w:val="24"/>
          <w:szCs w:val="24"/>
          <w:lang w:val="en-IN"/>
        </w:rPr>
      </w:pPr>
    </w:p>
    <w:p w14:paraId="7B697B88" w14:textId="77777777" w:rsidR="009E3421" w:rsidRDefault="009E3421">
      <w:pPr>
        <w:ind w:right="-20"/>
        <w:jc w:val="both"/>
        <w:rPr>
          <w:rFonts w:ascii="Candara" w:eastAsia="Candara" w:hAnsi="Candara" w:cs="Candara"/>
          <w:sz w:val="24"/>
          <w:szCs w:val="24"/>
          <w:lang w:val="en-IN"/>
        </w:rPr>
      </w:pPr>
    </w:p>
    <w:p w14:paraId="725CC43F" w14:textId="77777777" w:rsidR="009E3421" w:rsidRDefault="009E3421">
      <w:pPr>
        <w:ind w:right="-20"/>
        <w:jc w:val="both"/>
        <w:rPr>
          <w:rFonts w:ascii="Candara" w:eastAsia="Candara" w:hAnsi="Candara" w:cs="Candara"/>
          <w:sz w:val="24"/>
          <w:szCs w:val="24"/>
          <w:lang w:val="en-IN"/>
        </w:rPr>
      </w:pPr>
    </w:p>
    <w:p w14:paraId="47037DA8" w14:textId="77777777" w:rsidR="009E3421" w:rsidRDefault="009E3421">
      <w:pPr>
        <w:ind w:right="-20"/>
        <w:jc w:val="both"/>
        <w:rPr>
          <w:rFonts w:ascii="Candara" w:eastAsia="Candara" w:hAnsi="Candara" w:cs="Candara"/>
          <w:sz w:val="24"/>
          <w:szCs w:val="24"/>
          <w:lang w:val="en-IN"/>
        </w:rPr>
      </w:pPr>
    </w:p>
    <w:p w14:paraId="34C6113D" w14:textId="77777777" w:rsidR="009E3421" w:rsidRDefault="009E3421">
      <w:pPr>
        <w:ind w:right="-20"/>
        <w:jc w:val="both"/>
        <w:rPr>
          <w:rFonts w:ascii="Candara" w:eastAsia="Candara" w:hAnsi="Candara" w:cs="Candara"/>
          <w:sz w:val="24"/>
          <w:szCs w:val="24"/>
          <w:lang w:val="en-IN"/>
        </w:rPr>
      </w:pPr>
    </w:p>
    <w:p w14:paraId="0AACA044" w14:textId="77777777" w:rsidR="009E3421" w:rsidRDefault="009E3421">
      <w:pPr>
        <w:ind w:right="-20"/>
        <w:jc w:val="both"/>
        <w:rPr>
          <w:rFonts w:ascii="Candara" w:eastAsia="Candara" w:hAnsi="Candara" w:cs="Candara"/>
          <w:sz w:val="24"/>
          <w:szCs w:val="24"/>
          <w:lang w:val="en-IN"/>
        </w:rPr>
      </w:pPr>
    </w:p>
    <w:p w14:paraId="0EE2C7FC" w14:textId="77777777" w:rsidR="009E3421" w:rsidRDefault="009E3421">
      <w:pPr>
        <w:ind w:right="-20"/>
        <w:jc w:val="both"/>
        <w:rPr>
          <w:rFonts w:ascii="Candara" w:eastAsia="Candara" w:hAnsi="Candara" w:cs="Candara"/>
          <w:sz w:val="24"/>
          <w:szCs w:val="24"/>
          <w:lang w:val="en-IN"/>
        </w:rPr>
      </w:pPr>
    </w:p>
    <w:p w14:paraId="12679670" w14:textId="77777777" w:rsidR="009E3421" w:rsidRDefault="009E3421">
      <w:pPr>
        <w:ind w:right="-20"/>
        <w:jc w:val="both"/>
        <w:rPr>
          <w:rFonts w:ascii="Candara" w:eastAsia="Candara" w:hAnsi="Candara" w:cs="Candara"/>
          <w:sz w:val="24"/>
          <w:szCs w:val="24"/>
          <w:lang w:val="en-IN"/>
        </w:rPr>
      </w:pPr>
    </w:p>
    <w:p w14:paraId="2D8020B5" w14:textId="77777777" w:rsidR="009E3421" w:rsidRDefault="009E3421">
      <w:pPr>
        <w:ind w:right="-20"/>
        <w:jc w:val="both"/>
        <w:rPr>
          <w:rFonts w:ascii="Candara" w:eastAsia="Candara" w:hAnsi="Candara" w:cs="Candara"/>
          <w:sz w:val="24"/>
          <w:szCs w:val="24"/>
          <w:lang w:val="en-IN"/>
        </w:rPr>
      </w:pPr>
    </w:p>
    <w:p w14:paraId="141564BA" w14:textId="77777777" w:rsidR="009E3421" w:rsidRDefault="009E3421">
      <w:pPr>
        <w:ind w:right="-20"/>
        <w:jc w:val="both"/>
        <w:rPr>
          <w:rFonts w:ascii="Candara" w:eastAsia="Candara" w:hAnsi="Candara" w:cs="Candara"/>
          <w:sz w:val="24"/>
          <w:szCs w:val="24"/>
          <w:lang w:val="en-IN"/>
        </w:rPr>
      </w:pPr>
    </w:p>
    <w:p w14:paraId="2D512599" w14:textId="77777777" w:rsidR="009E3421" w:rsidRDefault="009E3421">
      <w:pPr>
        <w:ind w:right="-20"/>
        <w:jc w:val="both"/>
        <w:rPr>
          <w:rFonts w:ascii="Candara" w:eastAsia="Candara" w:hAnsi="Candara" w:cs="Candara"/>
          <w:sz w:val="24"/>
          <w:szCs w:val="24"/>
          <w:lang w:val="en-IN"/>
        </w:rPr>
      </w:pPr>
    </w:p>
    <w:p w14:paraId="5C1DF664" w14:textId="77777777" w:rsidR="009E3421" w:rsidRDefault="009E3421">
      <w:pPr>
        <w:ind w:right="-20"/>
        <w:jc w:val="both"/>
        <w:rPr>
          <w:rFonts w:ascii="Candara" w:eastAsia="Candara" w:hAnsi="Candara" w:cs="Candara"/>
          <w:sz w:val="24"/>
          <w:szCs w:val="24"/>
          <w:lang w:val="en-IN"/>
        </w:rPr>
      </w:pPr>
    </w:p>
    <w:p w14:paraId="14DB477B" w14:textId="77777777" w:rsidR="009E3421" w:rsidRDefault="009E3421">
      <w:pPr>
        <w:ind w:right="-20"/>
        <w:jc w:val="both"/>
        <w:rPr>
          <w:rFonts w:ascii="Candara" w:eastAsia="Candara" w:hAnsi="Candara" w:cs="Candara"/>
          <w:sz w:val="24"/>
          <w:szCs w:val="24"/>
          <w:lang w:val="en-IN"/>
        </w:rPr>
      </w:pPr>
    </w:p>
    <w:p w14:paraId="543FEA52" w14:textId="77777777" w:rsidR="009E3421" w:rsidRDefault="009E3421">
      <w:pPr>
        <w:ind w:right="-20"/>
        <w:jc w:val="both"/>
        <w:rPr>
          <w:rFonts w:ascii="Candara" w:eastAsia="Candara" w:hAnsi="Candara" w:cs="Candara"/>
          <w:sz w:val="24"/>
          <w:szCs w:val="24"/>
          <w:lang w:val="en-IN"/>
        </w:rPr>
      </w:pPr>
    </w:p>
    <w:p w14:paraId="1AB41FCD" w14:textId="77777777" w:rsidR="009E3421" w:rsidRDefault="009E3421">
      <w:pPr>
        <w:ind w:right="-20"/>
        <w:jc w:val="both"/>
        <w:rPr>
          <w:rFonts w:ascii="Candara" w:eastAsia="Candara" w:hAnsi="Candara" w:cs="Candara"/>
          <w:sz w:val="24"/>
          <w:szCs w:val="24"/>
          <w:lang w:val="en-IN"/>
        </w:rPr>
      </w:pPr>
    </w:p>
    <w:p w14:paraId="0047E505" w14:textId="77777777" w:rsidR="009E3421" w:rsidRDefault="009E3421">
      <w:pPr>
        <w:ind w:right="-20"/>
        <w:jc w:val="both"/>
        <w:rPr>
          <w:rFonts w:ascii="Candara" w:eastAsia="Candara" w:hAnsi="Candara" w:cs="Candara"/>
          <w:sz w:val="24"/>
          <w:szCs w:val="24"/>
          <w:lang w:val="en-IN"/>
        </w:rPr>
      </w:pPr>
    </w:p>
    <w:p w14:paraId="16FAD2A1" w14:textId="77777777" w:rsidR="009E3421" w:rsidRDefault="009E3421">
      <w:pPr>
        <w:ind w:right="-20"/>
        <w:jc w:val="both"/>
        <w:rPr>
          <w:rFonts w:ascii="Candara" w:eastAsia="Candara" w:hAnsi="Candara" w:cs="Candara"/>
          <w:sz w:val="24"/>
          <w:szCs w:val="24"/>
          <w:lang w:val="en-IN"/>
        </w:rPr>
      </w:pPr>
    </w:p>
    <w:p w14:paraId="53E069C8" w14:textId="77777777" w:rsidR="009E3421" w:rsidRDefault="009E3421">
      <w:pPr>
        <w:ind w:right="-20"/>
        <w:jc w:val="both"/>
        <w:rPr>
          <w:rFonts w:ascii="Candara" w:eastAsia="Candara" w:hAnsi="Candara" w:cs="Candara"/>
          <w:sz w:val="24"/>
          <w:szCs w:val="24"/>
          <w:lang w:val="en-IN"/>
        </w:rPr>
      </w:pPr>
    </w:p>
    <w:p w14:paraId="371B3795" w14:textId="77777777" w:rsidR="009E3421" w:rsidRDefault="009E3421">
      <w:pPr>
        <w:ind w:right="-20"/>
        <w:jc w:val="both"/>
        <w:rPr>
          <w:rFonts w:ascii="Candara" w:eastAsia="Candara" w:hAnsi="Candara" w:cs="Candara"/>
          <w:sz w:val="24"/>
          <w:szCs w:val="24"/>
          <w:lang w:val="en-IN"/>
        </w:rPr>
      </w:pPr>
    </w:p>
    <w:p w14:paraId="12F716E9" w14:textId="77777777" w:rsidR="009E3421" w:rsidRDefault="009E3421">
      <w:pPr>
        <w:ind w:right="-20"/>
        <w:jc w:val="both"/>
        <w:rPr>
          <w:rFonts w:ascii="Candara" w:eastAsia="Candara" w:hAnsi="Candara" w:cs="Candara"/>
          <w:sz w:val="24"/>
          <w:szCs w:val="24"/>
          <w:lang w:val="en-IN"/>
        </w:rPr>
      </w:pPr>
    </w:p>
    <w:p w14:paraId="45696A6F" w14:textId="77777777" w:rsidR="009E3421" w:rsidRDefault="009E3421">
      <w:pPr>
        <w:ind w:right="-20"/>
        <w:jc w:val="both"/>
        <w:rPr>
          <w:rFonts w:ascii="Candara" w:eastAsia="Candara" w:hAnsi="Candara" w:cs="Candara"/>
          <w:sz w:val="24"/>
          <w:szCs w:val="24"/>
          <w:lang w:val="en-IN"/>
        </w:rPr>
      </w:pPr>
    </w:p>
    <w:p w14:paraId="3F795472" w14:textId="77777777" w:rsidR="009E3421" w:rsidRDefault="009E3421">
      <w:pPr>
        <w:ind w:right="-20"/>
        <w:jc w:val="both"/>
        <w:rPr>
          <w:rFonts w:ascii="Candara" w:eastAsia="Candara" w:hAnsi="Candara" w:cs="Candara"/>
          <w:sz w:val="24"/>
          <w:szCs w:val="24"/>
          <w:lang w:val="en-IN"/>
        </w:rPr>
      </w:pPr>
    </w:p>
    <w:p w14:paraId="7B7DD8DE" w14:textId="77777777" w:rsidR="009E3421" w:rsidRDefault="009E3421">
      <w:pPr>
        <w:ind w:right="-20"/>
        <w:jc w:val="both"/>
        <w:rPr>
          <w:rFonts w:ascii="Candara" w:eastAsia="Candara" w:hAnsi="Candara" w:cs="Candara"/>
          <w:sz w:val="24"/>
          <w:szCs w:val="24"/>
          <w:lang w:val="en-IN"/>
        </w:rPr>
      </w:pPr>
    </w:p>
    <w:p w14:paraId="6023FFE3" w14:textId="77777777" w:rsidR="009E3421" w:rsidRDefault="009E3421">
      <w:pPr>
        <w:ind w:right="-20"/>
        <w:jc w:val="both"/>
        <w:rPr>
          <w:rFonts w:ascii="Candara" w:eastAsia="Candara" w:hAnsi="Candara" w:cs="Candara"/>
          <w:sz w:val="24"/>
          <w:szCs w:val="24"/>
          <w:lang w:val="en-IN"/>
        </w:rPr>
      </w:pPr>
    </w:p>
    <w:p w14:paraId="445693F1" w14:textId="77777777" w:rsidR="009E3421" w:rsidRDefault="009E3421">
      <w:pPr>
        <w:ind w:right="-20"/>
        <w:jc w:val="both"/>
        <w:rPr>
          <w:rFonts w:ascii="Candara" w:eastAsia="Candara" w:hAnsi="Candara" w:cs="Candara"/>
          <w:sz w:val="24"/>
          <w:szCs w:val="24"/>
          <w:lang w:val="en-IN"/>
        </w:rPr>
      </w:pPr>
    </w:p>
    <w:p w14:paraId="014F05A6" w14:textId="77777777" w:rsidR="009E3421" w:rsidRDefault="009E3421">
      <w:pPr>
        <w:ind w:right="-20"/>
        <w:jc w:val="both"/>
        <w:rPr>
          <w:rFonts w:ascii="Candara" w:eastAsia="Candara" w:hAnsi="Candara" w:cs="Candara"/>
          <w:sz w:val="24"/>
          <w:szCs w:val="24"/>
          <w:lang w:val="en-IN"/>
        </w:rPr>
      </w:pPr>
    </w:p>
    <w:p w14:paraId="24BDFA10" w14:textId="77777777" w:rsidR="009E3421" w:rsidRDefault="009E3421">
      <w:pPr>
        <w:ind w:right="-20"/>
        <w:jc w:val="both"/>
        <w:rPr>
          <w:rFonts w:ascii="Candara" w:eastAsia="Candara" w:hAnsi="Candara" w:cs="Candara"/>
          <w:sz w:val="24"/>
          <w:szCs w:val="24"/>
          <w:lang w:val="en-IN"/>
        </w:rPr>
      </w:pPr>
    </w:p>
    <w:p w14:paraId="52499669" w14:textId="77777777" w:rsidR="009E3421" w:rsidRDefault="009E3421">
      <w:pPr>
        <w:ind w:right="-20"/>
        <w:jc w:val="both"/>
        <w:rPr>
          <w:rFonts w:ascii="Candara" w:eastAsia="Candara" w:hAnsi="Candara" w:cs="Candara"/>
          <w:sz w:val="24"/>
          <w:szCs w:val="24"/>
          <w:lang w:val="en-IN"/>
        </w:rPr>
      </w:pPr>
    </w:p>
    <w:p w14:paraId="68903264" w14:textId="77777777" w:rsidR="00180887" w:rsidRDefault="00180887">
      <w:pPr>
        <w:ind w:right="-20"/>
        <w:jc w:val="both"/>
        <w:rPr>
          <w:rFonts w:ascii="Candara" w:eastAsia="Candara" w:hAnsi="Candara" w:cs="Candara"/>
          <w:sz w:val="24"/>
          <w:szCs w:val="24"/>
          <w:lang w:val="en-IN"/>
        </w:rPr>
      </w:pPr>
    </w:p>
    <w:p w14:paraId="7EEA0A0E" w14:textId="77777777" w:rsidR="00180887" w:rsidRDefault="00180887">
      <w:pPr>
        <w:ind w:right="-20"/>
        <w:jc w:val="both"/>
        <w:rPr>
          <w:rFonts w:ascii="Candara" w:eastAsia="Candara" w:hAnsi="Candara" w:cs="Candara"/>
          <w:sz w:val="24"/>
          <w:szCs w:val="24"/>
          <w:lang w:val="en-IN"/>
        </w:rPr>
      </w:pPr>
    </w:p>
    <w:p w14:paraId="7390B238" w14:textId="77777777" w:rsidR="00180887" w:rsidRDefault="00180887">
      <w:pPr>
        <w:ind w:right="-20"/>
        <w:jc w:val="both"/>
        <w:rPr>
          <w:rFonts w:ascii="Candara" w:eastAsia="Candara" w:hAnsi="Candara" w:cs="Candara"/>
          <w:sz w:val="24"/>
          <w:szCs w:val="24"/>
          <w:lang w:val="en-IN"/>
        </w:rPr>
      </w:pPr>
    </w:p>
    <w:p w14:paraId="1112075B" w14:textId="77777777" w:rsidR="00180887" w:rsidRDefault="00000000">
      <w:pPr>
        <w:ind w:right="-20"/>
        <w:jc w:val="both"/>
        <w:rPr>
          <w:rFonts w:ascii="Candara" w:eastAsia="Candara" w:hAnsi="Candara" w:cs="Candara"/>
          <w:b/>
          <w:bCs/>
          <w:sz w:val="48"/>
          <w:szCs w:val="48"/>
          <w:lang w:val="en-IN"/>
        </w:rPr>
      </w:pPr>
      <w:r>
        <w:rPr>
          <w:rFonts w:ascii="Candara" w:eastAsia="Candara" w:hAnsi="Candara" w:cs="Candara"/>
          <w:b/>
          <w:bCs/>
          <w:sz w:val="48"/>
          <w:szCs w:val="48"/>
          <w:lang w:val="en-IN"/>
        </w:rPr>
        <w:lastRenderedPageBreak/>
        <w:t>2. Introduction:</w:t>
      </w:r>
    </w:p>
    <w:p w14:paraId="7BB0EF05"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2.1 </w:t>
      </w:r>
      <w:r>
        <w:rPr>
          <w:rFonts w:ascii="Candara" w:eastAsia="Candara" w:hAnsi="Candara" w:cs="Candara"/>
          <w:sz w:val="36"/>
          <w:szCs w:val="36"/>
        </w:rPr>
        <w:t>Background and Significance:</w:t>
      </w:r>
    </w:p>
    <w:p w14:paraId="4DCE7F2A"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Bridges are essential elements of modern infrastructure, ensuring connectivity across challenging terrains such as rivers, valleys, and highways. Traditionally, Reinforced Cement Concrete (RCC) has been the preferred construction material in India due to its cost-effectiveness and familiarity. However, with increasing traffic loads, seismic concerns, and environmental exposure, Structural Steel has emerged as a viable alternative offering advantages in speed, durability, and performance.</w:t>
      </w:r>
    </w:p>
    <w:p w14:paraId="05F13AEA"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 Mahatma Gandhi Setu in Bihar, once a symbol of engineering achievement, faced significant structural deterioration over time due to poor material behavior, environmental stressors, and inadequate seismic detailing. Its ongoing rehabilitation using modular steel spans highlights a broader need to reassess conventional bridge design strategies. This project is significant in evaluating the comparative performance of RCC and Steel bridge structures, helping engineers and policymakers make informed, resilient, and sustainable design decisions.</w:t>
      </w:r>
    </w:p>
    <w:p w14:paraId="126DCF85" w14:textId="77777777" w:rsidR="00180887" w:rsidRDefault="00180887">
      <w:pPr>
        <w:ind w:right="-20"/>
        <w:jc w:val="both"/>
        <w:rPr>
          <w:rFonts w:ascii="Candara" w:eastAsia="Candara" w:hAnsi="Candara" w:cs="Candara"/>
          <w:sz w:val="24"/>
          <w:szCs w:val="24"/>
          <w:lang w:val="en-IN"/>
        </w:rPr>
      </w:pPr>
    </w:p>
    <w:p w14:paraId="19BED0C0"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2.2 </w:t>
      </w:r>
      <w:r>
        <w:rPr>
          <w:rFonts w:ascii="Candara" w:eastAsia="Candara" w:hAnsi="Candara" w:cs="Candara"/>
          <w:sz w:val="36"/>
          <w:szCs w:val="36"/>
        </w:rPr>
        <w:t>Problem Statement:</w:t>
      </w:r>
    </w:p>
    <w:p w14:paraId="485B0867"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Despite the widespread use of RCC in bridge construction, many such structures in India have suffered from long-term degradation, deflection issues, fatigue, and corrosion, especially in aggressive environments. In contrast, steel structures, though less commonly used due to higher initial costs, have demonstrated superior performance in terms of durability and seismic resistance.</w:t>
      </w:r>
    </w:p>
    <w:p w14:paraId="675E292A"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There exists a gap in comparative, performance-based studies that evaluate both materials under standardized modeling conditions. This project seeks to fill that gap by answering:</w:t>
      </w:r>
      <w:r>
        <w:rPr>
          <w:rFonts w:ascii="Candara" w:eastAsia="Candara" w:hAnsi="Candara" w:cs="Candara"/>
          <w:sz w:val="24"/>
          <w:szCs w:val="24"/>
          <w:lang w:val="en-IN"/>
        </w:rPr>
        <w:br/>
        <w:t>Which material—RCC or Steel—offers better structural behavior, durability, and efficiency for modern bridge construction, especially under real-world load scenarios and environmental stressors?</w:t>
      </w:r>
    </w:p>
    <w:p w14:paraId="225E109E" w14:textId="77777777" w:rsidR="00180887" w:rsidRDefault="00180887">
      <w:pPr>
        <w:ind w:right="-20"/>
        <w:jc w:val="both"/>
        <w:rPr>
          <w:rFonts w:ascii="Candara" w:eastAsia="Candara" w:hAnsi="Candara" w:cs="Candara"/>
          <w:sz w:val="24"/>
          <w:szCs w:val="24"/>
          <w:lang w:val="en-IN"/>
        </w:rPr>
      </w:pPr>
    </w:p>
    <w:p w14:paraId="0DB04782" w14:textId="77777777" w:rsidR="00180887" w:rsidRDefault="00180887">
      <w:pPr>
        <w:ind w:right="-20"/>
        <w:jc w:val="both"/>
        <w:rPr>
          <w:rFonts w:ascii="Candara" w:eastAsia="Candara" w:hAnsi="Candara" w:cs="Candara"/>
          <w:sz w:val="36"/>
          <w:szCs w:val="36"/>
          <w:lang w:val="en-IN"/>
        </w:rPr>
      </w:pPr>
    </w:p>
    <w:p w14:paraId="3EB3EBFE"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2.3 </w:t>
      </w:r>
      <w:r>
        <w:rPr>
          <w:rFonts w:ascii="Candara" w:eastAsia="Candara" w:hAnsi="Candara" w:cs="Candara"/>
          <w:sz w:val="36"/>
          <w:szCs w:val="36"/>
        </w:rPr>
        <w:t>Objectives of the Project:</w:t>
      </w:r>
    </w:p>
    <w:p w14:paraId="177137BB" w14:textId="77777777" w:rsidR="00180887" w:rsidRDefault="00000000">
      <w:pPr>
        <w:pStyle w:val="ListParagraph"/>
        <w:numPr>
          <w:ilvl w:val="0"/>
          <w:numId w:val="8"/>
        </w:numPr>
        <w:ind w:right="-20"/>
        <w:jc w:val="both"/>
        <w:rPr>
          <w:rFonts w:ascii="Candara" w:eastAsia="Candara" w:hAnsi="Candara" w:cs="Candara"/>
          <w:sz w:val="24"/>
          <w:szCs w:val="24"/>
          <w:lang w:val="en-IN"/>
        </w:rPr>
      </w:pPr>
      <w:r>
        <w:rPr>
          <w:rFonts w:ascii="Candara" w:eastAsia="Candara" w:hAnsi="Candara" w:cs="Candara"/>
          <w:sz w:val="24"/>
          <w:szCs w:val="24"/>
          <w:lang w:val="en-IN"/>
        </w:rPr>
        <w:t>To model and analyze a three-span bridge using both RCC and Steel in STAAD.Pro 2024 under identical conditions.</w:t>
      </w:r>
    </w:p>
    <w:p w14:paraId="6D73CD35" w14:textId="77777777" w:rsidR="00180887" w:rsidRDefault="00000000">
      <w:pPr>
        <w:pStyle w:val="ListParagraph"/>
        <w:numPr>
          <w:ilvl w:val="0"/>
          <w:numId w:val="8"/>
        </w:numPr>
        <w:ind w:right="-20"/>
        <w:jc w:val="both"/>
        <w:rPr>
          <w:rFonts w:ascii="Candara" w:eastAsia="Candara" w:hAnsi="Candara" w:cs="Candara"/>
          <w:sz w:val="24"/>
          <w:szCs w:val="24"/>
          <w:lang w:val="en-IN"/>
        </w:rPr>
      </w:pPr>
      <w:r>
        <w:rPr>
          <w:rFonts w:ascii="Candara" w:eastAsia="Candara" w:hAnsi="Candara" w:cs="Candara"/>
          <w:sz w:val="24"/>
          <w:szCs w:val="24"/>
          <w:lang w:val="en-IN"/>
        </w:rPr>
        <w:t>To assess structural behavior through parameters such as bending moment, shear force, deflection, and self-weight.</w:t>
      </w:r>
    </w:p>
    <w:p w14:paraId="0E946703" w14:textId="77777777" w:rsidR="00180887" w:rsidRDefault="00000000">
      <w:pPr>
        <w:pStyle w:val="ListParagraph"/>
        <w:numPr>
          <w:ilvl w:val="0"/>
          <w:numId w:val="8"/>
        </w:numPr>
        <w:ind w:right="-20"/>
        <w:jc w:val="both"/>
        <w:rPr>
          <w:rFonts w:ascii="Candara" w:eastAsia="Candara" w:hAnsi="Candara" w:cs="Candara"/>
          <w:sz w:val="24"/>
          <w:szCs w:val="24"/>
          <w:lang w:val="en-IN"/>
        </w:rPr>
      </w:pPr>
      <w:r>
        <w:rPr>
          <w:rFonts w:ascii="Candara" w:eastAsia="Candara" w:hAnsi="Candara" w:cs="Candara"/>
          <w:sz w:val="24"/>
          <w:szCs w:val="24"/>
          <w:lang w:val="en-IN"/>
        </w:rPr>
        <w:t>To evaluate performance under various loads: Dead Load, Live Load, Wind Load, and Seismic Load.</w:t>
      </w:r>
    </w:p>
    <w:p w14:paraId="6E40A232" w14:textId="77777777" w:rsidR="00180887" w:rsidRDefault="00000000">
      <w:pPr>
        <w:pStyle w:val="ListParagraph"/>
        <w:numPr>
          <w:ilvl w:val="0"/>
          <w:numId w:val="8"/>
        </w:numPr>
        <w:ind w:right="-20"/>
        <w:jc w:val="both"/>
        <w:rPr>
          <w:rFonts w:ascii="Candara" w:eastAsia="Candara" w:hAnsi="Candara" w:cs="Candara"/>
          <w:sz w:val="24"/>
          <w:szCs w:val="24"/>
          <w:lang w:val="en-IN"/>
        </w:rPr>
      </w:pPr>
      <w:r>
        <w:rPr>
          <w:rFonts w:ascii="Candara" w:eastAsia="Candara" w:hAnsi="Candara" w:cs="Candara"/>
          <w:sz w:val="24"/>
          <w:szCs w:val="24"/>
          <w:lang w:val="en-IN"/>
        </w:rPr>
        <w:t>To draw comparisons based on cost, construction speed, durability, seismic performance, and fatigue resistance.</w:t>
      </w:r>
    </w:p>
    <w:p w14:paraId="409B5CA3" w14:textId="77777777" w:rsidR="00180887" w:rsidRDefault="00000000">
      <w:pPr>
        <w:pStyle w:val="ListParagraph"/>
        <w:numPr>
          <w:ilvl w:val="0"/>
          <w:numId w:val="8"/>
        </w:numPr>
        <w:ind w:right="-20"/>
        <w:jc w:val="both"/>
        <w:rPr>
          <w:rFonts w:ascii="Candara" w:eastAsia="Candara" w:hAnsi="Candara" w:cs="Candara"/>
          <w:sz w:val="24"/>
          <w:szCs w:val="24"/>
          <w:lang w:val="en-IN"/>
        </w:rPr>
      </w:pPr>
      <w:r>
        <w:rPr>
          <w:rFonts w:ascii="Candara" w:eastAsia="Candara" w:hAnsi="Candara" w:cs="Candara"/>
          <w:sz w:val="24"/>
          <w:szCs w:val="24"/>
          <w:lang w:val="en-IN"/>
        </w:rPr>
        <w:lastRenderedPageBreak/>
        <w:t>To validate findings with a real-life case study of Mahatma Gandhi Setu and provide recommendations for future bridge design.</w:t>
      </w:r>
    </w:p>
    <w:p w14:paraId="233DB873" w14:textId="77777777" w:rsidR="00180887" w:rsidRDefault="00180887">
      <w:pPr>
        <w:ind w:left="360" w:right="-20"/>
        <w:jc w:val="both"/>
        <w:rPr>
          <w:rFonts w:ascii="Candara" w:eastAsia="Candara" w:hAnsi="Candara" w:cs="Candara"/>
          <w:sz w:val="24"/>
          <w:szCs w:val="24"/>
          <w:lang w:val="en-IN"/>
        </w:rPr>
      </w:pPr>
    </w:p>
    <w:p w14:paraId="11D9E873" w14:textId="77777777" w:rsidR="00180887" w:rsidRDefault="00180887">
      <w:pPr>
        <w:ind w:left="360" w:right="-20"/>
        <w:jc w:val="both"/>
        <w:rPr>
          <w:rFonts w:ascii="Candara" w:eastAsia="Candara" w:hAnsi="Candara" w:cs="Candara"/>
          <w:sz w:val="24"/>
          <w:szCs w:val="24"/>
          <w:lang w:val="en-IN"/>
        </w:rPr>
      </w:pPr>
    </w:p>
    <w:p w14:paraId="6FB740FE" w14:textId="77777777" w:rsidR="00180887" w:rsidRDefault="00000000">
      <w:pPr>
        <w:ind w:left="360" w:right="-20"/>
        <w:jc w:val="both"/>
        <w:rPr>
          <w:rFonts w:ascii="Candara" w:eastAsia="Candara" w:hAnsi="Candara" w:cs="Candara"/>
          <w:sz w:val="36"/>
          <w:szCs w:val="36"/>
          <w:lang w:val="en-IN"/>
        </w:rPr>
      </w:pPr>
      <w:r>
        <w:rPr>
          <w:rFonts w:ascii="Candara" w:eastAsia="Candara" w:hAnsi="Candara" w:cs="Candara"/>
          <w:sz w:val="36"/>
          <w:szCs w:val="36"/>
          <w:lang w:val="en-IN"/>
        </w:rPr>
        <w:t>2.</w:t>
      </w:r>
      <w:r>
        <w:rPr>
          <w:rFonts w:ascii="Candara" w:eastAsia="Candara" w:hAnsi="Candara" w:cs="Candara"/>
          <w:sz w:val="36"/>
          <w:szCs w:val="36"/>
          <w:lang w:val="en-US"/>
        </w:rPr>
        <w:t xml:space="preserve">4 </w:t>
      </w:r>
      <w:r>
        <w:rPr>
          <w:rFonts w:ascii="Candara" w:eastAsia="Candara" w:hAnsi="Candara" w:cs="Candara"/>
          <w:sz w:val="36"/>
          <w:szCs w:val="36"/>
          <w:lang w:val="en-IN"/>
        </w:rPr>
        <w:t>Scope &amp; Limitations:</w:t>
      </w:r>
    </w:p>
    <w:p w14:paraId="64453979" w14:textId="77777777" w:rsidR="00180887" w:rsidRDefault="00000000">
      <w:pPr>
        <w:ind w:left="360" w:right="-20"/>
        <w:jc w:val="both"/>
        <w:rPr>
          <w:rFonts w:ascii="Candara" w:eastAsia="Candara" w:hAnsi="Candara" w:cs="Candara"/>
          <w:sz w:val="24"/>
          <w:szCs w:val="24"/>
          <w:lang w:val="en-IN"/>
        </w:rPr>
      </w:pPr>
      <w:r>
        <w:rPr>
          <w:rFonts w:ascii="Candara" w:eastAsia="Candara" w:hAnsi="Candara" w:cs="Candara"/>
          <w:sz w:val="24"/>
          <w:szCs w:val="24"/>
          <w:lang w:val="en-IN"/>
        </w:rPr>
        <w:t>Scope:</w:t>
      </w:r>
    </w:p>
    <w:p w14:paraId="4EBAB1B2" w14:textId="77777777" w:rsidR="00180887" w:rsidRDefault="00000000">
      <w:pPr>
        <w:numPr>
          <w:ilvl w:val="0"/>
          <w:numId w:val="9"/>
        </w:numPr>
        <w:ind w:right="-20"/>
        <w:jc w:val="both"/>
        <w:rPr>
          <w:rFonts w:ascii="Candara" w:eastAsia="Candara" w:hAnsi="Candara" w:cs="Candara"/>
          <w:sz w:val="24"/>
          <w:szCs w:val="24"/>
          <w:lang w:val="en-IN"/>
        </w:rPr>
      </w:pPr>
      <w:r>
        <w:rPr>
          <w:rFonts w:ascii="Candara" w:eastAsia="Candara" w:hAnsi="Candara" w:cs="Candara"/>
          <w:sz w:val="24"/>
          <w:szCs w:val="24"/>
          <w:lang w:val="en-IN"/>
        </w:rPr>
        <w:t>Structural comparison of RCC and Steel bridge models of identical geometry and span length (3 spans of 20 meters).</w:t>
      </w:r>
    </w:p>
    <w:p w14:paraId="6B3FD23A" w14:textId="77777777" w:rsidR="00180887" w:rsidRDefault="00000000">
      <w:pPr>
        <w:numPr>
          <w:ilvl w:val="0"/>
          <w:numId w:val="9"/>
        </w:numPr>
        <w:ind w:right="-20"/>
        <w:jc w:val="both"/>
        <w:rPr>
          <w:rFonts w:ascii="Candara" w:eastAsia="Candara" w:hAnsi="Candara" w:cs="Candara"/>
          <w:sz w:val="24"/>
          <w:szCs w:val="24"/>
          <w:lang w:val="en-IN"/>
        </w:rPr>
      </w:pPr>
      <w:r>
        <w:rPr>
          <w:rFonts w:ascii="Candara" w:eastAsia="Candara" w:hAnsi="Candara" w:cs="Candara"/>
          <w:sz w:val="24"/>
          <w:szCs w:val="24"/>
          <w:lang w:val="en-IN"/>
        </w:rPr>
        <w:t>Application of codal provisions from IS 456:2000, IS 800:2007, IS 1893:2016, and IRC:6-2017.</w:t>
      </w:r>
    </w:p>
    <w:p w14:paraId="0A70EFBD" w14:textId="77777777" w:rsidR="00180887" w:rsidRDefault="00000000">
      <w:pPr>
        <w:numPr>
          <w:ilvl w:val="0"/>
          <w:numId w:val="9"/>
        </w:numPr>
        <w:ind w:right="-20"/>
        <w:jc w:val="both"/>
        <w:rPr>
          <w:rFonts w:ascii="Candara" w:eastAsia="Candara" w:hAnsi="Candara" w:cs="Candara"/>
          <w:sz w:val="24"/>
          <w:szCs w:val="24"/>
          <w:lang w:val="en-IN"/>
        </w:rPr>
      </w:pPr>
      <w:r>
        <w:rPr>
          <w:rFonts w:ascii="Candara" w:eastAsia="Candara" w:hAnsi="Candara" w:cs="Candara"/>
          <w:sz w:val="24"/>
          <w:szCs w:val="24"/>
          <w:lang w:val="en-IN"/>
        </w:rPr>
        <w:t>Focus on key structural performance indicators and long-term durability.</w:t>
      </w:r>
    </w:p>
    <w:p w14:paraId="29A9D218" w14:textId="77777777" w:rsidR="00180887" w:rsidRDefault="00000000">
      <w:pPr>
        <w:numPr>
          <w:ilvl w:val="0"/>
          <w:numId w:val="9"/>
        </w:numPr>
        <w:ind w:right="-20"/>
        <w:jc w:val="both"/>
        <w:rPr>
          <w:rFonts w:ascii="Candara" w:eastAsia="Candara" w:hAnsi="Candara" w:cs="Candara"/>
          <w:sz w:val="24"/>
          <w:szCs w:val="24"/>
          <w:lang w:val="en-IN"/>
        </w:rPr>
      </w:pPr>
      <w:r>
        <w:rPr>
          <w:rFonts w:ascii="Candara" w:eastAsia="Candara" w:hAnsi="Candara" w:cs="Candara"/>
          <w:sz w:val="24"/>
          <w:szCs w:val="24"/>
          <w:lang w:val="en-IN"/>
        </w:rPr>
        <w:t>Case-based validation using the Mahatma Gandhi Setu rehabilitation project.</w:t>
      </w:r>
    </w:p>
    <w:p w14:paraId="72EDB18A" w14:textId="77777777" w:rsidR="00180887" w:rsidRDefault="00000000">
      <w:pPr>
        <w:ind w:left="360" w:right="-20"/>
        <w:jc w:val="both"/>
        <w:rPr>
          <w:rFonts w:ascii="Candara" w:eastAsia="Candara" w:hAnsi="Candara" w:cs="Candara"/>
          <w:sz w:val="24"/>
          <w:szCs w:val="24"/>
          <w:lang w:val="en-IN"/>
        </w:rPr>
      </w:pPr>
      <w:r>
        <w:rPr>
          <w:rFonts w:ascii="Candara" w:eastAsia="Candara" w:hAnsi="Candara" w:cs="Candara"/>
          <w:sz w:val="24"/>
          <w:szCs w:val="24"/>
          <w:lang w:val="en-IN"/>
        </w:rPr>
        <w:t>Limitations:</w:t>
      </w:r>
    </w:p>
    <w:p w14:paraId="23C0FEA2" w14:textId="77777777" w:rsidR="00180887" w:rsidRDefault="00000000">
      <w:pPr>
        <w:numPr>
          <w:ilvl w:val="0"/>
          <w:numId w:val="10"/>
        </w:numPr>
        <w:ind w:right="-20"/>
        <w:jc w:val="both"/>
        <w:rPr>
          <w:rFonts w:ascii="Candara" w:eastAsia="Candara" w:hAnsi="Candara" w:cs="Candara"/>
          <w:sz w:val="24"/>
          <w:szCs w:val="24"/>
          <w:lang w:val="en-IN"/>
        </w:rPr>
      </w:pPr>
      <w:r>
        <w:rPr>
          <w:rFonts w:ascii="Candara" w:eastAsia="Candara" w:hAnsi="Candara" w:cs="Candara"/>
          <w:sz w:val="24"/>
          <w:szCs w:val="24"/>
          <w:lang w:val="en-IN"/>
        </w:rPr>
        <w:t>The study uses linear static analysis; nonlinear effects such as creep, shrinkage, and plastic deformation are not considered.</w:t>
      </w:r>
    </w:p>
    <w:p w14:paraId="3DF55E4D" w14:textId="77777777" w:rsidR="00180887" w:rsidRDefault="00000000">
      <w:pPr>
        <w:numPr>
          <w:ilvl w:val="0"/>
          <w:numId w:val="10"/>
        </w:numPr>
        <w:ind w:right="-20"/>
        <w:jc w:val="both"/>
        <w:rPr>
          <w:rFonts w:ascii="Candara" w:eastAsia="Candara" w:hAnsi="Candara" w:cs="Candara"/>
          <w:sz w:val="24"/>
          <w:szCs w:val="24"/>
          <w:lang w:val="en-IN"/>
        </w:rPr>
      </w:pPr>
      <w:r>
        <w:rPr>
          <w:rFonts w:ascii="Candara" w:eastAsia="Candara" w:hAnsi="Candara" w:cs="Candara"/>
          <w:sz w:val="24"/>
          <w:szCs w:val="24"/>
          <w:lang w:val="en-IN"/>
        </w:rPr>
        <w:t>Only Zone III seismic data is used; results may vary in other seismic zones.</w:t>
      </w:r>
    </w:p>
    <w:p w14:paraId="092F7476" w14:textId="77777777" w:rsidR="00180887" w:rsidRDefault="00000000">
      <w:pPr>
        <w:numPr>
          <w:ilvl w:val="0"/>
          <w:numId w:val="10"/>
        </w:numPr>
        <w:ind w:right="-20"/>
        <w:jc w:val="both"/>
        <w:rPr>
          <w:rFonts w:ascii="Candara" w:eastAsia="Candara" w:hAnsi="Candara" w:cs="Candara"/>
          <w:sz w:val="24"/>
          <w:szCs w:val="24"/>
          <w:lang w:val="en-IN"/>
        </w:rPr>
      </w:pPr>
      <w:r>
        <w:rPr>
          <w:rFonts w:ascii="Candara" w:eastAsia="Candara" w:hAnsi="Candara" w:cs="Candara"/>
          <w:sz w:val="24"/>
          <w:szCs w:val="24"/>
          <w:lang w:val="en-IN"/>
        </w:rPr>
        <w:t>Economic comparison does not include detailed market fluctuations or lifecycle cost modeling.</w:t>
      </w:r>
    </w:p>
    <w:p w14:paraId="7C938717" w14:textId="77777777" w:rsidR="00180887" w:rsidRDefault="00000000">
      <w:pPr>
        <w:numPr>
          <w:ilvl w:val="0"/>
          <w:numId w:val="10"/>
        </w:numPr>
        <w:ind w:right="-20"/>
        <w:jc w:val="both"/>
        <w:rPr>
          <w:rFonts w:ascii="Candara" w:eastAsia="Candara" w:hAnsi="Candara" w:cs="Candara"/>
          <w:sz w:val="24"/>
          <w:szCs w:val="24"/>
          <w:lang w:val="en-IN"/>
        </w:rPr>
      </w:pPr>
      <w:r>
        <w:rPr>
          <w:rFonts w:ascii="Candara" w:eastAsia="Candara" w:hAnsi="Candara" w:cs="Candara"/>
          <w:sz w:val="24"/>
          <w:szCs w:val="24"/>
          <w:lang w:val="en-IN"/>
        </w:rPr>
        <w:t>Durability considerations are generalized (e.g., corrosion protection in steel assumed to be effective).</w:t>
      </w:r>
    </w:p>
    <w:p w14:paraId="42B26E59" w14:textId="77777777" w:rsidR="00180887" w:rsidRDefault="00180887">
      <w:pPr>
        <w:ind w:right="-20"/>
        <w:jc w:val="both"/>
        <w:rPr>
          <w:rFonts w:ascii="Candara" w:eastAsia="Candara" w:hAnsi="Candara" w:cs="Candara"/>
          <w:sz w:val="24"/>
          <w:szCs w:val="24"/>
          <w:lang w:val="en-IN"/>
        </w:rPr>
      </w:pPr>
    </w:p>
    <w:p w14:paraId="524022E0"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   2.</w:t>
      </w:r>
      <w:r>
        <w:rPr>
          <w:rFonts w:ascii="Candara" w:eastAsia="Candara" w:hAnsi="Candara" w:cs="Candara"/>
          <w:sz w:val="36"/>
          <w:szCs w:val="36"/>
          <w:lang w:val="en-US"/>
        </w:rPr>
        <w:t xml:space="preserve">5 </w:t>
      </w:r>
      <w:r>
        <w:rPr>
          <w:rFonts w:ascii="Candara" w:eastAsia="Candara" w:hAnsi="Candara" w:cs="Candara"/>
          <w:sz w:val="36"/>
          <w:szCs w:val="36"/>
        </w:rPr>
        <w:t>Research Methodology and Approach :</w:t>
      </w:r>
    </w:p>
    <w:p w14:paraId="0186BD5A" w14:textId="77777777" w:rsidR="00180887" w:rsidRDefault="00000000">
      <w:pPr>
        <w:numPr>
          <w:ilvl w:val="0"/>
          <w:numId w:val="11"/>
        </w:numPr>
        <w:ind w:right="-20"/>
        <w:jc w:val="both"/>
        <w:rPr>
          <w:rFonts w:ascii="Candara" w:eastAsia="Candara" w:hAnsi="Candara" w:cs="Candara"/>
          <w:sz w:val="24"/>
          <w:szCs w:val="24"/>
          <w:lang w:val="en-IN"/>
        </w:rPr>
      </w:pPr>
      <w:r>
        <w:rPr>
          <w:rFonts w:ascii="Candara" w:eastAsia="Candara" w:hAnsi="Candara" w:cs="Candara"/>
          <w:sz w:val="24"/>
          <w:szCs w:val="24"/>
          <w:lang w:val="en-IN"/>
        </w:rPr>
        <w:t>Problem Identification: Rooted in observed failures in Mahatma Gandhi Setu.</w:t>
      </w:r>
    </w:p>
    <w:p w14:paraId="291ACE3C" w14:textId="77777777" w:rsidR="00180887" w:rsidRDefault="00000000">
      <w:pPr>
        <w:numPr>
          <w:ilvl w:val="0"/>
          <w:numId w:val="11"/>
        </w:numPr>
        <w:ind w:right="-20"/>
        <w:jc w:val="both"/>
        <w:rPr>
          <w:rFonts w:ascii="Candara" w:eastAsia="Candara" w:hAnsi="Candara" w:cs="Candara"/>
          <w:sz w:val="24"/>
          <w:szCs w:val="24"/>
          <w:lang w:val="en-IN"/>
        </w:rPr>
      </w:pPr>
      <w:r>
        <w:rPr>
          <w:rFonts w:ascii="Candara" w:eastAsia="Candara" w:hAnsi="Candara" w:cs="Candara"/>
          <w:sz w:val="24"/>
          <w:szCs w:val="24"/>
          <w:lang w:val="en-IN"/>
        </w:rPr>
        <w:t>Conceptual Modeling: Design of two structurally identical bridge models (RCC and Steel) with defined span lengths and support conditions.</w:t>
      </w:r>
    </w:p>
    <w:p w14:paraId="0466918B" w14:textId="77777777" w:rsidR="00180887" w:rsidRDefault="00000000">
      <w:pPr>
        <w:numPr>
          <w:ilvl w:val="0"/>
          <w:numId w:val="11"/>
        </w:numPr>
        <w:ind w:right="-20"/>
        <w:jc w:val="both"/>
        <w:rPr>
          <w:rFonts w:ascii="Candara" w:eastAsia="Candara" w:hAnsi="Candara" w:cs="Candara"/>
          <w:sz w:val="24"/>
          <w:szCs w:val="24"/>
          <w:lang w:val="en-IN"/>
        </w:rPr>
      </w:pPr>
      <w:r>
        <w:rPr>
          <w:rFonts w:ascii="Candara" w:eastAsia="Candara" w:hAnsi="Candara" w:cs="Candara"/>
          <w:sz w:val="24"/>
          <w:szCs w:val="24"/>
          <w:lang w:val="en-IN"/>
        </w:rPr>
        <w:t>Software Simulation: STAAD.Pro 2024 used to simulate real-world loads and codal compliance.</w:t>
      </w:r>
    </w:p>
    <w:p w14:paraId="6DEA33E2" w14:textId="77777777" w:rsidR="00180887" w:rsidRDefault="00000000">
      <w:pPr>
        <w:numPr>
          <w:ilvl w:val="0"/>
          <w:numId w:val="11"/>
        </w:numPr>
        <w:ind w:right="-20"/>
        <w:jc w:val="both"/>
        <w:rPr>
          <w:rFonts w:ascii="Candara" w:eastAsia="Candara" w:hAnsi="Candara" w:cs="Candara"/>
          <w:sz w:val="24"/>
          <w:szCs w:val="24"/>
          <w:lang w:val="en-IN"/>
        </w:rPr>
      </w:pPr>
      <w:r>
        <w:rPr>
          <w:rFonts w:ascii="Candara" w:eastAsia="Candara" w:hAnsi="Candara" w:cs="Candara"/>
          <w:sz w:val="24"/>
          <w:szCs w:val="24"/>
          <w:lang w:val="en-IN"/>
        </w:rPr>
        <w:t>Load Definition: Dead, Live, Wind, and Seismic loads applied using Indian codes.</w:t>
      </w:r>
    </w:p>
    <w:p w14:paraId="4CD55801" w14:textId="77777777" w:rsidR="00180887" w:rsidRDefault="00000000">
      <w:pPr>
        <w:numPr>
          <w:ilvl w:val="0"/>
          <w:numId w:val="11"/>
        </w:numPr>
        <w:ind w:right="-20"/>
        <w:jc w:val="both"/>
        <w:rPr>
          <w:rFonts w:ascii="Candara" w:eastAsia="Candara" w:hAnsi="Candara" w:cs="Candara"/>
          <w:sz w:val="24"/>
          <w:szCs w:val="24"/>
          <w:lang w:val="en-IN"/>
        </w:rPr>
      </w:pPr>
      <w:r>
        <w:rPr>
          <w:rFonts w:ascii="Candara" w:eastAsia="Candara" w:hAnsi="Candara" w:cs="Candara"/>
          <w:sz w:val="24"/>
          <w:szCs w:val="24"/>
          <w:lang w:val="en-IN"/>
        </w:rPr>
        <w:t>Analysis &amp; Comparison: Key structural responses (bending, shear, deflection) compared between models.</w:t>
      </w:r>
    </w:p>
    <w:p w14:paraId="2F9DFA00" w14:textId="77777777" w:rsidR="00180887" w:rsidRDefault="00000000">
      <w:pPr>
        <w:numPr>
          <w:ilvl w:val="0"/>
          <w:numId w:val="11"/>
        </w:numPr>
        <w:ind w:right="-20"/>
        <w:jc w:val="both"/>
        <w:rPr>
          <w:rFonts w:ascii="Candara" w:eastAsia="Candara" w:hAnsi="Candara" w:cs="Candara"/>
          <w:sz w:val="24"/>
          <w:szCs w:val="24"/>
          <w:lang w:val="en-IN"/>
        </w:rPr>
      </w:pPr>
      <w:r>
        <w:rPr>
          <w:rFonts w:ascii="Candara" w:eastAsia="Candara" w:hAnsi="Candara" w:cs="Candara"/>
          <w:sz w:val="24"/>
          <w:szCs w:val="24"/>
          <w:lang w:val="en-IN"/>
        </w:rPr>
        <w:t>Real-Life Validation: Results cross-verified against the case of Mahatma Gandhi Setu’s performance and rehabilitation.</w:t>
      </w:r>
    </w:p>
    <w:p w14:paraId="5A8CB175" w14:textId="77777777" w:rsidR="00180887" w:rsidRDefault="00000000">
      <w:pPr>
        <w:numPr>
          <w:ilvl w:val="0"/>
          <w:numId w:val="11"/>
        </w:numPr>
        <w:ind w:right="-20"/>
        <w:jc w:val="both"/>
        <w:rPr>
          <w:rFonts w:ascii="Candara" w:eastAsia="Candara" w:hAnsi="Candara" w:cs="Candara"/>
          <w:sz w:val="24"/>
          <w:szCs w:val="24"/>
          <w:lang w:val="en-IN"/>
        </w:rPr>
      </w:pPr>
      <w:r>
        <w:rPr>
          <w:rFonts w:ascii="Candara" w:eastAsia="Candara" w:hAnsi="Candara" w:cs="Candara"/>
          <w:sz w:val="24"/>
          <w:szCs w:val="24"/>
          <w:lang w:val="en-IN"/>
        </w:rPr>
        <w:t>Interpretation &amp; Conclusion: Recommendations drawn for material selection and design optimization.</w:t>
      </w:r>
    </w:p>
    <w:p w14:paraId="0D2EB11A" w14:textId="77777777" w:rsidR="009E3421" w:rsidRDefault="009E3421" w:rsidP="009E3421">
      <w:pPr>
        <w:tabs>
          <w:tab w:val="left" w:pos="720"/>
        </w:tabs>
        <w:ind w:right="-20"/>
        <w:jc w:val="both"/>
        <w:rPr>
          <w:rFonts w:ascii="Candara" w:eastAsia="Candara" w:hAnsi="Candara" w:cs="Candara"/>
          <w:sz w:val="24"/>
          <w:szCs w:val="24"/>
          <w:lang w:val="en-IN"/>
        </w:rPr>
      </w:pPr>
    </w:p>
    <w:p w14:paraId="46AD70F6" w14:textId="77777777" w:rsidR="009E3421" w:rsidRDefault="009E3421" w:rsidP="009E3421">
      <w:pPr>
        <w:tabs>
          <w:tab w:val="left" w:pos="720"/>
        </w:tabs>
        <w:ind w:right="-20"/>
        <w:jc w:val="both"/>
        <w:rPr>
          <w:rFonts w:ascii="Candara" w:eastAsia="Candara" w:hAnsi="Candara" w:cs="Candara"/>
          <w:sz w:val="24"/>
          <w:szCs w:val="24"/>
          <w:lang w:val="en-IN"/>
        </w:rPr>
      </w:pPr>
    </w:p>
    <w:p w14:paraId="6280BF13" w14:textId="77777777" w:rsidR="00180887" w:rsidRDefault="00180887">
      <w:pPr>
        <w:ind w:right="-20"/>
        <w:jc w:val="both"/>
        <w:rPr>
          <w:rFonts w:ascii="Candara" w:eastAsia="Candara" w:hAnsi="Candara" w:cs="Candara"/>
          <w:sz w:val="24"/>
          <w:szCs w:val="24"/>
          <w:lang w:val="en-IN"/>
        </w:rPr>
      </w:pPr>
    </w:p>
    <w:p w14:paraId="002F397D" w14:textId="77777777" w:rsidR="00180887" w:rsidRDefault="00180887">
      <w:pPr>
        <w:ind w:left="360" w:right="-20"/>
        <w:jc w:val="both"/>
        <w:rPr>
          <w:rFonts w:ascii="Candara" w:eastAsia="Candara" w:hAnsi="Candara" w:cs="Candara"/>
          <w:sz w:val="24"/>
          <w:szCs w:val="24"/>
          <w:lang w:val="en-IN"/>
        </w:rPr>
      </w:pPr>
    </w:p>
    <w:p w14:paraId="2EBD0E02" w14:textId="77777777" w:rsidR="00180887" w:rsidRDefault="00180887">
      <w:pPr>
        <w:pStyle w:val="ListParagraph"/>
        <w:ind w:right="-20"/>
        <w:jc w:val="both"/>
        <w:rPr>
          <w:rFonts w:ascii="Candara" w:eastAsia="Candara" w:hAnsi="Candara" w:cs="Candara"/>
          <w:sz w:val="24"/>
          <w:szCs w:val="24"/>
          <w:lang w:val="en-IN"/>
        </w:rPr>
      </w:pPr>
    </w:p>
    <w:p w14:paraId="25CF32E7" w14:textId="77777777" w:rsidR="00180887" w:rsidRDefault="00000000">
      <w:pPr>
        <w:ind w:right="-20"/>
        <w:jc w:val="both"/>
        <w:rPr>
          <w:rFonts w:ascii="Candara" w:eastAsia="Candara" w:hAnsi="Candara" w:cs="Candara"/>
          <w:b/>
          <w:bCs/>
          <w:sz w:val="48"/>
          <w:szCs w:val="48"/>
          <w:lang w:val="en-IN"/>
        </w:rPr>
      </w:pPr>
      <w:r>
        <w:rPr>
          <w:rFonts w:ascii="Candara" w:eastAsia="Candara" w:hAnsi="Candara" w:cs="Candara"/>
          <w:b/>
          <w:bCs/>
          <w:sz w:val="48"/>
          <w:szCs w:val="48"/>
          <w:lang w:val="en-IN"/>
        </w:rPr>
        <w:lastRenderedPageBreak/>
        <w:t>3. Methodology:</w:t>
      </w:r>
    </w:p>
    <w:p w14:paraId="18E0976B"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3.1 </w:t>
      </w:r>
      <w:r>
        <w:rPr>
          <w:rFonts w:ascii="Candara" w:eastAsia="Candara" w:hAnsi="Candara" w:cs="Candara"/>
          <w:sz w:val="36"/>
          <w:szCs w:val="36"/>
        </w:rPr>
        <w:t>Problem Identification and Objective Definition:</w:t>
      </w:r>
    </w:p>
    <w:p w14:paraId="7B1DB2FE"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 first step was to identify the central engineering challenge: many RCC bridges in India, including the Mahatma Gandhi Setu, have shown signs of severe structural distress due to long-term issues like material degradation, poor fatigue resistance, and seismic vulnerability. The problem is compounded by outdated design practices that do not always account for modern loading scenarios, environmental exposure, or life-cycle performance.</w:t>
      </w:r>
    </w:p>
    <w:p w14:paraId="3D68B348"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Objective:</w:t>
      </w:r>
      <w:r>
        <w:rPr>
          <w:rFonts w:ascii="Candara" w:eastAsia="Candara" w:hAnsi="Candara" w:cs="Candara"/>
          <w:sz w:val="24"/>
          <w:szCs w:val="24"/>
          <w:lang w:val="en-IN"/>
        </w:rPr>
        <w:br/>
        <w:t>To compare Reinforced Cement Concrete (RCC) and Structural Steel bridge superstructures in terms of:</w:t>
      </w:r>
    </w:p>
    <w:p w14:paraId="74B2B87B" w14:textId="77777777" w:rsidR="00180887" w:rsidRDefault="00000000">
      <w:pPr>
        <w:numPr>
          <w:ilvl w:val="0"/>
          <w:numId w:val="12"/>
        </w:numPr>
        <w:ind w:right="-20"/>
        <w:jc w:val="both"/>
        <w:rPr>
          <w:rFonts w:ascii="Candara" w:eastAsia="Candara" w:hAnsi="Candara" w:cs="Candara"/>
          <w:sz w:val="24"/>
          <w:szCs w:val="24"/>
          <w:lang w:val="en-IN"/>
        </w:rPr>
      </w:pPr>
      <w:r>
        <w:rPr>
          <w:rFonts w:ascii="Candara" w:eastAsia="Candara" w:hAnsi="Candara" w:cs="Candara"/>
          <w:sz w:val="24"/>
          <w:szCs w:val="24"/>
          <w:lang w:val="en-IN"/>
        </w:rPr>
        <w:t>Structural behavior under different loading conditions.</w:t>
      </w:r>
    </w:p>
    <w:p w14:paraId="075C3309" w14:textId="77777777" w:rsidR="00180887" w:rsidRDefault="00000000">
      <w:pPr>
        <w:numPr>
          <w:ilvl w:val="0"/>
          <w:numId w:val="12"/>
        </w:numPr>
        <w:ind w:right="-20"/>
        <w:jc w:val="both"/>
        <w:rPr>
          <w:rFonts w:ascii="Candara" w:eastAsia="Candara" w:hAnsi="Candara" w:cs="Candara"/>
          <w:sz w:val="24"/>
          <w:szCs w:val="24"/>
          <w:lang w:val="en-IN"/>
        </w:rPr>
      </w:pPr>
      <w:r>
        <w:rPr>
          <w:rFonts w:ascii="Candara" w:eastAsia="Candara" w:hAnsi="Candara" w:cs="Candara"/>
          <w:sz w:val="24"/>
          <w:szCs w:val="24"/>
          <w:lang w:val="en-IN"/>
        </w:rPr>
        <w:t>Cost, construction time, seismic resilience, and durability.</w:t>
      </w:r>
    </w:p>
    <w:p w14:paraId="771E868E" w14:textId="77777777" w:rsidR="00180887" w:rsidRDefault="00000000">
      <w:pPr>
        <w:numPr>
          <w:ilvl w:val="0"/>
          <w:numId w:val="12"/>
        </w:numPr>
        <w:ind w:right="-20"/>
        <w:jc w:val="both"/>
        <w:rPr>
          <w:rFonts w:ascii="Candara" w:eastAsia="Candara" w:hAnsi="Candara" w:cs="Candara"/>
          <w:sz w:val="24"/>
          <w:szCs w:val="24"/>
          <w:lang w:val="en-IN"/>
        </w:rPr>
      </w:pPr>
      <w:r>
        <w:rPr>
          <w:rFonts w:ascii="Candara" w:eastAsia="Candara" w:hAnsi="Candara" w:cs="Candara"/>
          <w:sz w:val="24"/>
          <w:szCs w:val="24"/>
          <w:lang w:val="en-IN"/>
        </w:rPr>
        <w:t>Real-world performance with validation using a case study.</w:t>
      </w:r>
    </w:p>
    <w:p w14:paraId="691CEED1" w14:textId="77777777" w:rsidR="00180887" w:rsidRDefault="00180887">
      <w:pPr>
        <w:ind w:right="-20"/>
        <w:jc w:val="both"/>
        <w:rPr>
          <w:rFonts w:ascii="Candara" w:eastAsia="Candara" w:hAnsi="Candara" w:cs="Candara"/>
          <w:sz w:val="24"/>
          <w:szCs w:val="24"/>
          <w:lang w:val="en-IN"/>
        </w:rPr>
      </w:pPr>
    </w:p>
    <w:p w14:paraId="1602C43C" w14:textId="77777777" w:rsidR="00180887" w:rsidRDefault="00180887">
      <w:pPr>
        <w:ind w:right="-20"/>
        <w:jc w:val="both"/>
        <w:rPr>
          <w:rFonts w:ascii="Candara" w:eastAsia="Candara" w:hAnsi="Candara" w:cs="Candara"/>
          <w:sz w:val="24"/>
          <w:szCs w:val="24"/>
          <w:lang w:val="en-IN"/>
        </w:rPr>
      </w:pPr>
    </w:p>
    <w:p w14:paraId="032EF264"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3.2 </w:t>
      </w:r>
      <w:r>
        <w:rPr>
          <w:rFonts w:ascii="Candara" w:eastAsia="Candara" w:hAnsi="Candara" w:cs="Candara"/>
          <w:sz w:val="36"/>
          <w:szCs w:val="36"/>
        </w:rPr>
        <w:t>Conceptual Design of Bridge Models:</w:t>
      </w:r>
    </w:p>
    <w:p w14:paraId="3B158978"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 this step, two identical bridge models were conceptualized:</w:t>
      </w:r>
    </w:p>
    <w:p w14:paraId="4447A1B4" w14:textId="77777777" w:rsidR="00180887" w:rsidRDefault="00000000">
      <w:pPr>
        <w:numPr>
          <w:ilvl w:val="0"/>
          <w:numId w:val="13"/>
        </w:numPr>
        <w:ind w:right="-20"/>
        <w:jc w:val="both"/>
        <w:rPr>
          <w:rFonts w:ascii="Candara" w:eastAsia="Candara" w:hAnsi="Candara" w:cs="Candara"/>
          <w:sz w:val="24"/>
          <w:szCs w:val="24"/>
          <w:lang w:val="en-IN"/>
        </w:rPr>
      </w:pPr>
      <w:r>
        <w:rPr>
          <w:rFonts w:ascii="Candara" w:eastAsia="Candara" w:hAnsi="Candara" w:cs="Candara"/>
          <w:b/>
          <w:bCs/>
          <w:sz w:val="24"/>
          <w:szCs w:val="24"/>
          <w:lang w:val="en-IN"/>
        </w:rPr>
        <w:t>Configuration</w:t>
      </w:r>
      <w:r>
        <w:rPr>
          <w:rFonts w:ascii="Candara" w:eastAsia="Candara" w:hAnsi="Candara" w:cs="Candara"/>
          <w:sz w:val="24"/>
          <w:szCs w:val="24"/>
          <w:lang w:val="en-IN"/>
        </w:rPr>
        <w:t>: Three-span continuous bridge, each span 20 meters long, totaling 60 meters.</w:t>
      </w:r>
    </w:p>
    <w:p w14:paraId="0B135075" w14:textId="77777777" w:rsidR="00180887" w:rsidRDefault="00000000">
      <w:pPr>
        <w:numPr>
          <w:ilvl w:val="0"/>
          <w:numId w:val="13"/>
        </w:numPr>
        <w:ind w:right="-20"/>
        <w:jc w:val="both"/>
        <w:rPr>
          <w:rFonts w:ascii="Candara" w:eastAsia="Candara" w:hAnsi="Candara" w:cs="Candara"/>
          <w:sz w:val="24"/>
          <w:szCs w:val="24"/>
          <w:lang w:val="en-IN"/>
        </w:rPr>
      </w:pPr>
      <w:r>
        <w:rPr>
          <w:rFonts w:ascii="Candara" w:eastAsia="Candara" w:hAnsi="Candara" w:cs="Candara"/>
          <w:b/>
          <w:bCs/>
          <w:sz w:val="24"/>
          <w:szCs w:val="24"/>
          <w:lang w:val="en-IN"/>
        </w:rPr>
        <w:t>Geometric Consistency</w:t>
      </w:r>
      <w:r>
        <w:rPr>
          <w:rFonts w:ascii="Candara" w:eastAsia="Candara" w:hAnsi="Candara" w:cs="Candara"/>
          <w:sz w:val="24"/>
          <w:szCs w:val="24"/>
          <w:lang w:val="en-IN"/>
        </w:rPr>
        <w:t>: The models were kept identical in layout, supports, and dimensions to ensure a valid material-based comparison.</w:t>
      </w:r>
    </w:p>
    <w:p w14:paraId="7F0258B7" w14:textId="77777777" w:rsidR="00180887" w:rsidRDefault="00000000">
      <w:pPr>
        <w:numPr>
          <w:ilvl w:val="0"/>
          <w:numId w:val="13"/>
        </w:numPr>
        <w:ind w:right="-20"/>
        <w:jc w:val="both"/>
        <w:rPr>
          <w:rFonts w:ascii="Candara" w:eastAsia="Candara" w:hAnsi="Candara" w:cs="Candara"/>
          <w:sz w:val="24"/>
          <w:szCs w:val="24"/>
          <w:lang w:val="en-IN"/>
        </w:rPr>
      </w:pPr>
      <w:r>
        <w:rPr>
          <w:rFonts w:ascii="Candara" w:eastAsia="Candara" w:hAnsi="Candara" w:cs="Candara"/>
          <w:b/>
          <w:bCs/>
          <w:sz w:val="24"/>
          <w:szCs w:val="24"/>
          <w:lang w:val="en-IN"/>
        </w:rPr>
        <w:t>Support Conditions</w:t>
      </w:r>
      <w:r>
        <w:rPr>
          <w:rFonts w:ascii="Candara" w:eastAsia="Candara" w:hAnsi="Candara" w:cs="Candara"/>
          <w:sz w:val="24"/>
          <w:szCs w:val="24"/>
          <w:lang w:val="en-IN"/>
        </w:rPr>
        <w:t xml:space="preserve">: A realistic support system was adopted, including </w:t>
      </w:r>
      <w:r>
        <w:rPr>
          <w:rFonts w:ascii="Candara" w:eastAsia="Candara" w:hAnsi="Candara" w:cs="Candara"/>
          <w:b/>
          <w:bCs/>
          <w:sz w:val="24"/>
          <w:szCs w:val="24"/>
          <w:lang w:val="en-IN"/>
        </w:rPr>
        <w:t>fixed and pinned supports</w:t>
      </w:r>
      <w:r>
        <w:rPr>
          <w:rFonts w:ascii="Candara" w:eastAsia="Candara" w:hAnsi="Candara" w:cs="Candara"/>
          <w:sz w:val="24"/>
          <w:szCs w:val="24"/>
          <w:lang w:val="en-IN"/>
        </w:rPr>
        <w:t>, simulating how the structure interacts with substructure elements like piers and abutments.</w:t>
      </w:r>
    </w:p>
    <w:p w14:paraId="181257DF" w14:textId="77777777" w:rsidR="00180887" w:rsidRDefault="00180887">
      <w:pPr>
        <w:ind w:right="-20"/>
        <w:jc w:val="both"/>
        <w:rPr>
          <w:rFonts w:ascii="Candara" w:eastAsia="Candara" w:hAnsi="Candara" w:cs="Candara"/>
          <w:sz w:val="24"/>
          <w:szCs w:val="24"/>
          <w:lang w:val="en-IN"/>
        </w:rPr>
      </w:pPr>
    </w:p>
    <w:p w14:paraId="12C1D55D" w14:textId="77777777" w:rsidR="00180887" w:rsidRDefault="00180887">
      <w:pPr>
        <w:ind w:right="-20"/>
        <w:jc w:val="both"/>
        <w:rPr>
          <w:rFonts w:ascii="Candara" w:eastAsia="Candara" w:hAnsi="Candara" w:cs="Candara"/>
          <w:sz w:val="24"/>
          <w:szCs w:val="24"/>
          <w:lang w:val="en-IN"/>
        </w:rPr>
      </w:pPr>
    </w:p>
    <w:p w14:paraId="312311F9"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3.3 </w:t>
      </w:r>
      <w:r>
        <w:rPr>
          <w:rFonts w:ascii="Candara" w:eastAsia="Candara" w:hAnsi="Candara" w:cs="Candara"/>
          <w:sz w:val="36"/>
          <w:szCs w:val="36"/>
        </w:rPr>
        <w:t>Software Modeling in STAAD.Pro 2024:</w:t>
      </w:r>
    </w:p>
    <w:p w14:paraId="29755859"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Using STAAD.Pro 2024, the bridge models were digitally constructed with appropriate material properties:</w:t>
      </w:r>
    </w:p>
    <w:p w14:paraId="15CB0E79" w14:textId="64A6F79D" w:rsidR="00180887" w:rsidRDefault="00531797">
      <w:pPr>
        <w:numPr>
          <w:ilvl w:val="0"/>
          <w:numId w:val="14"/>
        </w:num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76672" behindDoc="0" locked="0" layoutInCell="1" allowOverlap="1" wp14:anchorId="5DB0C5AC" wp14:editId="0F850D43">
            <wp:simplePos x="0" y="0"/>
            <wp:positionH relativeFrom="margin">
              <wp:align>right</wp:align>
            </wp:positionH>
            <wp:positionV relativeFrom="paragraph">
              <wp:posOffset>12700</wp:posOffset>
            </wp:positionV>
            <wp:extent cx="1574800" cy="1510030"/>
            <wp:effectExtent l="0" t="0" r="6350" b="0"/>
            <wp:wrapSquare wrapText="bothSides"/>
            <wp:docPr id="1025193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4800" cy="1510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ndara" w:eastAsia="Candara" w:hAnsi="Candara" w:cs="Candara"/>
          <w:sz w:val="24"/>
          <w:szCs w:val="24"/>
          <w:lang w:val="en-IN"/>
        </w:rPr>
        <w:t>Model 1 – RCC Bridge</w:t>
      </w:r>
    </w:p>
    <w:p w14:paraId="29F6FE04" w14:textId="77777777" w:rsidR="00180887" w:rsidRDefault="00000000">
      <w:pPr>
        <w:numPr>
          <w:ilvl w:val="1"/>
          <w:numId w:val="14"/>
        </w:numPr>
        <w:ind w:right="-20"/>
        <w:jc w:val="both"/>
        <w:rPr>
          <w:rFonts w:ascii="Candara" w:eastAsia="Candara" w:hAnsi="Candara" w:cs="Candara"/>
          <w:sz w:val="24"/>
          <w:szCs w:val="24"/>
          <w:lang w:val="en-IN"/>
        </w:rPr>
      </w:pPr>
      <w:r>
        <w:rPr>
          <w:rFonts w:ascii="Candara" w:eastAsia="Candara" w:hAnsi="Candara" w:cs="Candara"/>
          <w:sz w:val="24"/>
          <w:szCs w:val="24"/>
          <w:lang w:val="en-IN"/>
        </w:rPr>
        <w:t>Material: M30 grade concrete</w:t>
      </w:r>
    </w:p>
    <w:p w14:paraId="037BB2ED" w14:textId="77777777" w:rsidR="00180887" w:rsidRDefault="00000000">
      <w:pPr>
        <w:numPr>
          <w:ilvl w:val="1"/>
          <w:numId w:val="14"/>
        </w:numPr>
        <w:ind w:right="-20"/>
        <w:jc w:val="both"/>
        <w:rPr>
          <w:rFonts w:ascii="Candara" w:eastAsia="Candara" w:hAnsi="Candara" w:cs="Candara"/>
          <w:sz w:val="24"/>
          <w:szCs w:val="24"/>
          <w:lang w:val="en-IN"/>
        </w:rPr>
      </w:pPr>
      <w:r>
        <w:rPr>
          <w:rFonts w:ascii="Candara" w:eastAsia="Candara" w:hAnsi="Candara" w:cs="Candara"/>
          <w:sz w:val="24"/>
          <w:szCs w:val="24"/>
          <w:lang w:val="en-IN"/>
        </w:rPr>
        <w:t>Structural Elements: Beam elements for girders, plate elements for deck slab</w:t>
      </w:r>
    </w:p>
    <w:p w14:paraId="3B8BEEE9" w14:textId="77777777" w:rsidR="00180887" w:rsidRDefault="00000000">
      <w:pPr>
        <w:numPr>
          <w:ilvl w:val="1"/>
          <w:numId w:val="14"/>
        </w:numPr>
        <w:ind w:right="-20"/>
        <w:jc w:val="both"/>
        <w:rPr>
          <w:rFonts w:ascii="Candara" w:eastAsia="Candara" w:hAnsi="Candara" w:cs="Candara"/>
          <w:sz w:val="24"/>
          <w:szCs w:val="24"/>
          <w:lang w:val="en-IN"/>
        </w:rPr>
      </w:pPr>
      <w:r>
        <w:rPr>
          <w:rFonts w:ascii="Candara" w:eastAsia="Candara" w:hAnsi="Candara" w:cs="Candara"/>
          <w:sz w:val="24"/>
          <w:szCs w:val="24"/>
          <w:lang w:val="en-IN"/>
        </w:rPr>
        <w:t>Design Code: IS 456:2000</w:t>
      </w:r>
    </w:p>
    <w:p w14:paraId="02593F0F" w14:textId="77777777" w:rsidR="00180887" w:rsidRDefault="00000000">
      <w:pPr>
        <w:numPr>
          <w:ilvl w:val="1"/>
          <w:numId w:val="14"/>
        </w:numPr>
        <w:ind w:right="-20"/>
        <w:jc w:val="both"/>
        <w:rPr>
          <w:rFonts w:ascii="Candara" w:eastAsia="Candara" w:hAnsi="Candara" w:cs="Candara"/>
          <w:sz w:val="24"/>
          <w:szCs w:val="24"/>
          <w:lang w:val="en-IN"/>
        </w:rPr>
      </w:pPr>
      <w:r>
        <w:rPr>
          <w:rFonts w:ascii="Candara" w:eastAsia="Candara" w:hAnsi="Candara" w:cs="Candara"/>
          <w:sz w:val="24"/>
          <w:szCs w:val="24"/>
          <w:lang w:val="en-IN"/>
        </w:rPr>
        <w:t>Reinforcement assumed as per standard detailing practices</w:t>
      </w:r>
    </w:p>
    <w:p w14:paraId="34D4D0D5" w14:textId="647B6580" w:rsidR="00180887" w:rsidRDefault="00000000">
      <w:pPr>
        <w:numPr>
          <w:ilvl w:val="0"/>
          <w:numId w:val="14"/>
        </w:numPr>
        <w:ind w:right="-20"/>
        <w:jc w:val="both"/>
        <w:rPr>
          <w:rFonts w:ascii="Candara" w:eastAsia="Candara" w:hAnsi="Candara" w:cs="Candara"/>
          <w:sz w:val="24"/>
          <w:szCs w:val="24"/>
          <w:lang w:val="en-IN"/>
        </w:rPr>
      </w:pPr>
      <w:r>
        <w:rPr>
          <w:rFonts w:ascii="Candara" w:eastAsia="Candara" w:hAnsi="Candara" w:cs="Candara"/>
          <w:sz w:val="24"/>
          <w:szCs w:val="24"/>
          <w:lang w:val="en-IN"/>
        </w:rPr>
        <w:t>Model 2 – Steel Bridge</w:t>
      </w:r>
    </w:p>
    <w:p w14:paraId="635C3F90" w14:textId="6CF1D117" w:rsidR="00180887" w:rsidRDefault="00531797">
      <w:pPr>
        <w:numPr>
          <w:ilvl w:val="1"/>
          <w:numId w:val="14"/>
        </w:numPr>
        <w:ind w:right="-20"/>
        <w:jc w:val="both"/>
        <w:rPr>
          <w:rFonts w:ascii="Candara" w:eastAsia="Candara" w:hAnsi="Candara" w:cs="Candara"/>
          <w:sz w:val="24"/>
          <w:szCs w:val="24"/>
          <w:lang w:val="en-IN"/>
        </w:rPr>
      </w:pPr>
      <w:r>
        <w:rPr>
          <w:rFonts w:ascii="Candara" w:eastAsia="Candara" w:hAnsi="Candara" w:cs="Candara"/>
          <w:noProof/>
          <w:sz w:val="24"/>
          <w:szCs w:val="24"/>
          <w:lang w:val="en-IN"/>
        </w:rPr>
        <w:lastRenderedPageBreak/>
        <w:drawing>
          <wp:anchor distT="0" distB="0" distL="114300" distR="114300" simplePos="0" relativeHeight="251675648" behindDoc="0" locked="0" layoutInCell="1" allowOverlap="1" wp14:anchorId="15ADFA5E" wp14:editId="13EF4749">
            <wp:simplePos x="0" y="0"/>
            <wp:positionH relativeFrom="margin">
              <wp:align>right</wp:align>
            </wp:positionH>
            <wp:positionV relativeFrom="paragraph">
              <wp:posOffset>5715</wp:posOffset>
            </wp:positionV>
            <wp:extent cx="2787650" cy="1327150"/>
            <wp:effectExtent l="0" t="0" r="0" b="6350"/>
            <wp:wrapSquare wrapText="bothSides"/>
            <wp:docPr id="1617456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7650" cy="1327150"/>
                    </a:xfrm>
                    <a:prstGeom prst="rect">
                      <a:avLst/>
                    </a:prstGeom>
                    <a:noFill/>
                    <a:ln>
                      <a:noFill/>
                    </a:ln>
                  </pic:spPr>
                </pic:pic>
              </a:graphicData>
            </a:graphic>
          </wp:anchor>
        </w:drawing>
      </w:r>
      <w:r>
        <w:rPr>
          <w:rFonts w:ascii="Candara" w:eastAsia="Candara" w:hAnsi="Candara" w:cs="Candara"/>
          <w:sz w:val="24"/>
          <w:szCs w:val="24"/>
          <w:lang w:val="en-IN"/>
        </w:rPr>
        <w:t>Material: Fe 345 structural steel</w:t>
      </w:r>
    </w:p>
    <w:p w14:paraId="64FF7364" w14:textId="01741C2F" w:rsidR="00180887" w:rsidRDefault="00000000">
      <w:pPr>
        <w:numPr>
          <w:ilvl w:val="1"/>
          <w:numId w:val="14"/>
        </w:numPr>
        <w:ind w:right="-20"/>
        <w:jc w:val="both"/>
        <w:rPr>
          <w:rFonts w:ascii="Candara" w:eastAsia="Candara" w:hAnsi="Candara" w:cs="Candara"/>
          <w:sz w:val="24"/>
          <w:szCs w:val="24"/>
          <w:lang w:val="en-IN"/>
        </w:rPr>
      </w:pPr>
      <w:r>
        <w:rPr>
          <w:rFonts w:ascii="Candara" w:eastAsia="Candara" w:hAnsi="Candara" w:cs="Candara"/>
          <w:sz w:val="24"/>
          <w:szCs w:val="24"/>
          <w:lang w:val="en-IN"/>
        </w:rPr>
        <w:t>Structural Elements: ISMB/I-section girders with standard bracing</w:t>
      </w:r>
    </w:p>
    <w:p w14:paraId="36FABBBD" w14:textId="77777777" w:rsidR="00180887" w:rsidRDefault="00000000">
      <w:pPr>
        <w:numPr>
          <w:ilvl w:val="1"/>
          <w:numId w:val="14"/>
        </w:numPr>
        <w:ind w:right="-20"/>
        <w:jc w:val="both"/>
        <w:rPr>
          <w:rFonts w:ascii="Candara" w:eastAsia="Candara" w:hAnsi="Candara" w:cs="Candara"/>
          <w:sz w:val="24"/>
          <w:szCs w:val="24"/>
          <w:lang w:val="en-IN"/>
        </w:rPr>
      </w:pPr>
      <w:r>
        <w:rPr>
          <w:rFonts w:ascii="Candara" w:eastAsia="Candara" w:hAnsi="Candara" w:cs="Candara"/>
          <w:sz w:val="24"/>
          <w:szCs w:val="24"/>
          <w:lang w:val="en-IN"/>
        </w:rPr>
        <w:t>Design Code: IS 800:2007 (Limit State Design)</w:t>
      </w:r>
    </w:p>
    <w:p w14:paraId="4C011787" w14:textId="77777777" w:rsidR="00180887" w:rsidRDefault="00000000">
      <w:pPr>
        <w:numPr>
          <w:ilvl w:val="1"/>
          <w:numId w:val="14"/>
        </w:numPr>
        <w:ind w:right="-20"/>
        <w:jc w:val="both"/>
        <w:rPr>
          <w:rFonts w:ascii="Candara" w:eastAsia="Candara" w:hAnsi="Candara" w:cs="Candara"/>
          <w:sz w:val="24"/>
          <w:szCs w:val="24"/>
          <w:lang w:val="en-IN"/>
        </w:rPr>
      </w:pPr>
      <w:r>
        <w:rPr>
          <w:rFonts w:ascii="Candara" w:eastAsia="Candara" w:hAnsi="Candara" w:cs="Candara"/>
          <w:sz w:val="24"/>
          <w:szCs w:val="24"/>
          <w:lang w:val="en-IN"/>
        </w:rPr>
        <w:t>Elements included in modular prefabricated format to reflect actual constructability</w:t>
      </w:r>
    </w:p>
    <w:p w14:paraId="60F07606"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STAAD.Pro automatically computed self-weight and provided interfaces to define section properties and material behavior for both models.</w:t>
      </w:r>
    </w:p>
    <w:p w14:paraId="03ECB82C" w14:textId="77777777" w:rsidR="00180887" w:rsidRDefault="00180887">
      <w:pPr>
        <w:ind w:right="-20"/>
        <w:jc w:val="both"/>
        <w:rPr>
          <w:rFonts w:ascii="Candara" w:eastAsia="Candara" w:hAnsi="Candara" w:cs="Candara"/>
          <w:sz w:val="24"/>
          <w:szCs w:val="24"/>
          <w:lang w:val="en-IN"/>
        </w:rPr>
      </w:pPr>
    </w:p>
    <w:p w14:paraId="2B622A5B"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3.4 </w:t>
      </w:r>
      <w:r>
        <w:rPr>
          <w:rFonts w:ascii="Candara" w:eastAsia="Candara" w:hAnsi="Candara" w:cs="Candara"/>
          <w:sz w:val="36"/>
          <w:szCs w:val="36"/>
        </w:rPr>
        <w:t>Load Definition and Application:</w:t>
      </w:r>
    </w:p>
    <w:p w14:paraId="6FFFABA3"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Four main types of loads were considered, following relevant Indian standards:</w:t>
      </w:r>
    </w:p>
    <w:p w14:paraId="3E689077" w14:textId="02DB5CEF" w:rsidR="00180887" w:rsidRDefault="00000000">
      <w:pPr>
        <w:numPr>
          <w:ilvl w:val="0"/>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Dead Load (DL):</w:t>
      </w:r>
    </w:p>
    <w:p w14:paraId="4C7AEFA2" w14:textId="1040EA24" w:rsidR="00180887" w:rsidRDefault="00000000">
      <w:pPr>
        <w:numPr>
          <w:ilvl w:val="1"/>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Self-weight of deck slab, girders, wearing course, parapets, and fixtures.</w:t>
      </w:r>
    </w:p>
    <w:p w14:paraId="234801DB" w14:textId="77777777" w:rsidR="00180887" w:rsidRDefault="00000000">
      <w:pPr>
        <w:numPr>
          <w:ilvl w:val="1"/>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Automatically calculated by STAAD.Pro using assigned material densities and cross-sections.</w:t>
      </w:r>
    </w:p>
    <w:p w14:paraId="1C7BE688" w14:textId="77777777" w:rsidR="00180887" w:rsidRDefault="00000000">
      <w:pPr>
        <w:numPr>
          <w:ilvl w:val="0"/>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Live Load (LL):</w:t>
      </w:r>
    </w:p>
    <w:p w14:paraId="5847BD2E" w14:textId="5CA39F4F" w:rsidR="00180887" w:rsidRDefault="00000000">
      <w:pPr>
        <w:numPr>
          <w:ilvl w:val="1"/>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As per IRC Class A Loading using moving vehicle load generator.</w:t>
      </w:r>
    </w:p>
    <w:p w14:paraId="53317C61" w14:textId="79FFC31C" w:rsidR="00180887" w:rsidRDefault="00531797">
      <w:pPr>
        <w:numPr>
          <w:ilvl w:val="1"/>
          <w:numId w:val="15"/>
        </w:num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77696" behindDoc="0" locked="0" layoutInCell="1" allowOverlap="1" wp14:anchorId="0CBCE697" wp14:editId="5A674328">
            <wp:simplePos x="0" y="0"/>
            <wp:positionH relativeFrom="column">
              <wp:posOffset>3333750</wp:posOffset>
            </wp:positionH>
            <wp:positionV relativeFrom="paragraph">
              <wp:posOffset>233680</wp:posOffset>
            </wp:positionV>
            <wp:extent cx="2609850" cy="1898650"/>
            <wp:effectExtent l="0" t="0" r="19050" b="25400"/>
            <wp:wrapSquare wrapText="bothSides"/>
            <wp:docPr id="196610631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Pr>
          <w:rFonts w:ascii="Candara" w:eastAsia="Candara" w:hAnsi="Candara" w:cs="Candara"/>
          <w:sz w:val="24"/>
          <w:szCs w:val="24"/>
          <w:lang w:val="en-IN"/>
        </w:rPr>
        <w:t>Included the effect of dynamic wheel loads applied at multiple positions along the span.</w:t>
      </w:r>
    </w:p>
    <w:p w14:paraId="2C7D79F2" w14:textId="5B5F81B4" w:rsidR="00180887" w:rsidRDefault="00000000">
      <w:pPr>
        <w:numPr>
          <w:ilvl w:val="0"/>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Wind Load (WL):</w:t>
      </w:r>
    </w:p>
    <w:p w14:paraId="64BBF12F" w14:textId="77777777" w:rsidR="00180887" w:rsidRDefault="00000000">
      <w:pPr>
        <w:numPr>
          <w:ilvl w:val="1"/>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Applied as per IS 875 Part 3.</w:t>
      </w:r>
    </w:p>
    <w:p w14:paraId="192081BA" w14:textId="77777777" w:rsidR="00180887" w:rsidRDefault="00000000">
      <w:pPr>
        <w:numPr>
          <w:ilvl w:val="1"/>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Based on factors like basic wind speed, exposure condition (open terrain), height of the bridge deck, and aerodynamic shape.</w:t>
      </w:r>
    </w:p>
    <w:p w14:paraId="0F1D7465" w14:textId="77777777" w:rsidR="00180887" w:rsidRDefault="00000000">
      <w:pPr>
        <w:numPr>
          <w:ilvl w:val="0"/>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Earthquake Load (EQ):</w:t>
      </w:r>
    </w:p>
    <w:p w14:paraId="78070687" w14:textId="77777777" w:rsidR="00180887" w:rsidRDefault="00000000">
      <w:pPr>
        <w:numPr>
          <w:ilvl w:val="1"/>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Defined according to IS 1893:2016.</w:t>
      </w:r>
    </w:p>
    <w:p w14:paraId="40925FF4" w14:textId="77777777" w:rsidR="00180887" w:rsidRDefault="00000000">
      <w:pPr>
        <w:numPr>
          <w:ilvl w:val="1"/>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Considered seismic Zone III (relevant for Bihar), soil conditions, response reduction factor, and importance factor (for lifeline structures like bridges).</w:t>
      </w:r>
    </w:p>
    <w:p w14:paraId="4A77F7AB" w14:textId="77777777" w:rsidR="00180887" w:rsidRDefault="00000000">
      <w:pPr>
        <w:numPr>
          <w:ilvl w:val="1"/>
          <w:numId w:val="15"/>
        </w:numPr>
        <w:ind w:right="-20"/>
        <w:jc w:val="both"/>
        <w:rPr>
          <w:rFonts w:ascii="Candara" w:eastAsia="Candara" w:hAnsi="Candara" w:cs="Candara"/>
          <w:sz w:val="24"/>
          <w:szCs w:val="24"/>
          <w:lang w:val="en-IN"/>
        </w:rPr>
      </w:pPr>
      <w:r>
        <w:rPr>
          <w:rFonts w:ascii="Candara" w:eastAsia="Candara" w:hAnsi="Candara" w:cs="Candara"/>
          <w:sz w:val="24"/>
          <w:szCs w:val="24"/>
          <w:lang w:val="en-IN"/>
        </w:rPr>
        <w:t>EQ applied in both X and Z directions to simulate lateral ground motion.</w:t>
      </w:r>
    </w:p>
    <w:p w14:paraId="776547C4" w14:textId="77777777" w:rsidR="00180887" w:rsidRDefault="00180887">
      <w:pPr>
        <w:ind w:right="-20"/>
        <w:jc w:val="both"/>
        <w:rPr>
          <w:rFonts w:ascii="Candara" w:eastAsia="Candara" w:hAnsi="Candara" w:cs="Candara"/>
          <w:sz w:val="24"/>
          <w:szCs w:val="24"/>
          <w:lang w:val="en-IN"/>
        </w:rPr>
      </w:pPr>
    </w:p>
    <w:p w14:paraId="037F1295"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3.5 </w:t>
      </w:r>
      <w:r>
        <w:rPr>
          <w:rFonts w:ascii="Candara" w:eastAsia="Candara" w:hAnsi="Candara" w:cs="Candara"/>
          <w:sz w:val="36"/>
          <w:szCs w:val="36"/>
        </w:rPr>
        <w:t>Load Combinations:</w:t>
      </w:r>
    </w:p>
    <w:p w14:paraId="3CF892A7" w14:textId="1A090C79"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To simulate real-world critical scenarios, various load combinations were generated following IS 456 and IRC:6-2017 guidelines:</w:t>
      </w:r>
    </w:p>
    <w:p w14:paraId="271EF72C" w14:textId="68302BBC" w:rsidR="00180887" w:rsidRDefault="007E7962">
      <w:pPr>
        <w:numPr>
          <w:ilvl w:val="0"/>
          <w:numId w:val="16"/>
        </w:numPr>
        <w:ind w:right="-20"/>
        <w:jc w:val="both"/>
        <w:rPr>
          <w:rFonts w:ascii="Candara" w:eastAsia="Candara" w:hAnsi="Candara" w:cs="Candara"/>
          <w:sz w:val="24"/>
          <w:szCs w:val="24"/>
          <w:lang w:val="en-IN"/>
        </w:rPr>
      </w:pPr>
      <w:r>
        <w:rPr>
          <w:rFonts w:ascii="Candara" w:eastAsia="Candara" w:hAnsi="Candara" w:cs="Candara"/>
          <w:noProof/>
          <w:sz w:val="24"/>
          <w:szCs w:val="24"/>
          <w:lang w:val="en-IN"/>
        </w:rPr>
        <w:lastRenderedPageBreak/>
        <w:drawing>
          <wp:anchor distT="0" distB="0" distL="114300" distR="114300" simplePos="0" relativeHeight="251678720" behindDoc="0" locked="0" layoutInCell="1" allowOverlap="1" wp14:anchorId="046BE17A" wp14:editId="1B0ACAD4">
            <wp:simplePos x="0" y="0"/>
            <wp:positionH relativeFrom="margin">
              <wp:align>right</wp:align>
            </wp:positionH>
            <wp:positionV relativeFrom="paragraph">
              <wp:posOffset>4445</wp:posOffset>
            </wp:positionV>
            <wp:extent cx="3511550" cy="1771650"/>
            <wp:effectExtent l="0" t="0" r="0" b="0"/>
            <wp:wrapSquare wrapText="bothSides"/>
            <wp:docPr id="230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1550" cy="1771650"/>
                    </a:xfrm>
                    <a:prstGeom prst="rect">
                      <a:avLst/>
                    </a:prstGeom>
                    <a:noFill/>
                    <a:ln>
                      <a:noFill/>
                    </a:ln>
                  </pic:spPr>
                </pic:pic>
              </a:graphicData>
            </a:graphic>
          </wp:anchor>
        </w:drawing>
      </w:r>
      <w:r>
        <w:rPr>
          <w:rFonts w:ascii="Candara" w:eastAsia="Candara" w:hAnsi="Candara" w:cs="Candara"/>
          <w:sz w:val="24"/>
          <w:szCs w:val="24"/>
          <w:lang w:val="en-IN"/>
        </w:rPr>
        <w:t>Serviceability Limit State Combinations:</w:t>
      </w:r>
    </w:p>
    <w:p w14:paraId="69FD190A" w14:textId="77777777" w:rsidR="00180887" w:rsidRDefault="00000000">
      <w:pPr>
        <w:numPr>
          <w:ilvl w:val="1"/>
          <w:numId w:val="16"/>
        </w:numPr>
        <w:ind w:right="-20"/>
        <w:jc w:val="both"/>
        <w:rPr>
          <w:rFonts w:ascii="Candara" w:eastAsia="Candara" w:hAnsi="Candara" w:cs="Candara"/>
          <w:sz w:val="24"/>
          <w:szCs w:val="24"/>
          <w:lang w:val="en-IN"/>
        </w:rPr>
      </w:pPr>
      <w:r>
        <w:rPr>
          <w:rFonts w:ascii="Candara" w:eastAsia="Candara" w:hAnsi="Candara" w:cs="Candara"/>
          <w:sz w:val="24"/>
          <w:szCs w:val="24"/>
          <w:lang w:val="en-IN"/>
        </w:rPr>
        <w:t>DL + LL</w:t>
      </w:r>
    </w:p>
    <w:p w14:paraId="2DB68E78" w14:textId="77777777" w:rsidR="00180887" w:rsidRDefault="00000000">
      <w:pPr>
        <w:numPr>
          <w:ilvl w:val="1"/>
          <w:numId w:val="16"/>
        </w:numPr>
        <w:ind w:right="-20"/>
        <w:jc w:val="both"/>
        <w:rPr>
          <w:rFonts w:ascii="Candara" w:eastAsia="Candara" w:hAnsi="Candara" w:cs="Candara"/>
          <w:sz w:val="24"/>
          <w:szCs w:val="24"/>
          <w:lang w:val="en-IN"/>
        </w:rPr>
      </w:pPr>
      <w:r>
        <w:rPr>
          <w:rFonts w:ascii="Candara" w:eastAsia="Candara" w:hAnsi="Candara" w:cs="Candara"/>
          <w:sz w:val="24"/>
          <w:szCs w:val="24"/>
          <w:lang w:val="en-IN"/>
        </w:rPr>
        <w:t>DL + LL + WL</w:t>
      </w:r>
    </w:p>
    <w:p w14:paraId="4F845268" w14:textId="77777777" w:rsidR="00180887" w:rsidRDefault="00000000">
      <w:pPr>
        <w:numPr>
          <w:ilvl w:val="1"/>
          <w:numId w:val="16"/>
        </w:numPr>
        <w:ind w:right="-20"/>
        <w:jc w:val="both"/>
        <w:rPr>
          <w:rFonts w:ascii="Candara" w:eastAsia="Candara" w:hAnsi="Candara" w:cs="Candara"/>
          <w:sz w:val="24"/>
          <w:szCs w:val="24"/>
          <w:lang w:val="en-IN"/>
        </w:rPr>
      </w:pPr>
      <w:r>
        <w:rPr>
          <w:rFonts w:ascii="Candara" w:eastAsia="Candara" w:hAnsi="Candara" w:cs="Candara"/>
          <w:sz w:val="24"/>
          <w:szCs w:val="24"/>
          <w:lang w:val="en-IN"/>
        </w:rPr>
        <w:t>DL + LL + EQ</w:t>
      </w:r>
    </w:p>
    <w:p w14:paraId="225A3E31" w14:textId="77777777" w:rsidR="00180887" w:rsidRDefault="00000000">
      <w:pPr>
        <w:numPr>
          <w:ilvl w:val="0"/>
          <w:numId w:val="16"/>
        </w:numPr>
        <w:ind w:right="-20"/>
        <w:jc w:val="both"/>
        <w:rPr>
          <w:rFonts w:ascii="Candara" w:eastAsia="Candara" w:hAnsi="Candara" w:cs="Candara"/>
          <w:sz w:val="24"/>
          <w:szCs w:val="24"/>
          <w:lang w:val="en-IN"/>
        </w:rPr>
      </w:pPr>
      <w:r>
        <w:rPr>
          <w:rFonts w:ascii="Candara" w:eastAsia="Candara" w:hAnsi="Candara" w:cs="Candara"/>
          <w:sz w:val="24"/>
          <w:szCs w:val="24"/>
          <w:lang w:val="en-IN"/>
        </w:rPr>
        <w:t>Ultimate Limit State Combinations (Factored):</w:t>
      </w:r>
    </w:p>
    <w:p w14:paraId="7B10B28B" w14:textId="77777777" w:rsidR="00180887" w:rsidRDefault="00000000">
      <w:pPr>
        <w:numPr>
          <w:ilvl w:val="1"/>
          <w:numId w:val="16"/>
        </w:numPr>
        <w:ind w:right="-20"/>
        <w:jc w:val="both"/>
        <w:rPr>
          <w:rFonts w:ascii="Candara" w:eastAsia="Candara" w:hAnsi="Candara" w:cs="Candara"/>
          <w:sz w:val="24"/>
          <w:szCs w:val="24"/>
          <w:lang w:val="en-IN"/>
        </w:rPr>
      </w:pPr>
      <w:r>
        <w:rPr>
          <w:rFonts w:ascii="Candara" w:eastAsia="Candara" w:hAnsi="Candara" w:cs="Candara"/>
          <w:sz w:val="24"/>
          <w:szCs w:val="24"/>
          <w:lang w:val="en-IN"/>
        </w:rPr>
        <w:t>1.5 (DL + LL)</w:t>
      </w:r>
    </w:p>
    <w:p w14:paraId="4A9E690B" w14:textId="77777777" w:rsidR="00180887" w:rsidRDefault="00000000">
      <w:pPr>
        <w:numPr>
          <w:ilvl w:val="1"/>
          <w:numId w:val="16"/>
        </w:numPr>
        <w:ind w:right="-20"/>
        <w:jc w:val="both"/>
        <w:rPr>
          <w:rFonts w:ascii="Candara" w:eastAsia="Candara" w:hAnsi="Candara" w:cs="Candara"/>
          <w:sz w:val="24"/>
          <w:szCs w:val="24"/>
          <w:lang w:val="en-IN"/>
        </w:rPr>
      </w:pPr>
      <w:r>
        <w:rPr>
          <w:rFonts w:ascii="Candara" w:eastAsia="Candara" w:hAnsi="Candara" w:cs="Candara"/>
          <w:sz w:val="24"/>
          <w:szCs w:val="24"/>
          <w:lang w:val="en-IN"/>
        </w:rPr>
        <w:t>1.5 (DL + WL)</w:t>
      </w:r>
    </w:p>
    <w:p w14:paraId="3A30B03A" w14:textId="77777777" w:rsidR="00180887" w:rsidRDefault="00000000">
      <w:pPr>
        <w:numPr>
          <w:ilvl w:val="1"/>
          <w:numId w:val="16"/>
        </w:numPr>
        <w:ind w:right="-20"/>
        <w:jc w:val="both"/>
        <w:rPr>
          <w:rFonts w:ascii="Candara" w:eastAsia="Candara" w:hAnsi="Candara" w:cs="Candara"/>
          <w:sz w:val="24"/>
          <w:szCs w:val="24"/>
          <w:lang w:val="en-IN"/>
        </w:rPr>
      </w:pPr>
      <w:r>
        <w:rPr>
          <w:rFonts w:ascii="Candara" w:eastAsia="Candara" w:hAnsi="Candara" w:cs="Candara"/>
          <w:sz w:val="24"/>
          <w:szCs w:val="24"/>
          <w:lang w:val="en-IN"/>
        </w:rPr>
        <w:t>1.5 (DL + EQ)</w:t>
      </w:r>
    </w:p>
    <w:p w14:paraId="78E563C1"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These combinations ensured the models were evaluated under maximum expected stresses and displacements, replicating field behavior during both normal operations and extreme events.</w:t>
      </w:r>
    </w:p>
    <w:p w14:paraId="1330D648" w14:textId="77777777" w:rsidR="00180887" w:rsidRDefault="00180887">
      <w:pPr>
        <w:ind w:right="-20"/>
        <w:jc w:val="both"/>
        <w:rPr>
          <w:rFonts w:ascii="Candara" w:eastAsia="Candara" w:hAnsi="Candara" w:cs="Candara"/>
          <w:sz w:val="24"/>
          <w:szCs w:val="24"/>
          <w:lang w:val="en-IN"/>
        </w:rPr>
      </w:pPr>
    </w:p>
    <w:p w14:paraId="539942AD"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3.6 </w:t>
      </w:r>
      <w:r>
        <w:rPr>
          <w:rFonts w:ascii="Candara" w:eastAsia="Candara" w:hAnsi="Candara" w:cs="Candara"/>
          <w:sz w:val="36"/>
          <w:szCs w:val="36"/>
        </w:rPr>
        <w:t>Structural Analysis:</w:t>
      </w:r>
    </w:p>
    <w:p w14:paraId="399FBB5E" w14:textId="12107FB2"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A linear static analysis was carried out for both models using STAAD.Pro. Key outputs extracted from the simulation included:</w:t>
      </w:r>
    </w:p>
    <w:p w14:paraId="3FE3DACB" w14:textId="1DFF9BA5" w:rsidR="00180887" w:rsidRDefault="007E7962">
      <w:pPr>
        <w:numPr>
          <w:ilvl w:val="0"/>
          <w:numId w:val="17"/>
        </w:num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79744" behindDoc="0" locked="0" layoutInCell="1" allowOverlap="1" wp14:anchorId="788CB255" wp14:editId="436FFE55">
            <wp:simplePos x="0" y="0"/>
            <wp:positionH relativeFrom="column">
              <wp:posOffset>2882900</wp:posOffset>
            </wp:positionH>
            <wp:positionV relativeFrom="paragraph">
              <wp:posOffset>92710</wp:posOffset>
            </wp:positionV>
            <wp:extent cx="2781300" cy="2498090"/>
            <wp:effectExtent l="19050" t="19050" r="19050" b="16510"/>
            <wp:wrapSquare wrapText="bothSides"/>
            <wp:docPr id="1068171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1300" cy="24980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Candara" w:eastAsia="Candara" w:hAnsi="Candara" w:cs="Candara"/>
          <w:sz w:val="24"/>
          <w:szCs w:val="24"/>
          <w:lang w:val="en-IN"/>
        </w:rPr>
        <w:t>Bending Moment Diagrams (BMD) to identify the most stressed locations.</w:t>
      </w:r>
    </w:p>
    <w:p w14:paraId="234D68D4" w14:textId="72CBD732" w:rsidR="00180887" w:rsidRDefault="00000000">
      <w:pPr>
        <w:numPr>
          <w:ilvl w:val="0"/>
          <w:numId w:val="17"/>
        </w:numPr>
        <w:ind w:right="-20"/>
        <w:jc w:val="both"/>
        <w:rPr>
          <w:rFonts w:ascii="Candara" w:eastAsia="Candara" w:hAnsi="Candara" w:cs="Candara"/>
          <w:sz w:val="24"/>
          <w:szCs w:val="24"/>
          <w:lang w:val="en-IN"/>
        </w:rPr>
      </w:pPr>
      <w:r>
        <w:rPr>
          <w:rFonts w:ascii="Candara" w:eastAsia="Candara" w:hAnsi="Candara" w:cs="Candara"/>
          <w:sz w:val="24"/>
          <w:szCs w:val="24"/>
          <w:lang w:val="en-IN"/>
        </w:rPr>
        <w:t>Shear Force Diagrams (SFD) to evaluate shear behavior across spans.</w:t>
      </w:r>
    </w:p>
    <w:p w14:paraId="6BBB40A4" w14:textId="7C4A1795" w:rsidR="00180887" w:rsidRDefault="00000000">
      <w:pPr>
        <w:numPr>
          <w:ilvl w:val="0"/>
          <w:numId w:val="17"/>
        </w:numPr>
        <w:ind w:right="-20"/>
        <w:jc w:val="both"/>
        <w:rPr>
          <w:rFonts w:ascii="Candara" w:eastAsia="Candara" w:hAnsi="Candara" w:cs="Candara"/>
          <w:sz w:val="24"/>
          <w:szCs w:val="24"/>
          <w:lang w:val="en-IN"/>
        </w:rPr>
      </w:pPr>
      <w:r>
        <w:rPr>
          <w:rFonts w:ascii="Candara" w:eastAsia="Candara" w:hAnsi="Candara" w:cs="Candara"/>
          <w:sz w:val="24"/>
          <w:szCs w:val="24"/>
          <w:lang w:val="en-IN"/>
        </w:rPr>
        <w:t>Deflection Profiles to measure serviceability and user comfort.</w:t>
      </w:r>
    </w:p>
    <w:p w14:paraId="09ABB331" w14:textId="77777777" w:rsidR="00180887" w:rsidRDefault="00000000">
      <w:pPr>
        <w:numPr>
          <w:ilvl w:val="0"/>
          <w:numId w:val="17"/>
        </w:numPr>
        <w:ind w:right="-20"/>
        <w:jc w:val="both"/>
        <w:rPr>
          <w:rFonts w:ascii="Candara" w:eastAsia="Candara" w:hAnsi="Candara" w:cs="Candara"/>
          <w:sz w:val="24"/>
          <w:szCs w:val="24"/>
          <w:lang w:val="en-IN"/>
        </w:rPr>
      </w:pPr>
      <w:r>
        <w:rPr>
          <w:rFonts w:ascii="Candara" w:eastAsia="Candara" w:hAnsi="Candara" w:cs="Candara"/>
          <w:sz w:val="24"/>
          <w:szCs w:val="24"/>
          <w:lang w:val="en-IN"/>
        </w:rPr>
        <w:t>Displacement and Reaction Forces to understand load transfer to supports.</w:t>
      </w:r>
    </w:p>
    <w:p w14:paraId="1B060996"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These outputs helped determine how each material system behaves under identical loads, especially in terms of strength, stiffness, and serviceability.</w:t>
      </w:r>
    </w:p>
    <w:p w14:paraId="51AA8E77" w14:textId="77777777" w:rsidR="00180887" w:rsidRDefault="00180887">
      <w:pPr>
        <w:ind w:right="-20"/>
        <w:jc w:val="both"/>
        <w:rPr>
          <w:rFonts w:ascii="Candara" w:eastAsia="Candara" w:hAnsi="Candara" w:cs="Candara"/>
          <w:sz w:val="24"/>
          <w:szCs w:val="24"/>
          <w:lang w:val="en-IN"/>
        </w:rPr>
      </w:pPr>
    </w:p>
    <w:p w14:paraId="75A9FF41" w14:textId="77777777" w:rsidR="009E3421" w:rsidRDefault="009E3421">
      <w:pPr>
        <w:ind w:right="-20"/>
        <w:jc w:val="both"/>
        <w:rPr>
          <w:rFonts w:ascii="Candara" w:eastAsia="Candara" w:hAnsi="Candara" w:cs="Candara"/>
          <w:sz w:val="24"/>
          <w:szCs w:val="24"/>
          <w:lang w:val="en-IN"/>
        </w:rPr>
      </w:pPr>
    </w:p>
    <w:p w14:paraId="73ACAC89" w14:textId="77777777" w:rsidR="009E3421" w:rsidRDefault="009E3421">
      <w:pPr>
        <w:ind w:right="-20"/>
        <w:jc w:val="both"/>
        <w:rPr>
          <w:rFonts w:ascii="Candara" w:eastAsia="Candara" w:hAnsi="Candara" w:cs="Candara"/>
          <w:sz w:val="24"/>
          <w:szCs w:val="24"/>
          <w:lang w:val="en-IN"/>
        </w:rPr>
      </w:pPr>
    </w:p>
    <w:p w14:paraId="12A2D1A7" w14:textId="77777777" w:rsidR="009E3421" w:rsidRDefault="009E3421">
      <w:pPr>
        <w:ind w:right="-20"/>
        <w:jc w:val="both"/>
        <w:rPr>
          <w:rFonts w:ascii="Candara" w:eastAsia="Candara" w:hAnsi="Candara" w:cs="Candara"/>
          <w:sz w:val="24"/>
          <w:szCs w:val="24"/>
          <w:lang w:val="en-IN"/>
        </w:rPr>
      </w:pPr>
    </w:p>
    <w:p w14:paraId="569A2735" w14:textId="77777777" w:rsidR="009E3421" w:rsidRDefault="009E3421">
      <w:pPr>
        <w:ind w:right="-20"/>
        <w:jc w:val="both"/>
        <w:rPr>
          <w:rFonts w:ascii="Candara" w:eastAsia="Candara" w:hAnsi="Candara" w:cs="Candara"/>
          <w:sz w:val="24"/>
          <w:szCs w:val="24"/>
          <w:lang w:val="en-IN"/>
        </w:rPr>
      </w:pPr>
    </w:p>
    <w:p w14:paraId="6FEF98BD" w14:textId="77777777" w:rsidR="009E3421" w:rsidRDefault="009E3421">
      <w:pPr>
        <w:ind w:right="-20"/>
        <w:jc w:val="both"/>
        <w:rPr>
          <w:rFonts w:ascii="Candara" w:eastAsia="Candara" w:hAnsi="Candara" w:cs="Candara"/>
          <w:sz w:val="24"/>
          <w:szCs w:val="24"/>
          <w:lang w:val="en-IN"/>
        </w:rPr>
      </w:pPr>
    </w:p>
    <w:p w14:paraId="49A7928D" w14:textId="77777777" w:rsidR="009E3421" w:rsidRDefault="009E3421">
      <w:pPr>
        <w:ind w:right="-20"/>
        <w:jc w:val="both"/>
        <w:rPr>
          <w:rFonts w:ascii="Candara" w:eastAsia="Candara" w:hAnsi="Candara" w:cs="Candara"/>
          <w:sz w:val="24"/>
          <w:szCs w:val="24"/>
          <w:lang w:val="en-IN"/>
        </w:rPr>
      </w:pPr>
    </w:p>
    <w:p w14:paraId="1728564E" w14:textId="77777777" w:rsidR="00180887" w:rsidRDefault="00180887">
      <w:pPr>
        <w:ind w:right="-20"/>
        <w:jc w:val="both"/>
        <w:rPr>
          <w:rFonts w:ascii="Candara" w:eastAsia="Candara" w:hAnsi="Candara" w:cs="Candara"/>
          <w:sz w:val="24"/>
          <w:szCs w:val="24"/>
          <w:lang w:val="en-IN"/>
        </w:rPr>
      </w:pPr>
    </w:p>
    <w:p w14:paraId="0183B778" w14:textId="77777777" w:rsidR="00180887" w:rsidRDefault="00180887">
      <w:pPr>
        <w:ind w:right="-20"/>
        <w:jc w:val="both"/>
        <w:rPr>
          <w:rFonts w:ascii="Candara" w:eastAsia="Candara" w:hAnsi="Candara" w:cs="Candara"/>
          <w:sz w:val="24"/>
          <w:szCs w:val="24"/>
          <w:lang w:val="en-IN"/>
        </w:rPr>
      </w:pPr>
    </w:p>
    <w:p w14:paraId="09DCBBBD" w14:textId="4D870AB3" w:rsidR="00180887" w:rsidRDefault="00000000">
      <w:pPr>
        <w:ind w:right="-20"/>
        <w:jc w:val="both"/>
        <w:rPr>
          <w:rFonts w:ascii="Candara" w:eastAsia="Candara" w:hAnsi="Candara" w:cs="Candara"/>
          <w:b/>
          <w:bCs/>
          <w:sz w:val="48"/>
          <w:szCs w:val="48"/>
        </w:rPr>
      </w:pPr>
      <w:r>
        <w:rPr>
          <w:rFonts w:ascii="Candara" w:eastAsia="Candara" w:hAnsi="Candara" w:cs="Candara"/>
          <w:b/>
          <w:bCs/>
          <w:sz w:val="48"/>
          <w:szCs w:val="48"/>
        </w:rPr>
        <w:lastRenderedPageBreak/>
        <w:t>4.Load Considerations in Bridge Design:</w:t>
      </w:r>
    </w:p>
    <w:p w14:paraId="741B0A1D" w14:textId="77777777" w:rsidR="00180887" w:rsidRDefault="00180887">
      <w:pPr>
        <w:ind w:right="-20"/>
        <w:jc w:val="both"/>
        <w:rPr>
          <w:rFonts w:ascii="Candara" w:eastAsia="Candara" w:hAnsi="Candara" w:cs="Candara"/>
          <w:sz w:val="36"/>
          <w:szCs w:val="36"/>
        </w:rPr>
      </w:pPr>
    </w:p>
    <w:p w14:paraId="4C5FED2D"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rPr>
        <w:t>4.1 Introduction to Load Considerations:</w:t>
      </w:r>
    </w:p>
    <w:p w14:paraId="171AADE5"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 structural bridge engineering, ensuring the safety, serviceability, and durability of a bridge throughout its design life requires the accurate application and analysis of various types of loads. These loads represent both permanent (static) and transient (dynamic or environmental) forces that the structure must resist under different service conditions.</w:t>
      </w:r>
    </w:p>
    <w:p w14:paraId="758DD5CC"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This project strictly follows Indian Standard (IS) codes and Indian Roads Congress (IRC) guidelines to define, quantify, and apply loadings for both the RCC and Steel bridge models. These standards help ensure that the bridge structure complies with safety, reliability, and performance requirements under multiple real-world scenarios.</w:t>
      </w:r>
    </w:p>
    <w:p w14:paraId="5D4FE85F" w14:textId="77777777" w:rsidR="00180887" w:rsidRDefault="00180887">
      <w:pPr>
        <w:ind w:right="-20"/>
        <w:jc w:val="both"/>
        <w:rPr>
          <w:rFonts w:ascii="Candara" w:eastAsia="Candara" w:hAnsi="Candara" w:cs="Candara"/>
          <w:sz w:val="24"/>
          <w:szCs w:val="24"/>
          <w:lang w:val="en-IN"/>
        </w:rPr>
      </w:pPr>
    </w:p>
    <w:p w14:paraId="5D9268B0"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4.2 </w:t>
      </w:r>
      <w:r>
        <w:rPr>
          <w:rFonts w:ascii="Candara" w:eastAsia="Candara" w:hAnsi="Candara" w:cs="Candara"/>
          <w:sz w:val="36"/>
          <w:szCs w:val="36"/>
        </w:rPr>
        <w:t>Types of Loads Considered :</w:t>
      </w:r>
    </w:p>
    <w:p w14:paraId="54C72285" w14:textId="0EA9C00B"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a.  Dead Load (DL)</w:t>
      </w:r>
    </w:p>
    <w:p w14:paraId="76842872" w14:textId="21390F35" w:rsidR="00180887" w:rsidRDefault="00760B55">
      <w:pPr>
        <w:numPr>
          <w:ilvl w:val="0"/>
          <w:numId w:val="18"/>
        </w:num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80768" behindDoc="0" locked="0" layoutInCell="1" allowOverlap="1" wp14:anchorId="7ED155B5" wp14:editId="3060F5B8">
            <wp:simplePos x="0" y="0"/>
            <wp:positionH relativeFrom="margin">
              <wp:align>right</wp:align>
            </wp:positionH>
            <wp:positionV relativeFrom="paragraph">
              <wp:posOffset>4445</wp:posOffset>
            </wp:positionV>
            <wp:extent cx="2940050" cy="2008505"/>
            <wp:effectExtent l="19050" t="19050" r="12700" b="10795"/>
            <wp:wrapSquare wrapText="bothSides"/>
            <wp:docPr id="1208341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0050" cy="20085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Candara" w:eastAsia="Candara" w:hAnsi="Candara" w:cs="Candara"/>
          <w:sz w:val="24"/>
          <w:szCs w:val="24"/>
          <w:lang w:val="en-IN"/>
        </w:rPr>
        <w:t>Definition:</w:t>
      </w:r>
      <w:r>
        <w:rPr>
          <w:rFonts w:ascii="Candara" w:eastAsia="Candara" w:hAnsi="Candara" w:cs="Candara"/>
          <w:sz w:val="24"/>
          <w:szCs w:val="24"/>
          <w:lang w:val="en-IN"/>
        </w:rPr>
        <w:br/>
        <w:t>Dead Load refers to the permanent static load imposed by the self-weight of all structural and non-structural components of the bridge. This includes the deck slab, girders, parapets, wearing coat, and any fixed attachments.</w:t>
      </w:r>
    </w:p>
    <w:p w14:paraId="47109F57" w14:textId="77777777" w:rsidR="00180887" w:rsidRDefault="00000000">
      <w:pPr>
        <w:numPr>
          <w:ilvl w:val="0"/>
          <w:numId w:val="18"/>
        </w:numPr>
        <w:ind w:right="-20"/>
        <w:jc w:val="both"/>
        <w:rPr>
          <w:rFonts w:ascii="Candara" w:eastAsia="Candara" w:hAnsi="Candara" w:cs="Candara"/>
          <w:sz w:val="24"/>
          <w:szCs w:val="24"/>
          <w:lang w:val="en-IN"/>
        </w:rPr>
      </w:pPr>
      <w:r>
        <w:rPr>
          <w:rFonts w:ascii="Candara" w:eastAsia="Candara" w:hAnsi="Candara" w:cs="Candara"/>
          <w:sz w:val="24"/>
          <w:szCs w:val="24"/>
          <w:lang w:val="en-IN"/>
        </w:rPr>
        <w:t>Calculation:</w:t>
      </w:r>
      <w:r>
        <w:rPr>
          <w:rFonts w:ascii="Candara" w:eastAsia="Candara" w:hAnsi="Candara" w:cs="Candara"/>
          <w:sz w:val="24"/>
          <w:szCs w:val="24"/>
          <w:lang w:val="en-IN"/>
        </w:rPr>
        <w:br/>
        <w:t>In STAAD.Pro, DL is automatically computed based on the defined material densities (e.g., concrete or steel) and the cross-sectional properties of each element.</w:t>
      </w:r>
    </w:p>
    <w:p w14:paraId="63BDA53E" w14:textId="77777777" w:rsidR="00180887" w:rsidRDefault="00000000">
      <w:pPr>
        <w:numPr>
          <w:ilvl w:val="0"/>
          <w:numId w:val="18"/>
        </w:numPr>
        <w:ind w:right="-20"/>
        <w:jc w:val="both"/>
        <w:rPr>
          <w:rFonts w:ascii="Candara" w:eastAsia="Candara" w:hAnsi="Candara" w:cs="Candara"/>
          <w:sz w:val="24"/>
          <w:szCs w:val="24"/>
          <w:lang w:val="en-IN"/>
        </w:rPr>
      </w:pPr>
      <w:r>
        <w:rPr>
          <w:rFonts w:ascii="Candara" w:eastAsia="Candara" w:hAnsi="Candara" w:cs="Candara"/>
          <w:sz w:val="24"/>
          <w:szCs w:val="24"/>
          <w:lang w:val="en-IN"/>
        </w:rPr>
        <w:t>Code Reference:</w:t>
      </w:r>
    </w:p>
    <w:p w14:paraId="7D793727" w14:textId="1B0874A8" w:rsidR="00180887" w:rsidRDefault="00000000">
      <w:pPr>
        <w:numPr>
          <w:ilvl w:val="1"/>
          <w:numId w:val="18"/>
        </w:numPr>
        <w:ind w:right="-20"/>
        <w:jc w:val="both"/>
        <w:rPr>
          <w:rFonts w:ascii="Candara" w:eastAsia="Candara" w:hAnsi="Candara" w:cs="Candara"/>
          <w:sz w:val="24"/>
          <w:szCs w:val="24"/>
          <w:lang w:val="en-IN"/>
        </w:rPr>
      </w:pPr>
      <w:r>
        <w:rPr>
          <w:rFonts w:ascii="Candara" w:eastAsia="Candara" w:hAnsi="Candara" w:cs="Candara"/>
          <w:sz w:val="24"/>
          <w:szCs w:val="24"/>
          <w:lang w:val="en-IN"/>
        </w:rPr>
        <w:t>IS 875 Part 1 – General guidelines for dead load estimation.</w:t>
      </w:r>
    </w:p>
    <w:p w14:paraId="2E45C822" w14:textId="597FFB1E" w:rsidR="00180887" w:rsidRDefault="00000000">
      <w:pPr>
        <w:numPr>
          <w:ilvl w:val="1"/>
          <w:numId w:val="18"/>
        </w:numPr>
        <w:ind w:right="-20"/>
        <w:jc w:val="both"/>
        <w:rPr>
          <w:rFonts w:ascii="Candara" w:eastAsia="Candara" w:hAnsi="Candara" w:cs="Candara"/>
          <w:sz w:val="24"/>
          <w:szCs w:val="24"/>
          <w:lang w:val="en-IN"/>
        </w:rPr>
      </w:pPr>
      <w:r>
        <w:rPr>
          <w:rFonts w:ascii="Candara" w:eastAsia="Candara" w:hAnsi="Candara" w:cs="Candara"/>
          <w:sz w:val="24"/>
          <w:szCs w:val="24"/>
          <w:lang w:val="en-IN"/>
        </w:rPr>
        <w:t>Material-specific properties (e.g., unit weight of M30 concrete or Fe 345 steel).</w:t>
      </w:r>
    </w:p>
    <w:p w14:paraId="461B88A8" w14:textId="5B21A27D" w:rsidR="00180887" w:rsidRDefault="00180887">
      <w:pPr>
        <w:ind w:right="-20"/>
        <w:jc w:val="both"/>
        <w:rPr>
          <w:rFonts w:ascii="Candara" w:eastAsia="Candara" w:hAnsi="Candara" w:cs="Candara"/>
          <w:sz w:val="24"/>
          <w:szCs w:val="24"/>
          <w:lang w:val="en-IN"/>
        </w:rPr>
      </w:pPr>
    </w:p>
    <w:p w14:paraId="295679BD" w14:textId="5D96D6D9"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b.  Live Load (LL)</w:t>
      </w:r>
    </w:p>
    <w:p w14:paraId="7588FFEE" w14:textId="3F0FD938" w:rsidR="00180887" w:rsidRDefault="00000000">
      <w:pPr>
        <w:numPr>
          <w:ilvl w:val="0"/>
          <w:numId w:val="19"/>
        </w:numPr>
        <w:ind w:right="-20"/>
        <w:jc w:val="both"/>
        <w:rPr>
          <w:rFonts w:ascii="Candara" w:eastAsia="Candara" w:hAnsi="Candara" w:cs="Candara"/>
          <w:sz w:val="24"/>
          <w:szCs w:val="24"/>
          <w:lang w:val="en-IN"/>
        </w:rPr>
      </w:pPr>
      <w:r>
        <w:rPr>
          <w:rFonts w:ascii="Candara" w:eastAsia="Candara" w:hAnsi="Candara" w:cs="Candara"/>
          <w:sz w:val="24"/>
          <w:szCs w:val="24"/>
          <w:lang w:val="en-IN"/>
        </w:rPr>
        <w:t>Definition:</w:t>
      </w:r>
      <w:r>
        <w:rPr>
          <w:rFonts w:ascii="Candara" w:eastAsia="Candara" w:hAnsi="Candara" w:cs="Candara"/>
          <w:sz w:val="24"/>
          <w:szCs w:val="24"/>
          <w:lang w:val="en-IN"/>
        </w:rPr>
        <w:br/>
        <w:t>Live Load accounts for the transient loads caused by vehicular traffic, pedestrians, and occasional impact loads that vary with time and usage.</w:t>
      </w:r>
    </w:p>
    <w:p w14:paraId="23CF371D" w14:textId="6630C585" w:rsidR="00180887" w:rsidRDefault="00000000">
      <w:pPr>
        <w:numPr>
          <w:ilvl w:val="0"/>
          <w:numId w:val="19"/>
        </w:numPr>
        <w:ind w:right="-20"/>
        <w:jc w:val="both"/>
        <w:rPr>
          <w:rFonts w:ascii="Candara" w:eastAsia="Candara" w:hAnsi="Candara" w:cs="Candara"/>
          <w:sz w:val="24"/>
          <w:szCs w:val="24"/>
          <w:lang w:val="en-IN"/>
        </w:rPr>
      </w:pPr>
      <w:r>
        <w:rPr>
          <w:rFonts w:ascii="Candara" w:eastAsia="Candara" w:hAnsi="Candara" w:cs="Candara"/>
          <w:sz w:val="24"/>
          <w:szCs w:val="24"/>
          <w:lang w:val="en-IN"/>
        </w:rPr>
        <w:t>Type Used:</w:t>
      </w:r>
    </w:p>
    <w:p w14:paraId="5F820B81" w14:textId="5E0D1D69" w:rsidR="00180887" w:rsidRDefault="00143C83">
      <w:pPr>
        <w:numPr>
          <w:ilvl w:val="1"/>
          <w:numId w:val="19"/>
        </w:numPr>
        <w:ind w:right="-20"/>
        <w:jc w:val="both"/>
        <w:rPr>
          <w:rFonts w:ascii="Candara" w:eastAsia="Candara" w:hAnsi="Candara" w:cs="Candara"/>
          <w:sz w:val="24"/>
          <w:szCs w:val="24"/>
          <w:lang w:val="en-IN"/>
        </w:rPr>
      </w:pPr>
      <w:r>
        <w:rPr>
          <w:rFonts w:ascii="Candara" w:eastAsia="Candara" w:hAnsi="Candara" w:cs="Candara"/>
          <w:noProof/>
          <w:sz w:val="24"/>
          <w:szCs w:val="24"/>
          <w:lang w:val="en-IN"/>
        </w:rPr>
        <w:lastRenderedPageBreak/>
        <w:drawing>
          <wp:anchor distT="0" distB="0" distL="114300" distR="114300" simplePos="0" relativeHeight="251684864" behindDoc="0" locked="0" layoutInCell="1" allowOverlap="1" wp14:anchorId="3716F369" wp14:editId="1766178B">
            <wp:simplePos x="0" y="0"/>
            <wp:positionH relativeFrom="margin">
              <wp:align>right</wp:align>
            </wp:positionH>
            <wp:positionV relativeFrom="paragraph">
              <wp:posOffset>19050</wp:posOffset>
            </wp:positionV>
            <wp:extent cx="3276600" cy="2002155"/>
            <wp:effectExtent l="19050" t="19050" r="19050" b="17145"/>
            <wp:wrapSquare wrapText="bothSides"/>
            <wp:docPr id="722754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6600" cy="20021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Candara" w:eastAsia="Candara" w:hAnsi="Candara" w:cs="Candara"/>
          <w:sz w:val="24"/>
          <w:szCs w:val="24"/>
          <w:lang w:val="en-IN"/>
        </w:rPr>
        <w:t>IRC Class A Loading as per IRC:6-2017 was applied in this project. This is a standard representation of regular vehicular traffic loads in Indian bridge design.</w:t>
      </w:r>
    </w:p>
    <w:p w14:paraId="1B004801" w14:textId="77777777" w:rsidR="00180887" w:rsidRDefault="00000000">
      <w:pPr>
        <w:numPr>
          <w:ilvl w:val="0"/>
          <w:numId w:val="19"/>
        </w:numPr>
        <w:ind w:right="-20"/>
        <w:jc w:val="both"/>
        <w:rPr>
          <w:rFonts w:ascii="Candara" w:eastAsia="Candara" w:hAnsi="Candara" w:cs="Candara"/>
          <w:sz w:val="24"/>
          <w:szCs w:val="24"/>
          <w:lang w:val="en-IN"/>
        </w:rPr>
      </w:pPr>
      <w:r>
        <w:rPr>
          <w:rFonts w:ascii="Candara" w:eastAsia="Candara" w:hAnsi="Candara" w:cs="Candara"/>
          <w:sz w:val="24"/>
          <w:szCs w:val="24"/>
          <w:lang w:val="en-IN"/>
        </w:rPr>
        <w:t xml:space="preserve">Application </w:t>
      </w:r>
      <w:r>
        <w:rPr>
          <w:rFonts w:ascii="Candara" w:eastAsia="Candara" w:hAnsi="Candara" w:cs="Candara"/>
          <w:sz w:val="24"/>
          <w:szCs w:val="24"/>
          <w:lang w:val="en-IN"/>
        </w:rPr>
        <w:br/>
        <w:t>The moving load generator in STAAD.Pro was utilized to simulate different wheel positions, vehicle configurations, and load intensities across the bridge span. This ensures accurate load placement and response behavior.</w:t>
      </w:r>
    </w:p>
    <w:p w14:paraId="74D716AB" w14:textId="77777777" w:rsidR="00180887" w:rsidRDefault="00180887">
      <w:pPr>
        <w:ind w:right="-20"/>
        <w:jc w:val="both"/>
        <w:rPr>
          <w:rFonts w:ascii="Candara" w:eastAsia="Candara" w:hAnsi="Candara" w:cs="Candara"/>
          <w:sz w:val="24"/>
          <w:szCs w:val="24"/>
          <w:lang w:val="en-IN"/>
        </w:rPr>
      </w:pPr>
    </w:p>
    <w:p w14:paraId="7A8D82D2" w14:textId="1B35D69F"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c.  Wind Load (WL)</w:t>
      </w:r>
    </w:p>
    <w:p w14:paraId="21E0B74A" w14:textId="7B774DB3" w:rsidR="00180887" w:rsidRDefault="00760B55">
      <w:pPr>
        <w:numPr>
          <w:ilvl w:val="0"/>
          <w:numId w:val="20"/>
        </w:num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81792" behindDoc="0" locked="0" layoutInCell="1" allowOverlap="1" wp14:anchorId="363EE900" wp14:editId="6CC2B8F7">
            <wp:simplePos x="0" y="0"/>
            <wp:positionH relativeFrom="margin">
              <wp:posOffset>2439035</wp:posOffset>
            </wp:positionH>
            <wp:positionV relativeFrom="paragraph">
              <wp:posOffset>3419</wp:posOffset>
            </wp:positionV>
            <wp:extent cx="3314050" cy="2067804"/>
            <wp:effectExtent l="19050" t="19050" r="20320" b="27940"/>
            <wp:wrapSquare wrapText="bothSides"/>
            <wp:docPr id="1421333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14050" cy="206780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Candara" w:eastAsia="Candara" w:hAnsi="Candara" w:cs="Candara"/>
          <w:sz w:val="24"/>
          <w:szCs w:val="24"/>
          <w:lang w:val="en-IN"/>
        </w:rPr>
        <w:t>Definition:</w:t>
      </w:r>
      <w:r>
        <w:rPr>
          <w:rFonts w:ascii="Candara" w:eastAsia="Candara" w:hAnsi="Candara" w:cs="Candara"/>
          <w:sz w:val="24"/>
          <w:szCs w:val="24"/>
          <w:lang w:val="en-IN"/>
        </w:rPr>
        <w:br/>
        <w:t>Wind Load includes horizontal (lateral) and uplift forces exerted by wind pressure acting on the exposed surfaces of the bridge.</w:t>
      </w:r>
    </w:p>
    <w:p w14:paraId="44E4553E" w14:textId="77777777" w:rsidR="00180887" w:rsidRDefault="00000000">
      <w:pPr>
        <w:numPr>
          <w:ilvl w:val="0"/>
          <w:numId w:val="20"/>
        </w:numPr>
        <w:ind w:right="-20"/>
        <w:jc w:val="both"/>
        <w:rPr>
          <w:rFonts w:ascii="Candara" w:eastAsia="Candara" w:hAnsi="Candara" w:cs="Candara"/>
          <w:sz w:val="24"/>
          <w:szCs w:val="24"/>
          <w:lang w:val="en-IN"/>
        </w:rPr>
      </w:pPr>
      <w:r>
        <w:rPr>
          <w:rFonts w:ascii="Candara" w:eastAsia="Candara" w:hAnsi="Candara" w:cs="Candara"/>
          <w:sz w:val="24"/>
          <w:szCs w:val="24"/>
          <w:lang w:val="en-IN"/>
        </w:rPr>
        <w:t>Code Reference:</w:t>
      </w:r>
    </w:p>
    <w:p w14:paraId="06A710AE" w14:textId="77777777" w:rsidR="00180887" w:rsidRDefault="00000000">
      <w:pPr>
        <w:numPr>
          <w:ilvl w:val="1"/>
          <w:numId w:val="20"/>
        </w:numPr>
        <w:ind w:right="-20"/>
        <w:jc w:val="both"/>
        <w:rPr>
          <w:rFonts w:ascii="Candara" w:eastAsia="Candara" w:hAnsi="Candara" w:cs="Candara"/>
          <w:sz w:val="24"/>
          <w:szCs w:val="24"/>
          <w:lang w:val="en-IN"/>
        </w:rPr>
      </w:pPr>
      <w:r>
        <w:rPr>
          <w:rFonts w:ascii="Candara" w:eastAsia="Candara" w:hAnsi="Candara" w:cs="Candara"/>
          <w:sz w:val="24"/>
          <w:szCs w:val="24"/>
          <w:lang w:val="en-IN"/>
        </w:rPr>
        <w:t>IS 875 Part 3 – Guidelines for calculating wind pressure on structures.</w:t>
      </w:r>
    </w:p>
    <w:p w14:paraId="52379EEE" w14:textId="77777777" w:rsidR="00180887" w:rsidRDefault="00000000">
      <w:pPr>
        <w:numPr>
          <w:ilvl w:val="0"/>
          <w:numId w:val="20"/>
        </w:numPr>
        <w:ind w:right="-20"/>
        <w:jc w:val="both"/>
        <w:rPr>
          <w:rFonts w:ascii="Candara" w:eastAsia="Candara" w:hAnsi="Candara" w:cs="Candara"/>
          <w:sz w:val="24"/>
          <w:szCs w:val="24"/>
          <w:lang w:val="en-IN"/>
        </w:rPr>
      </w:pPr>
      <w:r>
        <w:rPr>
          <w:rFonts w:ascii="Candara" w:eastAsia="Candara" w:hAnsi="Candara" w:cs="Candara"/>
          <w:sz w:val="24"/>
          <w:szCs w:val="24"/>
          <w:lang w:val="en-IN"/>
        </w:rPr>
        <w:t>Parameters Considered:</w:t>
      </w:r>
    </w:p>
    <w:p w14:paraId="3AD8E162" w14:textId="77777777" w:rsidR="00180887" w:rsidRDefault="00000000">
      <w:pPr>
        <w:numPr>
          <w:ilvl w:val="1"/>
          <w:numId w:val="20"/>
        </w:numPr>
        <w:ind w:right="-20"/>
        <w:jc w:val="both"/>
        <w:rPr>
          <w:rFonts w:ascii="Candara" w:eastAsia="Candara" w:hAnsi="Candara" w:cs="Candara"/>
          <w:sz w:val="24"/>
          <w:szCs w:val="24"/>
          <w:lang w:val="en-IN"/>
        </w:rPr>
      </w:pPr>
      <w:r>
        <w:rPr>
          <w:rFonts w:ascii="Candara" w:eastAsia="Candara" w:hAnsi="Candara" w:cs="Candara"/>
          <w:sz w:val="24"/>
          <w:szCs w:val="24"/>
          <w:lang w:val="en-IN"/>
        </w:rPr>
        <w:t>Basic Wind Speed (from wind map of India)</w:t>
      </w:r>
    </w:p>
    <w:p w14:paraId="2D4B4D09" w14:textId="77777777" w:rsidR="00180887" w:rsidRDefault="00000000">
      <w:pPr>
        <w:numPr>
          <w:ilvl w:val="1"/>
          <w:numId w:val="20"/>
        </w:numPr>
        <w:ind w:right="-20"/>
        <w:jc w:val="both"/>
        <w:rPr>
          <w:rFonts w:ascii="Candara" w:eastAsia="Candara" w:hAnsi="Candara" w:cs="Candara"/>
          <w:sz w:val="24"/>
          <w:szCs w:val="24"/>
          <w:lang w:val="en-IN"/>
        </w:rPr>
      </w:pPr>
      <w:r>
        <w:rPr>
          <w:rFonts w:ascii="Candara" w:eastAsia="Candara" w:hAnsi="Candara" w:cs="Candara"/>
          <w:sz w:val="24"/>
          <w:szCs w:val="24"/>
          <w:lang w:val="en-IN"/>
        </w:rPr>
        <w:t>Terrain Exposure Category (open terrain assumed)</w:t>
      </w:r>
    </w:p>
    <w:p w14:paraId="3CD72358" w14:textId="77777777" w:rsidR="00180887" w:rsidRDefault="00000000">
      <w:pPr>
        <w:numPr>
          <w:ilvl w:val="1"/>
          <w:numId w:val="20"/>
        </w:numPr>
        <w:ind w:right="-20"/>
        <w:jc w:val="both"/>
        <w:rPr>
          <w:rFonts w:ascii="Candara" w:eastAsia="Candara" w:hAnsi="Candara" w:cs="Candara"/>
          <w:sz w:val="24"/>
          <w:szCs w:val="24"/>
          <w:lang w:val="en-IN"/>
        </w:rPr>
      </w:pPr>
      <w:r>
        <w:rPr>
          <w:rFonts w:ascii="Candara" w:eastAsia="Candara" w:hAnsi="Candara" w:cs="Candara"/>
          <w:sz w:val="24"/>
          <w:szCs w:val="24"/>
          <w:lang w:val="en-IN"/>
        </w:rPr>
        <w:t>Structure Height and Shape</w:t>
      </w:r>
    </w:p>
    <w:p w14:paraId="2473AEFA" w14:textId="77777777" w:rsidR="00180887" w:rsidRDefault="00000000">
      <w:pPr>
        <w:numPr>
          <w:ilvl w:val="1"/>
          <w:numId w:val="20"/>
        </w:numPr>
        <w:ind w:right="-20"/>
        <w:jc w:val="both"/>
        <w:rPr>
          <w:rFonts w:ascii="Candara" w:eastAsia="Candara" w:hAnsi="Candara" w:cs="Candara"/>
          <w:sz w:val="24"/>
          <w:szCs w:val="24"/>
          <w:lang w:val="en-IN"/>
        </w:rPr>
      </w:pPr>
      <w:r>
        <w:rPr>
          <w:rFonts w:ascii="Candara" w:eastAsia="Candara" w:hAnsi="Candara" w:cs="Candara"/>
          <w:sz w:val="24"/>
          <w:szCs w:val="24"/>
          <w:lang w:val="en-IN"/>
        </w:rPr>
        <w:t>Width and length of deck and girders</w:t>
      </w:r>
    </w:p>
    <w:p w14:paraId="050C75A8" w14:textId="77777777" w:rsidR="00180887" w:rsidRDefault="00000000">
      <w:pPr>
        <w:numPr>
          <w:ilvl w:val="0"/>
          <w:numId w:val="20"/>
        </w:numPr>
        <w:ind w:right="-20"/>
        <w:jc w:val="both"/>
        <w:rPr>
          <w:rFonts w:ascii="Candara" w:eastAsia="Candara" w:hAnsi="Candara" w:cs="Candara"/>
          <w:sz w:val="24"/>
          <w:szCs w:val="24"/>
          <w:lang w:val="en-IN"/>
        </w:rPr>
      </w:pPr>
      <w:r>
        <w:rPr>
          <w:rFonts w:ascii="Candara" w:eastAsia="Candara" w:hAnsi="Candara" w:cs="Candara"/>
          <w:sz w:val="24"/>
          <w:szCs w:val="24"/>
          <w:lang w:val="en-IN"/>
        </w:rPr>
        <w:t xml:space="preserve">Application </w:t>
      </w:r>
    </w:p>
    <w:p w14:paraId="4A0A506C" w14:textId="77777777" w:rsidR="00180887" w:rsidRDefault="00000000">
      <w:pPr>
        <w:ind w:left="720" w:right="-20"/>
        <w:jc w:val="both"/>
        <w:rPr>
          <w:rFonts w:ascii="Candara" w:eastAsia="Candara" w:hAnsi="Candara" w:cs="Candara"/>
          <w:sz w:val="24"/>
          <w:szCs w:val="24"/>
          <w:lang w:val="en-IN"/>
        </w:rPr>
      </w:pPr>
      <w:r>
        <w:rPr>
          <w:rFonts w:ascii="Candara" w:eastAsia="Candara" w:hAnsi="Candara" w:cs="Candara"/>
          <w:sz w:val="24"/>
          <w:szCs w:val="24"/>
          <w:lang w:val="en-IN"/>
        </w:rPr>
        <w:t>Wind loads were applied as distributed lateral loads on the bridge deck and girders, using the software’s wind load generation feature, which automates calculation based on geometry and location.</w:t>
      </w:r>
    </w:p>
    <w:p w14:paraId="08BC2763" w14:textId="77777777" w:rsidR="00180887" w:rsidRDefault="00180887">
      <w:pPr>
        <w:ind w:right="-20"/>
        <w:jc w:val="both"/>
        <w:rPr>
          <w:rFonts w:ascii="Candara" w:eastAsia="Candara" w:hAnsi="Candara" w:cs="Candara"/>
          <w:sz w:val="24"/>
          <w:szCs w:val="24"/>
          <w:lang w:val="en-IN"/>
        </w:rPr>
      </w:pPr>
    </w:p>
    <w:p w14:paraId="1383D4C7" w14:textId="77777777" w:rsidR="00143C83" w:rsidRDefault="00143C83">
      <w:pPr>
        <w:ind w:right="-20"/>
        <w:jc w:val="both"/>
        <w:rPr>
          <w:rFonts w:ascii="Candara" w:eastAsia="Candara" w:hAnsi="Candara" w:cs="Candara"/>
          <w:sz w:val="24"/>
          <w:szCs w:val="24"/>
          <w:lang w:val="en-IN"/>
        </w:rPr>
      </w:pPr>
    </w:p>
    <w:p w14:paraId="1EE99381" w14:textId="77777777" w:rsidR="00143C83" w:rsidRDefault="00143C83">
      <w:pPr>
        <w:ind w:right="-20"/>
        <w:jc w:val="both"/>
        <w:rPr>
          <w:rFonts w:ascii="Candara" w:eastAsia="Candara" w:hAnsi="Candara" w:cs="Candara"/>
          <w:sz w:val="24"/>
          <w:szCs w:val="24"/>
          <w:lang w:val="en-IN"/>
        </w:rPr>
      </w:pPr>
    </w:p>
    <w:p w14:paraId="1BB58452" w14:textId="77777777" w:rsidR="00143C83" w:rsidRDefault="00143C83">
      <w:pPr>
        <w:ind w:right="-20"/>
        <w:jc w:val="both"/>
        <w:rPr>
          <w:rFonts w:ascii="Candara" w:eastAsia="Candara" w:hAnsi="Candara" w:cs="Candara"/>
          <w:sz w:val="24"/>
          <w:szCs w:val="24"/>
          <w:lang w:val="en-IN"/>
        </w:rPr>
      </w:pPr>
    </w:p>
    <w:p w14:paraId="6CD096EA" w14:textId="77777777" w:rsidR="00143C83" w:rsidRDefault="00143C83">
      <w:pPr>
        <w:ind w:right="-20"/>
        <w:jc w:val="both"/>
        <w:rPr>
          <w:rFonts w:ascii="Candara" w:eastAsia="Candara" w:hAnsi="Candara" w:cs="Candara"/>
          <w:sz w:val="24"/>
          <w:szCs w:val="24"/>
          <w:lang w:val="en-IN"/>
        </w:rPr>
      </w:pPr>
    </w:p>
    <w:p w14:paraId="72B808D9" w14:textId="77777777" w:rsidR="00143C83" w:rsidRDefault="00143C83">
      <w:pPr>
        <w:ind w:right="-20"/>
        <w:jc w:val="both"/>
        <w:rPr>
          <w:rFonts w:ascii="Candara" w:eastAsia="Candara" w:hAnsi="Candara" w:cs="Candara"/>
          <w:sz w:val="24"/>
          <w:szCs w:val="24"/>
          <w:lang w:val="en-IN"/>
        </w:rPr>
      </w:pPr>
    </w:p>
    <w:p w14:paraId="2570DBF2" w14:textId="77777777" w:rsidR="00143C83" w:rsidRDefault="00143C83">
      <w:pPr>
        <w:ind w:right="-20"/>
        <w:jc w:val="both"/>
        <w:rPr>
          <w:rFonts w:ascii="Candara" w:eastAsia="Candara" w:hAnsi="Candara" w:cs="Candara"/>
          <w:sz w:val="24"/>
          <w:szCs w:val="24"/>
          <w:lang w:val="en-IN"/>
        </w:rPr>
      </w:pPr>
    </w:p>
    <w:p w14:paraId="6035F554" w14:textId="77777777" w:rsidR="00143C83" w:rsidRDefault="00143C83">
      <w:pPr>
        <w:ind w:right="-20"/>
        <w:jc w:val="both"/>
        <w:rPr>
          <w:rFonts w:ascii="Candara" w:eastAsia="Candara" w:hAnsi="Candara" w:cs="Candara"/>
          <w:sz w:val="24"/>
          <w:szCs w:val="24"/>
          <w:lang w:val="en-IN"/>
        </w:rPr>
      </w:pPr>
    </w:p>
    <w:p w14:paraId="6A38880D" w14:textId="77777777" w:rsidR="00143C83" w:rsidRDefault="00143C83">
      <w:pPr>
        <w:ind w:right="-20"/>
        <w:jc w:val="both"/>
        <w:rPr>
          <w:rFonts w:ascii="Candara" w:eastAsia="Candara" w:hAnsi="Candara" w:cs="Candara"/>
          <w:sz w:val="24"/>
          <w:szCs w:val="24"/>
          <w:lang w:val="en-IN"/>
        </w:rPr>
      </w:pPr>
    </w:p>
    <w:p w14:paraId="3D0844D0" w14:textId="77777777" w:rsidR="00143C83" w:rsidRDefault="00143C83">
      <w:pPr>
        <w:ind w:right="-20"/>
        <w:jc w:val="both"/>
        <w:rPr>
          <w:rFonts w:ascii="Candara" w:eastAsia="Candara" w:hAnsi="Candara" w:cs="Candara"/>
          <w:sz w:val="24"/>
          <w:szCs w:val="24"/>
          <w:lang w:val="en-IN"/>
        </w:rPr>
      </w:pPr>
    </w:p>
    <w:p w14:paraId="42C34A86" w14:textId="77777777" w:rsidR="00143C83" w:rsidRDefault="00143C83">
      <w:pPr>
        <w:ind w:right="-20"/>
        <w:jc w:val="both"/>
        <w:rPr>
          <w:rFonts w:ascii="Candara" w:eastAsia="Candara" w:hAnsi="Candara" w:cs="Candara"/>
          <w:sz w:val="24"/>
          <w:szCs w:val="24"/>
          <w:lang w:val="en-IN"/>
        </w:rPr>
      </w:pPr>
    </w:p>
    <w:p w14:paraId="2828DE0A" w14:textId="77777777" w:rsidR="00143C83" w:rsidRDefault="00143C83">
      <w:pPr>
        <w:ind w:right="-20"/>
        <w:jc w:val="both"/>
        <w:rPr>
          <w:rFonts w:ascii="Candara" w:eastAsia="Candara" w:hAnsi="Candara" w:cs="Candara"/>
          <w:sz w:val="24"/>
          <w:szCs w:val="24"/>
          <w:lang w:val="en-IN"/>
        </w:rPr>
      </w:pPr>
    </w:p>
    <w:p w14:paraId="353FC6E0" w14:textId="590ECF05"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d.  Earthquake Load (EQ)</w:t>
      </w:r>
    </w:p>
    <w:p w14:paraId="6ABD44E8" w14:textId="2A5E82CC" w:rsidR="00180887" w:rsidRDefault="004C6BE0">
      <w:pPr>
        <w:numPr>
          <w:ilvl w:val="0"/>
          <w:numId w:val="21"/>
        </w:numPr>
        <w:ind w:right="-20"/>
        <w:jc w:val="both"/>
        <w:rPr>
          <w:rFonts w:ascii="Candara" w:eastAsia="Candara" w:hAnsi="Candara" w:cs="Candara"/>
          <w:sz w:val="24"/>
          <w:szCs w:val="24"/>
          <w:lang w:val="en-IN"/>
        </w:rPr>
      </w:pPr>
      <w:r>
        <w:rPr>
          <w:rFonts w:ascii="Candara" w:eastAsia="Candara" w:hAnsi="Candara" w:cs="Candara"/>
          <w:noProof/>
          <w:sz w:val="24"/>
          <w:szCs w:val="24"/>
          <w:lang w:val="en-IN"/>
        </w:rPr>
        <w:drawing>
          <wp:anchor distT="0" distB="0" distL="114300" distR="114300" simplePos="0" relativeHeight="251682816" behindDoc="0" locked="0" layoutInCell="1" allowOverlap="1" wp14:anchorId="090F1C8E" wp14:editId="5B9F08F7">
            <wp:simplePos x="0" y="0"/>
            <wp:positionH relativeFrom="margin">
              <wp:align>right</wp:align>
            </wp:positionH>
            <wp:positionV relativeFrom="paragraph">
              <wp:posOffset>9281</wp:posOffset>
            </wp:positionV>
            <wp:extent cx="3108960" cy="2376805"/>
            <wp:effectExtent l="19050" t="19050" r="15240" b="23495"/>
            <wp:wrapSquare wrapText="bothSides"/>
            <wp:docPr id="2036916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8960" cy="23768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Candara" w:eastAsia="Candara" w:hAnsi="Candara" w:cs="Candara"/>
          <w:sz w:val="24"/>
          <w:szCs w:val="24"/>
          <w:lang w:val="en-IN"/>
        </w:rPr>
        <w:t>Definition:</w:t>
      </w:r>
      <w:r>
        <w:rPr>
          <w:rFonts w:ascii="Candara" w:eastAsia="Candara" w:hAnsi="Candara" w:cs="Candara"/>
          <w:sz w:val="24"/>
          <w:szCs w:val="24"/>
          <w:lang w:val="en-IN"/>
        </w:rPr>
        <w:br/>
        <w:t>Earthquake Load refers to inertia forces induced in the bridge structure due to ground motion during seismic activity.</w:t>
      </w:r>
    </w:p>
    <w:p w14:paraId="7A0967B2" w14:textId="77777777" w:rsidR="00180887" w:rsidRDefault="00000000">
      <w:pPr>
        <w:numPr>
          <w:ilvl w:val="0"/>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Code Reference:</w:t>
      </w:r>
    </w:p>
    <w:p w14:paraId="55DC1BB0" w14:textId="77777777" w:rsidR="00180887" w:rsidRDefault="00000000">
      <w:pPr>
        <w:numPr>
          <w:ilvl w:val="1"/>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IS 1893 (Part 1): 2016 – Criteria for earthquake-resistant design of structures.</w:t>
      </w:r>
    </w:p>
    <w:p w14:paraId="781F0ADF" w14:textId="77777777" w:rsidR="00180887" w:rsidRDefault="00000000">
      <w:pPr>
        <w:numPr>
          <w:ilvl w:val="0"/>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Seismic Zone Used:</w:t>
      </w:r>
    </w:p>
    <w:p w14:paraId="59F10858" w14:textId="77777777" w:rsidR="00180887" w:rsidRDefault="00000000">
      <w:pPr>
        <w:numPr>
          <w:ilvl w:val="1"/>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Zone III, which corresponds to the seismic classification for Bihar, including the Mahatma Gandhi Setu location.</w:t>
      </w:r>
    </w:p>
    <w:p w14:paraId="0ED9F136" w14:textId="77777777" w:rsidR="00180887" w:rsidRDefault="00000000">
      <w:pPr>
        <w:numPr>
          <w:ilvl w:val="0"/>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Factors Considered:</w:t>
      </w:r>
    </w:p>
    <w:p w14:paraId="5A0764E8" w14:textId="77777777" w:rsidR="00180887" w:rsidRDefault="00000000">
      <w:pPr>
        <w:numPr>
          <w:ilvl w:val="1"/>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Zone Factor (Z)</w:t>
      </w:r>
    </w:p>
    <w:p w14:paraId="68B6EC46" w14:textId="77777777" w:rsidR="00180887" w:rsidRDefault="00000000">
      <w:pPr>
        <w:numPr>
          <w:ilvl w:val="1"/>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Importance Factor (I) – higher for bridges due to lifeline categorization</w:t>
      </w:r>
    </w:p>
    <w:p w14:paraId="4C932B05" w14:textId="77777777" w:rsidR="00180887" w:rsidRDefault="00000000">
      <w:pPr>
        <w:numPr>
          <w:ilvl w:val="1"/>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Response Reduction Factor (R)</w:t>
      </w:r>
    </w:p>
    <w:p w14:paraId="44E646BE" w14:textId="77777777" w:rsidR="00180887" w:rsidRDefault="00000000">
      <w:pPr>
        <w:numPr>
          <w:ilvl w:val="1"/>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Soil Type – Medium soil assumed</w:t>
      </w:r>
    </w:p>
    <w:p w14:paraId="5134BE64" w14:textId="77777777" w:rsidR="00180887" w:rsidRDefault="00000000">
      <w:pPr>
        <w:numPr>
          <w:ilvl w:val="1"/>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Damping Ratio – 5% for both RCC and Steel structures</w:t>
      </w:r>
    </w:p>
    <w:p w14:paraId="6F78D439" w14:textId="77777777" w:rsidR="00180887" w:rsidRDefault="00000000">
      <w:pPr>
        <w:numPr>
          <w:ilvl w:val="0"/>
          <w:numId w:val="21"/>
        </w:numPr>
        <w:ind w:right="-20"/>
        <w:jc w:val="both"/>
        <w:rPr>
          <w:rFonts w:ascii="Candara" w:eastAsia="Candara" w:hAnsi="Candara" w:cs="Candara"/>
          <w:sz w:val="24"/>
          <w:szCs w:val="24"/>
          <w:lang w:val="en-IN"/>
        </w:rPr>
      </w:pPr>
      <w:r>
        <w:rPr>
          <w:rFonts w:ascii="Candara" w:eastAsia="Candara" w:hAnsi="Candara" w:cs="Candara"/>
          <w:sz w:val="24"/>
          <w:szCs w:val="24"/>
          <w:lang w:val="en-IN"/>
        </w:rPr>
        <w:t xml:space="preserve">Application </w:t>
      </w:r>
      <w:r>
        <w:rPr>
          <w:rFonts w:ascii="Candara" w:eastAsia="Candara" w:hAnsi="Candara" w:cs="Candara"/>
          <w:sz w:val="24"/>
          <w:szCs w:val="24"/>
          <w:lang w:val="en-IN"/>
        </w:rPr>
        <w:br/>
        <w:t>Earthquake loads were applied using the Seismic Definition Wizard, which allows seismic mass generation and application of lateral inertia forces in X and Z directions.</w:t>
      </w:r>
    </w:p>
    <w:p w14:paraId="09727D01" w14:textId="77777777" w:rsidR="00180887" w:rsidRDefault="00180887">
      <w:pPr>
        <w:ind w:left="360" w:right="-20"/>
        <w:jc w:val="both"/>
        <w:rPr>
          <w:rFonts w:ascii="Candara" w:eastAsia="Candara" w:hAnsi="Candara" w:cs="Candara"/>
          <w:sz w:val="24"/>
          <w:szCs w:val="24"/>
          <w:lang w:val="en-IN"/>
        </w:rPr>
      </w:pPr>
    </w:p>
    <w:p w14:paraId="0832513B"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4.3 </w:t>
      </w:r>
      <w:r>
        <w:rPr>
          <w:rFonts w:ascii="Candara" w:eastAsia="Candara" w:hAnsi="Candara" w:cs="Candara"/>
          <w:sz w:val="36"/>
          <w:szCs w:val="36"/>
        </w:rPr>
        <w:t>Load Combinations:</w:t>
      </w:r>
    </w:p>
    <w:p w14:paraId="0D62EAF3"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 real conditions, bridge structures rarely face individual loads in isolation. Hence, combinations of loads are used to predict the most critical structural behavior. These combinations follow IS 456:2000 (for RCC) and IRC:6-2017 (for highway bridges).</w:t>
      </w:r>
    </w:p>
    <w:p w14:paraId="26DC2DB1"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a.  Serviceability Limit State Combinations</w:t>
      </w:r>
    </w:p>
    <w:p w14:paraId="67D1A8BA"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Used to check deformation limits, vibrations, and deflection under normal operating conditions:</w:t>
      </w:r>
    </w:p>
    <w:p w14:paraId="7142E812" w14:textId="77777777" w:rsidR="00180887" w:rsidRDefault="00000000">
      <w:pPr>
        <w:numPr>
          <w:ilvl w:val="0"/>
          <w:numId w:val="22"/>
        </w:numPr>
        <w:ind w:right="-20"/>
        <w:jc w:val="both"/>
        <w:rPr>
          <w:rFonts w:ascii="Candara" w:eastAsia="Candara" w:hAnsi="Candara" w:cs="Candara"/>
          <w:sz w:val="24"/>
          <w:szCs w:val="24"/>
          <w:lang w:val="en-IN"/>
        </w:rPr>
      </w:pPr>
      <w:r>
        <w:rPr>
          <w:rFonts w:ascii="Candara" w:eastAsia="Candara" w:hAnsi="Candara" w:cs="Candara"/>
          <w:sz w:val="24"/>
          <w:szCs w:val="24"/>
          <w:lang w:val="en-IN"/>
        </w:rPr>
        <w:t>DL + LL</w:t>
      </w:r>
    </w:p>
    <w:p w14:paraId="2ECDE816" w14:textId="77777777" w:rsidR="00180887" w:rsidRDefault="00000000">
      <w:pPr>
        <w:numPr>
          <w:ilvl w:val="0"/>
          <w:numId w:val="22"/>
        </w:numPr>
        <w:ind w:right="-20"/>
        <w:jc w:val="both"/>
        <w:rPr>
          <w:rFonts w:ascii="Candara" w:eastAsia="Candara" w:hAnsi="Candara" w:cs="Candara"/>
          <w:sz w:val="24"/>
          <w:szCs w:val="24"/>
          <w:lang w:val="en-IN"/>
        </w:rPr>
      </w:pPr>
      <w:r>
        <w:rPr>
          <w:rFonts w:ascii="Candara" w:eastAsia="Candara" w:hAnsi="Candara" w:cs="Candara"/>
          <w:sz w:val="24"/>
          <w:szCs w:val="24"/>
          <w:lang w:val="en-IN"/>
        </w:rPr>
        <w:t>DL + LL + WL</w:t>
      </w:r>
    </w:p>
    <w:p w14:paraId="2C4D5D0C" w14:textId="77777777" w:rsidR="00180887" w:rsidRDefault="00000000">
      <w:pPr>
        <w:numPr>
          <w:ilvl w:val="0"/>
          <w:numId w:val="22"/>
        </w:numPr>
        <w:ind w:right="-20"/>
        <w:jc w:val="both"/>
        <w:rPr>
          <w:rFonts w:ascii="Candara" w:eastAsia="Candara" w:hAnsi="Candara" w:cs="Candara"/>
          <w:sz w:val="24"/>
          <w:szCs w:val="24"/>
          <w:lang w:val="en-IN"/>
        </w:rPr>
      </w:pPr>
      <w:r>
        <w:rPr>
          <w:rFonts w:ascii="Candara" w:eastAsia="Candara" w:hAnsi="Candara" w:cs="Candara"/>
          <w:sz w:val="24"/>
          <w:szCs w:val="24"/>
          <w:lang w:val="en-IN"/>
        </w:rPr>
        <w:lastRenderedPageBreak/>
        <w:t>DL + LL + EQ (X or Z Direction)</w:t>
      </w:r>
    </w:p>
    <w:p w14:paraId="2EF77305"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b. Ultimate Limit State Combinations (Factored Loads)</w:t>
      </w:r>
    </w:p>
    <w:p w14:paraId="6604629A"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Used to ensure safety against structural failure under the maximum possible loading:</w:t>
      </w:r>
    </w:p>
    <w:p w14:paraId="51479B57" w14:textId="77777777" w:rsidR="00180887" w:rsidRDefault="00000000">
      <w:pPr>
        <w:numPr>
          <w:ilvl w:val="0"/>
          <w:numId w:val="23"/>
        </w:numPr>
        <w:ind w:right="-20"/>
        <w:jc w:val="both"/>
        <w:rPr>
          <w:rFonts w:ascii="Candara" w:eastAsia="Candara" w:hAnsi="Candara" w:cs="Candara"/>
          <w:sz w:val="24"/>
          <w:szCs w:val="24"/>
          <w:lang w:val="en-IN"/>
        </w:rPr>
      </w:pPr>
      <w:r>
        <w:rPr>
          <w:rFonts w:ascii="Candara" w:eastAsia="Candara" w:hAnsi="Candara" w:cs="Candara"/>
          <w:sz w:val="24"/>
          <w:szCs w:val="24"/>
          <w:lang w:val="en-IN"/>
        </w:rPr>
        <w:t>1.5 (DL + LL)</w:t>
      </w:r>
    </w:p>
    <w:p w14:paraId="431F39F0" w14:textId="77777777" w:rsidR="00180887" w:rsidRDefault="00000000">
      <w:pPr>
        <w:numPr>
          <w:ilvl w:val="0"/>
          <w:numId w:val="23"/>
        </w:numPr>
        <w:ind w:right="-20"/>
        <w:jc w:val="both"/>
        <w:rPr>
          <w:rFonts w:ascii="Candara" w:eastAsia="Candara" w:hAnsi="Candara" w:cs="Candara"/>
          <w:sz w:val="24"/>
          <w:szCs w:val="24"/>
          <w:lang w:val="en-IN"/>
        </w:rPr>
      </w:pPr>
      <w:r>
        <w:rPr>
          <w:rFonts w:ascii="Candara" w:eastAsia="Candara" w:hAnsi="Candara" w:cs="Candara"/>
          <w:sz w:val="24"/>
          <w:szCs w:val="24"/>
          <w:lang w:val="en-IN"/>
        </w:rPr>
        <w:t>1.5 (DL + WL)</w:t>
      </w:r>
    </w:p>
    <w:p w14:paraId="1FFE8428" w14:textId="77777777" w:rsidR="00180887" w:rsidRDefault="00000000">
      <w:pPr>
        <w:numPr>
          <w:ilvl w:val="0"/>
          <w:numId w:val="23"/>
        </w:numPr>
        <w:ind w:right="-20"/>
        <w:jc w:val="both"/>
        <w:rPr>
          <w:rFonts w:ascii="Candara" w:eastAsia="Candara" w:hAnsi="Candara" w:cs="Candara"/>
          <w:sz w:val="24"/>
          <w:szCs w:val="24"/>
          <w:lang w:val="en-IN"/>
        </w:rPr>
      </w:pPr>
      <w:r>
        <w:rPr>
          <w:rFonts w:ascii="Candara" w:eastAsia="Candara" w:hAnsi="Candara" w:cs="Candara"/>
          <w:sz w:val="24"/>
          <w:szCs w:val="24"/>
          <w:lang w:val="en-IN"/>
        </w:rPr>
        <w:t>1.5 (DL + EQ)</w:t>
      </w:r>
    </w:p>
    <w:p w14:paraId="0220AF74"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These combinations were applied to both RCC and Steel models to compare maximum bending moments, shear forces, and deflection scenarios under worst-case loading.</w:t>
      </w:r>
    </w:p>
    <w:p w14:paraId="3AF79C1B" w14:textId="77777777" w:rsidR="00180887" w:rsidRDefault="00180887">
      <w:pPr>
        <w:ind w:right="-20"/>
        <w:jc w:val="both"/>
        <w:rPr>
          <w:rFonts w:ascii="Candara" w:eastAsia="Candara" w:hAnsi="Candara" w:cs="Candara"/>
          <w:sz w:val="24"/>
          <w:szCs w:val="24"/>
          <w:lang w:val="en-IN"/>
        </w:rPr>
      </w:pPr>
    </w:p>
    <w:p w14:paraId="482C7CAB"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4.4 </w:t>
      </w:r>
      <w:r>
        <w:rPr>
          <w:rFonts w:ascii="Candara" w:eastAsia="Candara" w:hAnsi="Candara" w:cs="Candara"/>
          <w:sz w:val="36"/>
          <w:szCs w:val="36"/>
        </w:rPr>
        <w:t>Implementation in STAAD.Pro:</w:t>
      </w:r>
    </w:p>
    <w:p w14:paraId="6DB79A30"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To ensure consistency, the following procedure was adopted in STAAD.Pro for load application:</w:t>
      </w:r>
    </w:p>
    <w:p w14:paraId="37A31D1F" w14:textId="77777777" w:rsidR="00180887" w:rsidRDefault="00000000">
      <w:pPr>
        <w:numPr>
          <w:ilvl w:val="0"/>
          <w:numId w:val="24"/>
        </w:numPr>
        <w:ind w:right="-20"/>
        <w:jc w:val="both"/>
        <w:rPr>
          <w:rFonts w:ascii="Candara" w:eastAsia="Candara" w:hAnsi="Candara" w:cs="Candara"/>
          <w:sz w:val="24"/>
          <w:szCs w:val="24"/>
          <w:lang w:val="en-IN"/>
        </w:rPr>
      </w:pPr>
      <w:r>
        <w:rPr>
          <w:rFonts w:ascii="Candara" w:eastAsia="Candara" w:hAnsi="Candara" w:cs="Candara"/>
          <w:sz w:val="24"/>
          <w:szCs w:val="24"/>
          <w:lang w:val="en-IN"/>
        </w:rPr>
        <w:t>Defined each primary load case (DL, LL, WL, EQ) with proper units and orientations.</w:t>
      </w:r>
    </w:p>
    <w:p w14:paraId="07A10781" w14:textId="77777777" w:rsidR="00180887" w:rsidRDefault="00000000">
      <w:pPr>
        <w:numPr>
          <w:ilvl w:val="0"/>
          <w:numId w:val="24"/>
        </w:numPr>
        <w:ind w:right="-20"/>
        <w:jc w:val="both"/>
        <w:rPr>
          <w:rFonts w:ascii="Candara" w:eastAsia="Candara" w:hAnsi="Candara" w:cs="Candara"/>
          <w:sz w:val="24"/>
          <w:szCs w:val="24"/>
          <w:lang w:val="en-IN"/>
        </w:rPr>
      </w:pPr>
      <w:r>
        <w:rPr>
          <w:rFonts w:ascii="Candara" w:eastAsia="Candara" w:hAnsi="Candara" w:cs="Candara"/>
          <w:sz w:val="24"/>
          <w:szCs w:val="24"/>
          <w:lang w:val="en-IN"/>
        </w:rPr>
        <w:t>Created Seismic Definitions for EQ based on Zone III parameters.</w:t>
      </w:r>
    </w:p>
    <w:p w14:paraId="47A9A027" w14:textId="77777777" w:rsidR="00180887" w:rsidRDefault="00000000">
      <w:pPr>
        <w:numPr>
          <w:ilvl w:val="0"/>
          <w:numId w:val="24"/>
        </w:numPr>
        <w:ind w:right="-20"/>
        <w:jc w:val="both"/>
        <w:rPr>
          <w:rFonts w:ascii="Candara" w:eastAsia="Candara" w:hAnsi="Candara" w:cs="Candara"/>
          <w:sz w:val="24"/>
          <w:szCs w:val="24"/>
          <w:lang w:val="en-IN"/>
        </w:rPr>
      </w:pPr>
      <w:r>
        <w:rPr>
          <w:rFonts w:ascii="Candara" w:eastAsia="Candara" w:hAnsi="Candara" w:cs="Candara"/>
          <w:sz w:val="24"/>
          <w:szCs w:val="24"/>
          <w:lang w:val="en-IN"/>
        </w:rPr>
        <w:t>Generated Wind Load Definitions based on geometry and location.</w:t>
      </w:r>
    </w:p>
    <w:p w14:paraId="5171CC29" w14:textId="77777777" w:rsidR="00180887" w:rsidRDefault="00000000">
      <w:pPr>
        <w:numPr>
          <w:ilvl w:val="0"/>
          <w:numId w:val="24"/>
        </w:numPr>
        <w:ind w:right="-20"/>
        <w:jc w:val="both"/>
        <w:rPr>
          <w:rFonts w:ascii="Candara" w:eastAsia="Candara" w:hAnsi="Candara" w:cs="Candara"/>
          <w:sz w:val="24"/>
          <w:szCs w:val="24"/>
          <w:lang w:val="en-IN"/>
        </w:rPr>
      </w:pPr>
      <w:r>
        <w:rPr>
          <w:rFonts w:ascii="Candara" w:eastAsia="Candara" w:hAnsi="Candara" w:cs="Candara"/>
          <w:sz w:val="24"/>
          <w:szCs w:val="24"/>
          <w:lang w:val="en-IN"/>
        </w:rPr>
        <w:t>Combined the load cases under Load Envelopes, enabling automated extraction of maximum/minimum values for key structural responses like bending moment, shear force, and deflection.</w:t>
      </w:r>
    </w:p>
    <w:p w14:paraId="15B2327D" w14:textId="77777777" w:rsidR="00180887" w:rsidRDefault="00000000">
      <w:pPr>
        <w:numPr>
          <w:ilvl w:val="0"/>
          <w:numId w:val="24"/>
        </w:numPr>
        <w:ind w:right="-20"/>
        <w:jc w:val="both"/>
        <w:rPr>
          <w:rFonts w:ascii="Candara" w:eastAsia="Candara" w:hAnsi="Candara" w:cs="Candara"/>
          <w:sz w:val="24"/>
          <w:szCs w:val="24"/>
          <w:lang w:val="en-IN"/>
        </w:rPr>
      </w:pPr>
      <w:r>
        <w:rPr>
          <w:rFonts w:ascii="Candara" w:eastAsia="Candara" w:hAnsi="Candara" w:cs="Candara"/>
          <w:sz w:val="24"/>
          <w:szCs w:val="24"/>
          <w:lang w:val="en-IN"/>
        </w:rPr>
        <w:t>Verified each load case with result interpretation and cross-checked with manual calculations.</w:t>
      </w:r>
    </w:p>
    <w:p w14:paraId="7047A6F8" w14:textId="77777777" w:rsidR="00180887" w:rsidRDefault="00180887">
      <w:pPr>
        <w:ind w:right="-20"/>
        <w:jc w:val="both"/>
        <w:rPr>
          <w:rFonts w:ascii="Candara" w:eastAsia="Candara" w:hAnsi="Candara" w:cs="Candara"/>
          <w:sz w:val="24"/>
          <w:szCs w:val="24"/>
          <w:lang w:val="en-IN"/>
        </w:rPr>
      </w:pPr>
    </w:p>
    <w:p w14:paraId="07DD75D4"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4.5 </w:t>
      </w:r>
      <w:r>
        <w:rPr>
          <w:rFonts w:ascii="Candara" w:eastAsia="Candara" w:hAnsi="Candara" w:cs="Candara"/>
          <w:sz w:val="36"/>
          <w:szCs w:val="36"/>
        </w:rPr>
        <w:t>Importance of Load Combinations:</w:t>
      </w:r>
    </w:p>
    <w:p w14:paraId="55FDF1B3" w14:textId="77777777" w:rsidR="00180887" w:rsidRDefault="00000000">
      <w:pPr>
        <w:pStyle w:val="ListParagraph"/>
        <w:numPr>
          <w:ilvl w:val="0"/>
          <w:numId w:val="25"/>
        </w:numPr>
        <w:ind w:right="-20"/>
        <w:jc w:val="both"/>
        <w:rPr>
          <w:rFonts w:ascii="Candara" w:eastAsia="Candara" w:hAnsi="Candara" w:cs="Candara"/>
          <w:sz w:val="24"/>
          <w:szCs w:val="24"/>
          <w:lang w:val="en-IN"/>
        </w:rPr>
      </w:pPr>
      <w:r>
        <w:rPr>
          <w:rFonts w:ascii="Candara" w:eastAsia="Candara" w:hAnsi="Candara" w:cs="Candara"/>
          <w:sz w:val="24"/>
          <w:szCs w:val="24"/>
          <w:lang w:val="en-IN"/>
        </w:rPr>
        <w:t>Design Safety</w:t>
      </w:r>
    </w:p>
    <w:p w14:paraId="0A2E35E6"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Load combinations simulate the interaction of multiple loads as they occur in reality, ensuring the structure is not under-designed for extreme conditions.</w:t>
      </w:r>
    </w:p>
    <w:p w14:paraId="29D6722D" w14:textId="77777777" w:rsidR="00180887" w:rsidRDefault="00000000">
      <w:pPr>
        <w:pStyle w:val="ListParagraph"/>
        <w:numPr>
          <w:ilvl w:val="0"/>
          <w:numId w:val="25"/>
        </w:numPr>
        <w:ind w:right="-20"/>
        <w:jc w:val="both"/>
        <w:rPr>
          <w:rFonts w:ascii="Candara" w:eastAsia="Candara" w:hAnsi="Candara" w:cs="Candara"/>
          <w:sz w:val="24"/>
          <w:szCs w:val="24"/>
          <w:lang w:val="en-IN"/>
        </w:rPr>
      </w:pPr>
      <w:r>
        <w:rPr>
          <w:rFonts w:ascii="Candara" w:eastAsia="Candara" w:hAnsi="Candara" w:cs="Candara"/>
          <w:sz w:val="24"/>
          <w:szCs w:val="24"/>
          <w:lang w:val="en-IN"/>
        </w:rPr>
        <w:t>Code Compliance</w:t>
      </w:r>
    </w:p>
    <w:p w14:paraId="22E6F5FA"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By using prescribed load factors and load cases from IS and IRC codes, the design remains compliant with national safety and performance standards.</w:t>
      </w:r>
    </w:p>
    <w:p w14:paraId="11773231" w14:textId="77777777" w:rsidR="00180887" w:rsidRDefault="00000000">
      <w:pPr>
        <w:pStyle w:val="ListParagraph"/>
        <w:numPr>
          <w:ilvl w:val="0"/>
          <w:numId w:val="25"/>
        </w:numPr>
        <w:ind w:right="-20"/>
        <w:jc w:val="both"/>
        <w:rPr>
          <w:rFonts w:ascii="Candara" w:eastAsia="Candara" w:hAnsi="Candara" w:cs="Candara"/>
          <w:sz w:val="24"/>
          <w:szCs w:val="24"/>
          <w:lang w:val="en-IN"/>
        </w:rPr>
      </w:pPr>
      <w:r>
        <w:rPr>
          <w:rFonts w:ascii="Candara" w:eastAsia="Candara" w:hAnsi="Candara" w:cs="Candara"/>
          <w:sz w:val="24"/>
          <w:szCs w:val="24"/>
          <w:lang w:val="en-IN"/>
        </w:rPr>
        <w:t>Performance Prediction</w:t>
      </w:r>
    </w:p>
    <w:p w14:paraId="24CD4863"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Proper combinations allow the engineer to evaluate:</w:t>
      </w:r>
    </w:p>
    <w:p w14:paraId="725EB57C" w14:textId="77777777" w:rsidR="00180887" w:rsidRDefault="00000000">
      <w:pPr>
        <w:pStyle w:val="ListParagraph"/>
        <w:numPr>
          <w:ilvl w:val="0"/>
          <w:numId w:val="26"/>
        </w:numPr>
        <w:ind w:right="-20"/>
        <w:jc w:val="both"/>
        <w:rPr>
          <w:rFonts w:ascii="Candara" w:eastAsia="Candara" w:hAnsi="Candara" w:cs="Candara"/>
          <w:sz w:val="24"/>
          <w:szCs w:val="24"/>
          <w:lang w:val="en-IN"/>
        </w:rPr>
      </w:pPr>
      <w:r>
        <w:rPr>
          <w:rFonts w:ascii="Candara" w:eastAsia="Candara" w:hAnsi="Candara" w:cs="Candara"/>
          <w:sz w:val="24"/>
          <w:szCs w:val="24"/>
          <w:lang w:val="en-IN"/>
        </w:rPr>
        <w:t>Maximum internal forces and critical sections.</w:t>
      </w:r>
    </w:p>
    <w:p w14:paraId="366546BD" w14:textId="77777777" w:rsidR="00180887" w:rsidRDefault="00000000">
      <w:pPr>
        <w:pStyle w:val="ListParagraph"/>
        <w:numPr>
          <w:ilvl w:val="0"/>
          <w:numId w:val="26"/>
        </w:numPr>
        <w:ind w:right="-20"/>
        <w:jc w:val="both"/>
        <w:rPr>
          <w:rFonts w:ascii="Candara" w:eastAsia="Candara" w:hAnsi="Candara" w:cs="Candara"/>
          <w:sz w:val="24"/>
          <w:szCs w:val="24"/>
          <w:lang w:val="en-IN"/>
        </w:rPr>
      </w:pPr>
      <w:r>
        <w:rPr>
          <w:rFonts w:ascii="Candara" w:eastAsia="Candara" w:hAnsi="Candara" w:cs="Candara"/>
          <w:sz w:val="24"/>
          <w:szCs w:val="24"/>
          <w:lang w:val="en-IN"/>
        </w:rPr>
        <w:t>Where deflection or vibration might cause serviceability problems.</w:t>
      </w:r>
    </w:p>
    <w:p w14:paraId="6657A1B1" w14:textId="77777777" w:rsidR="00180887" w:rsidRDefault="00000000">
      <w:pPr>
        <w:pStyle w:val="ListParagraph"/>
        <w:numPr>
          <w:ilvl w:val="0"/>
          <w:numId w:val="26"/>
        </w:numPr>
        <w:ind w:right="-20"/>
        <w:jc w:val="both"/>
        <w:rPr>
          <w:rFonts w:ascii="Candara" w:eastAsia="Candara" w:hAnsi="Candara" w:cs="Candara"/>
          <w:sz w:val="24"/>
          <w:szCs w:val="24"/>
          <w:lang w:val="en-IN"/>
        </w:rPr>
      </w:pPr>
      <w:r>
        <w:rPr>
          <w:rFonts w:ascii="Candara" w:eastAsia="Candara" w:hAnsi="Candara" w:cs="Candara"/>
          <w:sz w:val="24"/>
          <w:szCs w:val="24"/>
          <w:lang w:val="en-IN"/>
        </w:rPr>
        <w:t>How the structure will behave during earthquakes or strong wind events.</w:t>
      </w:r>
    </w:p>
    <w:p w14:paraId="4AE2E5C2" w14:textId="77777777" w:rsidR="00180887" w:rsidRDefault="00180887">
      <w:pPr>
        <w:pStyle w:val="ListParagraph"/>
        <w:ind w:left="360" w:right="-20"/>
        <w:jc w:val="both"/>
        <w:rPr>
          <w:rFonts w:ascii="Candara" w:eastAsia="Candara" w:hAnsi="Candara" w:cs="Candara"/>
          <w:sz w:val="24"/>
          <w:szCs w:val="24"/>
          <w:lang w:val="en-IN"/>
        </w:rPr>
      </w:pPr>
    </w:p>
    <w:p w14:paraId="7D9510E0" w14:textId="77777777" w:rsidR="00180887" w:rsidRDefault="00180887">
      <w:pPr>
        <w:pStyle w:val="ListParagraph"/>
        <w:ind w:left="360" w:right="-20"/>
        <w:jc w:val="both"/>
        <w:rPr>
          <w:rFonts w:ascii="Candara" w:eastAsia="Candara" w:hAnsi="Candara" w:cs="Candara"/>
          <w:sz w:val="24"/>
          <w:szCs w:val="24"/>
          <w:lang w:val="en-IN"/>
        </w:rPr>
      </w:pPr>
    </w:p>
    <w:p w14:paraId="5AB55390" w14:textId="77777777" w:rsidR="00180887" w:rsidRDefault="00180887">
      <w:pPr>
        <w:ind w:right="-20"/>
        <w:jc w:val="both"/>
        <w:rPr>
          <w:rFonts w:ascii="Candara" w:eastAsia="Candara" w:hAnsi="Candara" w:cs="Candara"/>
          <w:sz w:val="24"/>
          <w:szCs w:val="24"/>
          <w:lang w:val="en-IN"/>
        </w:rPr>
      </w:pPr>
    </w:p>
    <w:p w14:paraId="78B7C2FE" w14:textId="77777777" w:rsidR="009E3421" w:rsidRDefault="009E3421">
      <w:pPr>
        <w:ind w:right="-20"/>
        <w:jc w:val="both"/>
        <w:rPr>
          <w:rFonts w:ascii="Candara" w:eastAsia="Candara" w:hAnsi="Candara" w:cs="Candara"/>
          <w:sz w:val="24"/>
          <w:szCs w:val="24"/>
          <w:lang w:val="en-IN"/>
        </w:rPr>
      </w:pPr>
    </w:p>
    <w:p w14:paraId="44312DB9" w14:textId="3CADF5B4" w:rsidR="00180887" w:rsidRDefault="00000000">
      <w:pPr>
        <w:ind w:right="-20"/>
        <w:jc w:val="both"/>
        <w:rPr>
          <w:rFonts w:ascii="Candara" w:eastAsia="Candara" w:hAnsi="Candara" w:cs="Candara"/>
          <w:b/>
          <w:bCs/>
          <w:sz w:val="48"/>
          <w:szCs w:val="48"/>
          <w:lang w:val="en-IN"/>
        </w:rPr>
      </w:pPr>
      <w:r>
        <w:rPr>
          <w:rFonts w:ascii="Candara" w:eastAsia="Candara" w:hAnsi="Candara" w:cs="Candara"/>
          <w:b/>
          <w:bCs/>
          <w:sz w:val="48"/>
          <w:szCs w:val="48"/>
          <w:lang w:val="en-IN"/>
        </w:rPr>
        <w:lastRenderedPageBreak/>
        <w:t>5.</w:t>
      </w:r>
      <w:r w:rsidR="00441D5C">
        <w:rPr>
          <w:rFonts w:ascii="Candara" w:eastAsia="Candara" w:hAnsi="Candara" w:cs="Candara"/>
          <w:b/>
          <w:bCs/>
          <w:sz w:val="48"/>
          <w:szCs w:val="48"/>
          <w:lang w:val="en-IN"/>
        </w:rPr>
        <w:t xml:space="preserve"> </w:t>
      </w:r>
      <w:r>
        <w:rPr>
          <w:rFonts w:ascii="Candara" w:eastAsia="Candara" w:hAnsi="Candara" w:cs="Candara"/>
          <w:b/>
          <w:bCs/>
          <w:sz w:val="48"/>
          <w:szCs w:val="48"/>
          <w:lang w:val="en-IN"/>
        </w:rPr>
        <w:t>Comparative Analysis of RCC and Steel Bridge Structures</w:t>
      </w:r>
    </w:p>
    <w:p w14:paraId="2DB3F244" w14:textId="77777777" w:rsidR="00180887" w:rsidRDefault="00000000">
      <w:pPr>
        <w:ind w:right="-20"/>
        <w:jc w:val="both"/>
        <w:rPr>
          <w:rFonts w:ascii="Candara" w:eastAsia="Candara" w:hAnsi="Candara" w:cs="Candara"/>
          <w:sz w:val="24"/>
          <w:szCs w:val="24"/>
        </w:rPr>
      </w:pPr>
      <w:r>
        <w:rPr>
          <w:rFonts w:ascii="Candara" w:eastAsia="Candara" w:hAnsi="Candara" w:cs="Candara"/>
          <w:b/>
          <w:bCs/>
          <w:sz w:val="48"/>
          <w:szCs w:val="48"/>
          <w:lang w:val="en-IN"/>
        </w:rPr>
        <w:t xml:space="preserve"> </w:t>
      </w:r>
      <w:r>
        <w:rPr>
          <w:rFonts w:ascii="Candara" w:eastAsia="Candara" w:hAnsi="Candara" w:cs="Candara"/>
          <w:sz w:val="24"/>
          <w:szCs w:val="24"/>
        </w:rPr>
        <w:t>The core objective of this project is to assess and compare the structural performance, efficiency, constructability, and lifecycle sustainability of Reinforced Cement Concrete (RCC) and Structural Steel bridge models under identical conditions. Using STAAD.Pro 2024 simulations, the analysis covered multiple engineering and practical parameters to determine the more viable option for modern bridge construction, especially in high-load or seismic-prone environments like the Mahatma Gandhi Setu region.</w:t>
      </w:r>
    </w:p>
    <w:p w14:paraId="6B61EF4B" w14:textId="77777777" w:rsidR="00180887" w:rsidRDefault="00180887">
      <w:pPr>
        <w:jc w:val="both"/>
      </w:pPr>
    </w:p>
    <w:p w14:paraId="26C93441" w14:textId="14C452C7" w:rsidR="00180887" w:rsidRPr="00143C83" w:rsidRDefault="00000000" w:rsidP="00143C83">
      <w:pPr>
        <w:jc w:val="both"/>
      </w:pPr>
      <w:r>
        <w:t>We will now explore some of the diagrams we got after processing the RCC and Steel structures:</w:t>
      </w:r>
    </w:p>
    <w:p w14:paraId="0FE66B7F" w14:textId="77777777" w:rsidR="00180887" w:rsidRDefault="00180887">
      <w:pPr>
        <w:ind w:right="-20"/>
        <w:jc w:val="both"/>
        <w:rPr>
          <w:rFonts w:ascii="Candara" w:eastAsia="Candara" w:hAnsi="Candara" w:cs="Candara"/>
          <w:sz w:val="36"/>
          <w:szCs w:val="36"/>
          <w:lang w:val="en-IN"/>
        </w:rPr>
      </w:pPr>
    </w:p>
    <w:tbl>
      <w:tblPr>
        <w:tblStyle w:val="PlainTable11"/>
        <w:tblW w:w="0" w:type="auto"/>
        <w:tblLook w:val="04A0" w:firstRow="1" w:lastRow="0" w:firstColumn="1" w:lastColumn="0" w:noHBand="0" w:noVBand="1"/>
      </w:tblPr>
      <w:tblGrid>
        <w:gridCol w:w="4640"/>
        <w:gridCol w:w="4420"/>
      </w:tblGrid>
      <w:tr w:rsidR="00DF0E73" w14:paraId="610DC31E" w14:textId="77777777" w:rsidTr="00DF0E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6" w:type="dxa"/>
          </w:tcPr>
          <w:p w14:paraId="7F8FD564" w14:textId="367D08A1" w:rsidR="00143C83" w:rsidRDefault="00143C83">
            <w:pPr>
              <w:ind w:right="-20"/>
              <w:jc w:val="both"/>
              <w:rPr>
                <w:rFonts w:ascii="Candara" w:eastAsia="Candara" w:hAnsi="Candara" w:cs="Candara"/>
                <w:sz w:val="36"/>
                <w:szCs w:val="36"/>
                <w:lang w:val="en-IN"/>
              </w:rPr>
            </w:pPr>
            <w:r>
              <w:rPr>
                <w:rFonts w:ascii="Candara" w:eastAsia="Candara" w:hAnsi="Candara" w:cs="Candara"/>
                <w:sz w:val="36"/>
                <w:szCs w:val="36"/>
                <w:lang w:val="en-IN"/>
              </w:rPr>
              <w:t>STEEL STRUCTURE</w:t>
            </w:r>
          </w:p>
        </w:tc>
        <w:tc>
          <w:tcPr>
            <w:tcW w:w="4664" w:type="dxa"/>
          </w:tcPr>
          <w:p w14:paraId="4BFA6BFE" w14:textId="73236203" w:rsidR="00143C83" w:rsidRDefault="00143C83">
            <w:pPr>
              <w:ind w:right="-20"/>
              <w:jc w:val="both"/>
              <w:cnfStyle w:val="100000000000" w:firstRow="1" w:lastRow="0" w:firstColumn="0" w:lastColumn="0" w:oddVBand="0" w:evenVBand="0" w:oddHBand="0" w:evenHBand="0" w:firstRowFirstColumn="0" w:firstRowLastColumn="0" w:lastRowFirstColumn="0" w:lastRowLastColumn="0"/>
              <w:rPr>
                <w:rFonts w:ascii="Candara" w:eastAsia="Candara" w:hAnsi="Candara" w:cs="Candara"/>
                <w:sz w:val="36"/>
                <w:szCs w:val="36"/>
                <w:lang w:val="en-IN"/>
              </w:rPr>
            </w:pPr>
            <w:r>
              <w:rPr>
                <w:rFonts w:ascii="Candara" w:eastAsia="Candara" w:hAnsi="Candara" w:cs="Candara"/>
                <w:sz w:val="36"/>
                <w:szCs w:val="36"/>
                <w:lang w:val="en-IN"/>
              </w:rPr>
              <w:t>RCC STRUCTURE</w:t>
            </w:r>
          </w:p>
        </w:tc>
      </w:tr>
      <w:tr w:rsidR="00DF0E73" w14:paraId="179EC0F3" w14:textId="77777777" w:rsidTr="00DF0E73">
        <w:tc>
          <w:tcPr>
            <w:cnfStyle w:val="001000000000" w:firstRow="0" w:lastRow="0" w:firstColumn="1" w:lastColumn="0" w:oddVBand="0" w:evenVBand="0" w:oddHBand="0" w:evenHBand="0" w:firstRowFirstColumn="0" w:firstRowLastColumn="0" w:lastRowFirstColumn="0" w:lastRowLastColumn="0"/>
            <w:tcW w:w="4396" w:type="dxa"/>
          </w:tcPr>
          <w:p w14:paraId="6803398D" w14:textId="0DE374DE" w:rsidR="00143C83" w:rsidRDefault="000A6FDE">
            <w:pPr>
              <w:ind w:right="-20"/>
              <w:jc w:val="both"/>
              <w:rPr>
                <w:rFonts w:ascii="Candara" w:eastAsia="Candara" w:hAnsi="Candara" w:cs="Candara"/>
                <w:sz w:val="36"/>
                <w:szCs w:val="36"/>
                <w:lang w:val="en-IN"/>
              </w:rPr>
            </w:pPr>
            <w:r w:rsidRPr="000A6FDE">
              <w:rPr>
                <w:rFonts w:ascii="Candara" w:eastAsia="Candara" w:hAnsi="Candara" w:cs="Candara"/>
                <w:sz w:val="36"/>
                <w:szCs w:val="36"/>
                <w:lang w:val="en-IN"/>
              </w:rPr>
              <w:drawing>
                <wp:inline distT="0" distB="0" distL="0" distR="0" wp14:anchorId="6A07190D" wp14:editId="2D58EE9A">
                  <wp:extent cx="2857899" cy="2391109"/>
                  <wp:effectExtent l="0" t="0" r="0" b="0"/>
                  <wp:docPr id="109492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22020" name=""/>
                          <pic:cNvPicPr/>
                        </pic:nvPicPr>
                        <pic:blipFill>
                          <a:blip r:embed="rId26"/>
                          <a:stretch>
                            <a:fillRect/>
                          </a:stretch>
                        </pic:blipFill>
                        <pic:spPr>
                          <a:xfrm>
                            <a:off x="0" y="0"/>
                            <a:ext cx="2857899" cy="2391109"/>
                          </a:xfrm>
                          <a:prstGeom prst="rect">
                            <a:avLst/>
                          </a:prstGeom>
                        </pic:spPr>
                      </pic:pic>
                    </a:graphicData>
                  </a:graphic>
                </wp:inline>
              </w:drawing>
            </w:r>
          </w:p>
        </w:tc>
        <w:tc>
          <w:tcPr>
            <w:tcW w:w="4664" w:type="dxa"/>
          </w:tcPr>
          <w:p w14:paraId="5EC3C664" w14:textId="367B83BA" w:rsidR="00143C83" w:rsidRDefault="00DF0E73">
            <w:pPr>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36"/>
                <w:szCs w:val="36"/>
                <w:lang w:val="en-IN"/>
              </w:rPr>
            </w:pPr>
            <w:r w:rsidRPr="00DF0E73">
              <w:rPr>
                <w:rFonts w:ascii="Candara" w:eastAsia="Candara" w:hAnsi="Candara" w:cs="Candara"/>
                <w:noProof/>
                <w:sz w:val="36"/>
                <w:szCs w:val="36"/>
                <w:lang w:val="en-IN"/>
              </w:rPr>
              <w:drawing>
                <wp:inline distT="0" distB="0" distL="0" distR="0" wp14:anchorId="3B794027" wp14:editId="53718A9D">
                  <wp:extent cx="2777110" cy="2385391"/>
                  <wp:effectExtent l="0" t="0" r="4445" b="0"/>
                  <wp:docPr id="193621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12143" name=""/>
                          <pic:cNvPicPr/>
                        </pic:nvPicPr>
                        <pic:blipFill>
                          <a:blip r:embed="rId27"/>
                          <a:stretch>
                            <a:fillRect/>
                          </a:stretch>
                        </pic:blipFill>
                        <pic:spPr>
                          <a:xfrm>
                            <a:off x="0" y="0"/>
                            <a:ext cx="2790717" cy="2397079"/>
                          </a:xfrm>
                          <a:prstGeom prst="rect">
                            <a:avLst/>
                          </a:prstGeom>
                        </pic:spPr>
                      </pic:pic>
                    </a:graphicData>
                  </a:graphic>
                </wp:inline>
              </w:drawing>
            </w:r>
          </w:p>
        </w:tc>
      </w:tr>
      <w:tr w:rsidR="00DF0E73" w14:paraId="7B282FB8" w14:textId="77777777" w:rsidTr="00DF0E73">
        <w:tc>
          <w:tcPr>
            <w:cnfStyle w:val="001000000000" w:firstRow="0" w:lastRow="0" w:firstColumn="1" w:lastColumn="0" w:oddVBand="0" w:evenVBand="0" w:oddHBand="0" w:evenHBand="0" w:firstRowFirstColumn="0" w:firstRowLastColumn="0" w:lastRowFirstColumn="0" w:lastRowLastColumn="0"/>
            <w:tcW w:w="4396" w:type="dxa"/>
          </w:tcPr>
          <w:p w14:paraId="405CDCDB" w14:textId="2377554B" w:rsidR="00143C83" w:rsidRDefault="00A8289C">
            <w:pPr>
              <w:ind w:right="-20"/>
              <w:jc w:val="both"/>
              <w:rPr>
                <w:rFonts w:ascii="Candara" w:eastAsia="Candara" w:hAnsi="Candara" w:cs="Candara"/>
                <w:sz w:val="36"/>
                <w:szCs w:val="36"/>
                <w:lang w:val="en-IN"/>
              </w:rPr>
            </w:pPr>
            <w:r w:rsidRPr="00A8289C">
              <w:rPr>
                <w:rFonts w:ascii="Candara" w:eastAsia="Candara" w:hAnsi="Candara" w:cs="Candara"/>
                <w:sz w:val="36"/>
                <w:szCs w:val="36"/>
                <w:lang w:val="en-IN"/>
              </w:rPr>
              <w:drawing>
                <wp:inline distT="0" distB="0" distL="0" distR="0" wp14:anchorId="340FDBEA" wp14:editId="5F74664A">
                  <wp:extent cx="2857899" cy="2581635"/>
                  <wp:effectExtent l="0" t="0" r="0" b="0"/>
                  <wp:docPr id="55208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83539" name=""/>
                          <pic:cNvPicPr/>
                        </pic:nvPicPr>
                        <pic:blipFill>
                          <a:blip r:embed="rId28"/>
                          <a:stretch>
                            <a:fillRect/>
                          </a:stretch>
                        </pic:blipFill>
                        <pic:spPr>
                          <a:xfrm>
                            <a:off x="0" y="0"/>
                            <a:ext cx="2857899" cy="2581635"/>
                          </a:xfrm>
                          <a:prstGeom prst="rect">
                            <a:avLst/>
                          </a:prstGeom>
                        </pic:spPr>
                      </pic:pic>
                    </a:graphicData>
                  </a:graphic>
                </wp:inline>
              </w:drawing>
            </w:r>
          </w:p>
        </w:tc>
        <w:tc>
          <w:tcPr>
            <w:tcW w:w="4664" w:type="dxa"/>
          </w:tcPr>
          <w:p w14:paraId="45918856" w14:textId="300CAB24" w:rsidR="00143C83" w:rsidRDefault="00E26EDE">
            <w:pPr>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36"/>
                <w:szCs w:val="36"/>
                <w:lang w:val="en-IN"/>
              </w:rPr>
            </w:pPr>
            <w:r w:rsidRPr="00E26EDE">
              <w:rPr>
                <w:rFonts w:ascii="Candara" w:eastAsia="Candara" w:hAnsi="Candara" w:cs="Candara"/>
                <w:noProof/>
                <w:sz w:val="36"/>
                <w:szCs w:val="36"/>
                <w:lang w:val="en-IN"/>
              </w:rPr>
              <w:drawing>
                <wp:inline distT="0" distB="0" distL="0" distR="0" wp14:anchorId="710E50A7" wp14:editId="2DB8D557">
                  <wp:extent cx="2730016" cy="2416285"/>
                  <wp:effectExtent l="0" t="0" r="0" b="0"/>
                  <wp:docPr id="26986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65307" name=""/>
                          <pic:cNvPicPr/>
                        </pic:nvPicPr>
                        <pic:blipFill>
                          <a:blip r:embed="rId29"/>
                          <a:stretch>
                            <a:fillRect/>
                          </a:stretch>
                        </pic:blipFill>
                        <pic:spPr>
                          <a:xfrm>
                            <a:off x="0" y="0"/>
                            <a:ext cx="2743570" cy="2428281"/>
                          </a:xfrm>
                          <a:prstGeom prst="rect">
                            <a:avLst/>
                          </a:prstGeom>
                        </pic:spPr>
                      </pic:pic>
                    </a:graphicData>
                  </a:graphic>
                </wp:inline>
              </w:drawing>
            </w:r>
          </w:p>
        </w:tc>
      </w:tr>
      <w:tr w:rsidR="00DF0E73" w14:paraId="7B91D9CD" w14:textId="77777777" w:rsidTr="00DF0E73">
        <w:trPr>
          <w:trHeight w:val="4220"/>
        </w:trPr>
        <w:tc>
          <w:tcPr>
            <w:cnfStyle w:val="001000000000" w:firstRow="0" w:lastRow="0" w:firstColumn="1" w:lastColumn="0" w:oddVBand="0" w:evenVBand="0" w:oddHBand="0" w:evenHBand="0" w:firstRowFirstColumn="0" w:firstRowLastColumn="0" w:lastRowFirstColumn="0" w:lastRowLastColumn="0"/>
            <w:tcW w:w="4396" w:type="dxa"/>
          </w:tcPr>
          <w:p w14:paraId="4FBB95F0" w14:textId="0905D70B" w:rsidR="00143C83" w:rsidRDefault="00A8289C">
            <w:pPr>
              <w:ind w:right="-20"/>
              <w:jc w:val="both"/>
              <w:rPr>
                <w:rFonts w:ascii="Candara" w:eastAsia="Candara" w:hAnsi="Candara" w:cs="Candara"/>
                <w:sz w:val="36"/>
                <w:szCs w:val="36"/>
                <w:lang w:val="en-IN"/>
              </w:rPr>
            </w:pPr>
            <w:r w:rsidRPr="00A8289C">
              <w:rPr>
                <w:rFonts w:ascii="Candara" w:eastAsia="Candara" w:hAnsi="Candara" w:cs="Candara"/>
                <w:sz w:val="36"/>
                <w:szCs w:val="36"/>
                <w:lang w:val="en-IN"/>
              </w:rPr>
              <w:lastRenderedPageBreak/>
              <w:drawing>
                <wp:anchor distT="0" distB="0" distL="114300" distR="114300" simplePos="0" relativeHeight="251691008" behindDoc="0" locked="0" layoutInCell="1" allowOverlap="1" wp14:anchorId="40177FA3" wp14:editId="58C481DC">
                  <wp:simplePos x="0" y="0"/>
                  <wp:positionH relativeFrom="column">
                    <wp:posOffset>-20955</wp:posOffset>
                  </wp:positionH>
                  <wp:positionV relativeFrom="paragraph">
                    <wp:posOffset>457200</wp:posOffset>
                  </wp:positionV>
                  <wp:extent cx="2657846" cy="1705213"/>
                  <wp:effectExtent l="0" t="0" r="9525" b="0"/>
                  <wp:wrapSquare wrapText="bothSides"/>
                  <wp:docPr id="212403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30129" name=""/>
                          <pic:cNvPicPr/>
                        </pic:nvPicPr>
                        <pic:blipFill>
                          <a:blip r:embed="rId30">
                            <a:extLst>
                              <a:ext uri="{28A0092B-C50C-407E-A947-70E740481C1C}">
                                <a14:useLocalDpi xmlns:a14="http://schemas.microsoft.com/office/drawing/2010/main" val="0"/>
                              </a:ext>
                            </a:extLst>
                          </a:blip>
                          <a:stretch>
                            <a:fillRect/>
                          </a:stretch>
                        </pic:blipFill>
                        <pic:spPr>
                          <a:xfrm>
                            <a:off x="0" y="0"/>
                            <a:ext cx="2657846" cy="1705213"/>
                          </a:xfrm>
                          <a:prstGeom prst="rect">
                            <a:avLst/>
                          </a:prstGeom>
                        </pic:spPr>
                      </pic:pic>
                    </a:graphicData>
                  </a:graphic>
                </wp:anchor>
              </w:drawing>
            </w:r>
          </w:p>
        </w:tc>
        <w:tc>
          <w:tcPr>
            <w:tcW w:w="4664" w:type="dxa"/>
          </w:tcPr>
          <w:p w14:paraId="6A73E7D6" w14:textId="59F48200" w:rsidR="00143C83" w:rsidRDefault="00E26EDE" w:rsidP="00E26EDE">
            <w:pPr>
              <w:ind w:left="-235"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36"/>
                <w:szCs w:val="36"/>
                <w:lang w:val="en-IN"/>
              </w:rPr>
            </w:pPr>
            <w:r w:rsidRPr="00E26EDE">
              <w:rPr>
                <w:rFonts w:ascii="Candara" w:eastAsia="Candara" w:hAnsi="Candara" w:cs="Candara"/>
                <w:noProof/>
                <w:sz w:val="36"/>
                <w:szCs w:val="36"/>
                <w:lang w:val="en-IN"/>
              </w:rPr>
              <w:drawing>
                <wp:anchor distT="0" distB="0" distL="114300" distR="114300" simplePos="0" relativeHeight="251685888" behindDoc="0" locked="0" layoutInCell="1" allowOverlap="1" wp14:anchorId="142C28E6" wp14:editId="07229A84">
                  <wp:simplePos x="0" y="0"/>
                  <wp:positionH relativeFrom="column">
                    <wp:posOffset>5715</wp:posOffset>
                  </wp:positionH>
                  <wp:positionV relativeFrom="paragraph">
                    <wp:posOffset>118883</wp:posOffset>
                  </wp:positionV>
                  <wp:extent cx="2825022" cy="2345690"/>
                  <wp:effectExtent l="0" t="0" r="0" b="0"/>
                  <wp:wrapSquare wrapText="bothSides"/>
                  <wp:docPr id="87916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3515" name=""/>
                          <pic:cNvPicPr/>
                        </pic:nvPicPr>
                        <pic:blipFill>
                          <a:blip r:embed="rId31">
                            <a:extLst>
                              <a:ext uri="{28A0092B-C50C-407E-A947-70E740481C1C}">
                                <a14:useLocalDpi xmlns:a14="http://schemas.microsoft.com/office/drawing/2010/main" val="0"/>
                              </a:ext>
                            </a:extLst>
                          </a:blip>
                          <a:stretch>
                            <a:fillRect/>
                          </a:stretch>
                        </pic:blipFill>
                        <pic:spPr>
                          <a:xfrm>
                            <a:off x="0" y="0"/>
                            <a:ext cx="2825022" cy="2345690"/>
                          </a:xfrm>
                          <a:prstGeom prst="rect">
                            <a:avLst/>
                          </a:prstGeom>
                        </pic:spPr>
                      </pic:pic>
                    </a:graphicData>
                  </a:graphic>
                </wp:anchor>
              </w:drawing>
            </w:r>
          </w:p>
        </w:tc>
      </w:tr>
      <w:tr w:rsidR="00DF0E73" w14:paraId="164E2D1A" w14:textId="77777777" w:rsidTr="00DF0E73">
        <w:tc>
          <w:tcPr>
            <w:cnfStyle w:val="001000000000" w:firstRow="0" w:lastRow="0" w:firstColumn="1" w:lastColumn="0" w:oddVBand="0" w:evenVBand="0" w:oddHBand="0" w:evenHBand="0" w:firstRowFirstColumn="0" w:firstRowLastColumn="0" w:lastRowFirstColumn="0" w:lastRowLastColumn="0"/>
            <w:tcW w:w="4396" w:type="dxa"/>
          </w:tcPr>
          <w:p w14:paraId="255D7E3E" w14:textId="007EE1B5" w:rsidR="00143C83" w:rsidRDefault="00A8289C">
            <w:pPr>
              <w:ind w:right="-20"/>
              <w:jc w:val="both"/>
              <w:rPr>
                <w:rFonts w:ascii="Candara" w:eastAsia="Candara" w:hAnsi="Candara" w:cs="Candara"/>
                <w:sz w:val="36"/>
                <w:szCs w:val="36"/>
                <w:lang w:val="en-IN"/>
              </w:rPr>
            </w:pPr>
            <w:r w:rsidRPr="00A8289C">
              <w:rPr>
                <w:rFonts w:ascii="Candara" w:eastAsia="Candara" w:hAnsi="Candara" w:cs="Candara"/>
                <w:sz w:val="36"/>
                <w:szCs w:val="36"/>
                <w:lang w:val="en-IN"/>
              </w:rPr>
              <w:drawing>
                <wp:inline distT="0" distB="0" distL="0" distR="0" wp14:anchorId="1EA5970D" wp14:editId="51A08D56">
                  <wp:extent cx="2857899" cy="2581635"/>
                  <wp:effectExtent l="0" t="0" r="0" b="0"/>
                  <wp:docPr id="205198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87003" name=""/>
                          <pic:cNvPicPr/>
                        </pic:nvPicPr>
                        <pic:blipFill>
                          <a:blip r:embed="rId32"/>
                          <a:stretch>
                            <a:fillRect/>
                          </a:stretch>
                        </pic:blipFill>
                        <pic:spPr>
                          <a:xfrm>
                            <a:off x="0" y="0"/>
                            <a:ext cx="2857899" cy="2581635"/>
                          </a:xfrm>
                          <a:prstGeom prst="rect">
                            <a:avLst/>
                          </a:prstGeom>
                        </pic:spPr>
                      </pic:pic>
                    </a:graphicData>
                  </a:graphic>
                </wp:inline>
              </w:drawing>
            </w:r>
          </w:p>
        </w:tc>
        <w:tc>
          <w:tcPr>
            <w:tcW w:w="4664" w:type="dxa"/>
          </w:tcPr>
          <w:p w14:paraId="0EC0D23D" w14:textId="0F399F0B" w:rsidR="00143C83" w:rsidRDefault="00DF0E73">
            <w:pPr>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36"/>
                <w:szCs w:val="36"/>
                <w:lang w:val="en-IN"/>
              </w:rPr>
            </w:pPr>
            <w:r w:rsidRPr="00DF0E73">
              <w:rPr>
                <w:rFonts w:ascii="Candara" w:eastAsia="Candara" w:hAnsi="Candara" w:cs="Candara"/>
                <w:noProof/>
                <w:sz w:val="36"/>
                <w:szCs w:val="36"/>
                <w:lang w:val="en-IN"/>
              </w:rPr>
              <w:drawing>
                <wp:inline distT="0" distB="0" distL="0" distR="0" wp14:anchorId="30972F5B" wp14:editId="509B1BF3">
                  <wp:extent cx="2736590" cy="2321781"/>
                  <wp:effectExtent l="0" t="0" r="6985" b="2540"/>
                  <wp:docPr id="134636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66825" name=""/>
                          <pic:cNvPicPr/>
                        </pic:nvPicPr>
                        <pic:blipFill>
                          <a:blip r:embed="rId33"/>
                          <a:stretch>
                            <a:fillRect/>
                          </a:stretch>
                        </pic:blipFill>
                        <pic:spPr>
                          <a:xfrm>
                            <a:off x="0" y="0"/>
                            <a:ext cx="2746958" cy="2330578"/>
                          </a:xfrm>
                          <a:prstGeom prst="rect">
                            <a:avLst/>
                          </a:prstGeom>
                        </pic:spPr>
                      </pic:pic>
                    </a:graphicData>
                  </a:graphic>
                </wp:inline>
              </w:drawing>
            </w:r>
          </w:p>
        </w:tc>
      </w:tr>
      <w:tr w:rsidR="00DF0E73" w14:paraId="25F02ACF" w14:textId="77777777" w:rsidTr="00DF0E73">
        <w:tc>
          <w:tcPr>
            <w:cnfStyle w:val="001000000000" w:firstRow="0" w:lastRow="0" w:firstColumn="1" w:lastColumn="0" w:oddVBand="0" w:evenVBand="0" w:oddHBand="0" w:evenHBand="0" w:firstRowFirstColumn="0" w:firstRowLastColumn="0" w:lastRowFirstColumn="0" w:lastRowLastColumn="0"/>
            <w:tcW w:w="4396" w:type="dxa"/>
          </w:tcPr>
          <w:p w14:paraId="50250819" w14:textId="277BF099" w:rsidR="00143C83" w:rsidRDefault="000A6FDE">
            <w:pPr>
              <w:ind w:right="-20"/>
              <w:jc w:val="both"/>
              <w:rPr>
                <w:rFonts w:ascii="Candara" w:eastAsia="Candara" w:hAnsi="Candara" w:cs="Candara"/>
                <w:sz w:val="36"/>
                <w:szCs w:val="36"/>
                <w:lang w:val="en-IN"/>
              </w:rPr>
            </w:pPr>
            <w:r w:rsidRPr="000A6FDE">
              <w:rPr>
                <w:rFonts w:ascii="Candara" w:eastAsia="Candara" w:hAnsi="Candara" w:cs="Candara"/>
                <w:sz w:val="36"/>
                <w:szCs w:val="36"/>
                <w:lang w:val="en-IN"/>
              </w:rPr>
              <w:drawing>
                <wp:inline distT="0" distB="0" distL="0" distR="0" wp14:anchorId="58C9EA75" wp14:editId="55347247">
                  <wp:extent cx="2972215" cy="2372056"/>
                  <wp:effectExtent l="0" t="0" r="0" b="0"/>
                  <wp:docPr id="163724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1038" name=""/>
                          <pic:cNvPicPr/>
                        </pic:nvPicPr>
                        <pic:blipFill>
                          <a:blip r:embed="rId34"/>
                          <a:stretch>
                            <a:fillRect/>
                          </a:stretch>
                        </pic:blipFill>
                        <pic:spPr>
                          <a:xfrm>
                            <a:off x="0" y="0"/>
                            <a:ext cx="2972215" cy="2372056"/>
                          </a:xfrm>
                          <a:prstGeom prst="rect">
                            <a:avLst/>
                          </a:prstGeom>
                        </pic:spPr>
                      </pic:pic>
                    </a:graphicData>
                  </a:graphic>
                </wp:inline>
              </w:drawing>
            </w:r>
          </w:p>
        </w:tc>
        <w:tc>
          <w:tcPr>
            <w:tcW w:w="4664" w:type="dxa"/>
          </w:tcPr>
          <w:p w14:paraId="37B49620" w14:textId="4E483D34" w:rsidR="00143C83" w:rsidRDefault="00DF0E73" w:rsidP="00DF0E73">
            <w:pPr>
              <w:ind w:left="-98"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36"/>
                <w:szCs w:val="36"/>
                <w:lang w:val="en-IN"/>
              </w:rPr>
            </w:pPr>
            <w:r w:rsidRPr="00DF0E73">
              <w:rPr>
                <w:rFonts w:ascii="Candara" w:eastAsia="Candara" w:hAnsi="Candara" w:cs="Candara"/>
                <w:noProof/>
                <w:sz w:val="36"/>
                <w:szCs w:val="36"/>
                <w:lang w:val="en-IN"/>
              </w:rPr>
              <w:drawing>
                <wp:anchor distT="0" distB="0" distL="114300" distR="114300" simplePos="0" relativeHeight="251686912" behindDoc="0" locked="0" layoutInCell="1" allowOverlap="1" wp14:anchorId="4460CCAE" wp14:editId="1C5ACF77">
                  <wp:simplePos x="0" y="0"/>
                  <wp:positionH relativeFrom="column">
                    <wp:posOffset>-524</wp:posOffset>
                  </wp:positionH>
                  <wp:positionV relativeFrom="paragraph">
                    <wp:posOffset>87464</wp:posOffset>
                  </wp:positionV>
                  <wp:extent cx="2812553" cy="2421757"/>
                  <wp:effectExtent l="0" t="0" r="6985" b="0"/>
                  <wp:wrapSquare wrapText="bothSides"/>
                  <wp:docPr id="183974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2821" name=""/>
                          <pic:cNvPicPr/>
                        </pic:nvPicPr>
                        <pic:blipFill>
                          <a:blip r:embed="rId35">
                            <a:extLst>
                              <a:ext uri="{28A0092B-C50C-407E-A947-70E740481C1C}">
                                <a14:useLocalDpi xmlns:a14="http://schemas.microsoft.com/office/drawing/2010/main" val="0"/>
                              </a:ext>
                            </a:extLst>
                          </a:blip>
                          <a:stretch>
                            <a:fillRect/>
                          </a:stretch>
                        </pic:blipFill>
                        <pic:spPr>
                          <a:xfrm>
                            <a:off x="0" y="0"/>
                            <a:ext cx="2812553" cy="2421757"/>
                          </a:xfrm>
                          <a:prstGeom prst="rect">
                            <a:avLst/>
                          </a:prstGeom>
                        </pic:spPr>
                      </pic:pic>
                    </a:graphicData>
                  </a:graphic>
                </wp:anchor>
              </w:drawing>
            </w:r>
          </w:p>
        </w:tc>
      </w:tr>
      <w:tr w:rsidR="00DF0E73" w14:paraId="2CB1ECB3" w14:textId="77777777" w:rsidTr="00DF0E73">
        <w:tc>
          <w:tcPr>
            <w:cnfStyle w:val="001000000000" w:firstRow="0" w:lastRow="0" w:firstColumn="1" w:lastColumn="0" w:oddVBand="0" w:evenVBand="0" w:oddHBand="0" w:evenHBand="0" w:firstRowFirstColumn="0" w:firstRowLastColumn="0" w:lastRowFirstColumn="0" w:lastRowLastColumn="0"/>
            <w:tcW w:w="4396" w:type="dxa"/>
          </w:tcPr>
          <w:p w14:paraId="6BA16724" w14:textId="5414EAFC" w:rsidR="00DF0E73" w:rsidRDefault="000A6FDE">
            <w:pPr>
              <w:ind w:right="-20"/>
              <w:jc w:val="both"/>
              <w:rPr>
                <w:rFonts w:ascii="Candara" w:eastAsia="Candara" w:hAnsi="Candara" w:cs="Candara"/>
                <w:sz w:val="36"/>
                <w:szCs w:val="36"/>
                <w:lang w:val="en-IN"/>
              </w:rPr>
            </w:pPr>
            <w:r w:rsidRPr="000A6FDE">
              <w:rPr>
                <w:rFonts w:ascii="Candara" w:eastAsia="Candara" w:hAnsi="Candara" w:cs="Candara"/>
                <w:sz w:val="36"/>
                <w:szCs w:val="36"/>
                <w:lang w:val="en-IN"/>
              </w:rPr>
              <w:lastRenderedPageBreak/>
              <w:drawing>
                <wp:inline distT="0" distB="0" distL="0" distR="0" wp14:anchorId="4187A754" wp14:editId="0C2B1CEE">
                  <wp:extent cx="2962688" cy="2572109"/>
                  <wp:effectExtent l="0" t="0" r="0" b="0"/>
                  <wp:docPr id="42269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93668" name=""/>
                          <pic:cNvPicPr/>
                        </pic:nvPicPr>
                        <pic:blipFill>
                          <a:blip r:embed="rId36"/>
                          <a:stretch>
                            <a:fillRect/>
                          </a:stretch>
                        </pic:blipFill>
                        <pic:spPr>
                          <a:xfrm>
                            <a:off x="0" y="0"/>
                            <a:ext cx="2962688" cy="2572109"/>
                          </a:xfrm>
                          <a:prstGeom prst="rect">
                            <a:avLst/>
                          </a:prstGeom>
                        </pic:spPr>
                      </pic:pic>
                    </a:graphicData>
                  </a:graphic>
                </wp:inline>
              </w:drawing>
            </w:r>
          </w:p>
        </w:tc>
        <w:tc>
          <w:tcPr>
            <w:tcW w:w="4664" w:type="dxa"/>
          </w:tcPr>
          <w:p w14:paraId="29FEBD53" w14:textId="3B90D3CF" w:rsidR="00DF0E73" w:rsidRDefault="00DF0E73">
            <w:pPr>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36"/>
                <w:szCs w:val="36"/>
                <w:lang w:val="en-IN"/>
              </w:rPr>
            </w:pPr>
            <w:r w:rsidRPr="00DF0E73">
              <w:rPr>
                <w:rFonts w:ascii="Candara" w:eastAsia="Candara" w:hAnsi="Candara" w:cs="Candara"/>
                <w:noProof/>
                <w:sz w:val="36"/>
                <w:szCs w:val="36"/>
                <w:lang w:val="en-IN"/>
              </w:rPr>
              <w:drawing>
                <wp:inline distT="0" distB="0" distL="0" distR="0" wp14:anchorId="3E1A73E8" wp14:editId="5F6B13F7">
                  <wp:extent cx="2648150" cy="2425148"/>
                  <wp:effectExtent l="0" t="0" r="0" b="0"/>
                  <wp:docPr id="203473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32938" name=""/>
                          <pic:cNvPicPr/>
                        </pic:nvPicPr>
                        <pic:blipFill>
                          <a:blip r:embed="rId37"/>
                          <a:stretch>
                            <a:fillRect/>
                          </a:stretch>
                        </pic:blipFill>
                        <pic:spPr>
                          <a:xfrm>
                            <a:off x="0" y="0"/>
                            <a:ext cx="2656960" cy="2433216"/>
                          </a:xfrm>
                          <a:prstGeom prst="rect">
                            <a:avLst/>
                          </a:prstGeom>
                        </pic:spPr>
                      </pic:pic>
                    </a:graphicData>
                  </a:graphic>
                </wp:inline>
              </w:drawing>
            </w:r>
          </w:p>
        </w:tc>
      </w:tr>
    </w:tbl>
    <w:p w14:paraId="15B69E5D" w14:textId="4AA845CE" w:rsidR="00180887" w:rsidRDefault="00180887">
      <w:pPr>
        <w:ind w:right="-20"/>
        <w:jc w:val="both"/>
        <w:rPr>
          <w:rFonts w:ascii="Candara" w:eastAsia="Candara" w:hAnsi="Candara" w:cs="Candara"/>
          <w:sz w:val="36"/>
          <w:szCs w:val="36"/>
          <w:lang w:val="en-IN"/>
        </w:rPr>
      </w:pPr>
    </w:p>
    <w:p w14:paraId="19E6043E" w14:textId="77777777" w:rsidR="00180887" w:rsidRDefault="00180887">
      <w:pPr>
        <w:ind w:right="-20"/>
        <w:jc w:val="both"/>
        <w:rPr>
          <w:rFonts w:ascii="Candara" w:eastAsia="Candara" w:hAnsi="Candara" w:cs="Candara"/>
          <w:sz w:val="36"/>
          <w:szCs w:val="36"/>
          <w:lang w:val="en-IN"/>
        </w:rPr>
      </w:pPr>
    </w:p>
    <w:p w14:paraId="676A31BB" w14:textId="7DB5CD90"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5.1 </w:t>
      </w:r>
      <w:r>
        <w:rPr>
          <w:rFonts w:ascii="Candara" w:eastAsia="Candara" w:hAnsi="Candara" w:cs="Candara"/>
          <w:sz w:val="36"/>
          <w:szCs w:val="36"/>
        </w:rPr>
        <w:t>Structural Performance Parameters:</w:t>
      </w:r>
    </w:p>
    <w:p w14:paraId="7002BD1B" w14:textId="77777777" w:rsidR="00180887" w:rsidRDefault="00180887">
      <w:pPr>
        <w:ind w:right="-20"/>
        <w:jc w:val="both"/>
        <w:rPr>
          <w:rFonts w:ascii="Candara" w:eastAsia="Candara" w:hAnsi="Candara" w:cs="Candara"/>
          <w:sz w:val="36"/>
          <w:szCs w:val="36"/>
        </w:rPr>
      </w:pPr>
    </w:p>
    <w:p w14:paraId="341D9D69" w14:textId="77777777" w:rsidR="00180887" w:rsidRDefault="00000000">
      <w:pPr>
        <w:ind w:right="-20"/>
        <w:jc w:val="both"/>
        <w:rPr>
          <w:rFonts w:ascii="Candara" w:eastAsia="Candara" w:hAnsi="Candara" w:cs="Candara"/>
          <w:sz w:val="24"/>
          <w:szCs w:val="24"/>
        </w:rPr>
      </w:pPr>
      <w:r>
        <w:rPr>
          <w:rFonts w:ascii="Candara" w:eastAsia="Candara" w:hAnsi="Candara" w:cs="Candara"/>
          <w:sz w:val="24"/>
          <w:szCs w:val="24"/>
        </w:rPr>
        <w:t>This section evaluates the bridge models in terms of internal forces and deformations under combined loading conditions. The parameters analyzed include Bending Moment, Shear Force, Deflection, and Self-weight.</w:t>
      </w:r>
    </w:p>
    <w:p w14:paraId="6F2C8E7F" w14:textId="77777777" w:rsidR="00180887" w:rsidRDefault="00180887">
      <w:pPr>
        <w:ind w:right="-20"/>
        <w:jc w:val="both"/>
        <w:rPr>
          <w:rFonts w:ascii="Candara" w:eastAsia="Candara" w:hAnsi="Candara" w:cs="Candara"/>
          <w:sz w:val="24"/>
          <w:szCs w:val="24"/>
        </w:rPr>
      </w:pPr>
    </w:p>
    <w:tbl>
      <w:tblPr>
        <w:tblStyle w:val="GridTable1Light1"/>
        <w:tblW w:w="0" w:type="auto"/>
        <w:tblLook w:val="04A0" w:firstRow="1" w:lastRow="0" w:firstColumn="1" w:lastColumn="0" w:noHBand="0" w:noVBand="1"/>
      </w:tblPr>
      <w:tblGrid>
        <w:gridCol w:w="2265"/>
        <w:gridCol w:w="2265"/>
        <w:gridCol w:w="2265"/>
        <w:gridCol w:w="2265"/>
      </w:tblGrid>
      <w:tr w:rsidR="00180887" w14:paraId="686B554A" w14:textId="77777777" w:rsidTr="00180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B6397AC" w14:textId="77777777" w:rsidR="00180887" w:rsidRDefault="00000000">
            <w:pPr>
              <w:spacing w:line="240" w:lineRule="auto"/>
              <w:ind w:right="-20"/>
              <w:jc w:val="both"/>
              <w:rPr>
                <w:rFonts w:ascii="Candara" w:eastAsia="Candara" w:hAnsi="Candara" w:cs="Candara"/>
                <w:b w:val="0"/>
                <w:bCs w:val="0"/>
                <w:sz w:val="24"/>
                <w:szCs w:val="24"/>
                <w:lang w:val="en-IN"/>
              </w:rPr>
            </w:pPr>
            <w:r>
              <w:rPr>
                <w:rFonts w:ascii="Candara" w:eastAsia="Candara" w:hAnsi="Candara" w:cs="Candara"/>
                <w:sz w:val="24"/>
                <w:szCs w:val="24"/>
                <w:lang w:val="en-IN"/>
              </w:rPr>
              <w:t xml:space="preserve">Parameter </w:t>
            </w:r>
          </w:p>
        </w:tc>
        <w:tc>
          <w:tcPr>
            <w:tcW w:w="2265" w:type="dxa"/>
          </w:tcPr>
          <w:p w14:paraId="56BE6CF0" w14:textId="77777777" w:rsidR="00180887" w:rsidRDefault="00000000">
            <w:pPr>
              <w:spacing w:line="240" w:lineRule="auto"/>
              <w:ind w:right="-20"/>
              <w:jc w:val="both"/>
              <w:cnfStyle w:val="100000000000" w:firstRow="1" w:lastRow="0" w:firstColumn="0" w:lastColumn="0" w:oddVBand="0" w:evenVBand="0" w:oddHBand="0" w:evenHBand="0" w:firstRowFirstColumn="0" w:firstRowLastColumn="0" w:lastRowFirstColumn="0" w:lastRowLastColumn="0"/>
              <w:rPr>
                <w:rFonts w:ascii="Candara" w:eastAsia="Candara" w:hAnsi="Candara" w:cs="Candara"/>
                <w:b w:val="0"/>
                <w:bCs w:val="0"/>
                <w:sz w:val="24"/>
                <w:szCs w:val="24"/>
                <w:lang w:val="en-IN"/>
              </w:rPr>
            </w:pPr>
            <w:r>
              <w:rPr>
                <w:rFonts w:ascii="Candara" w:eastAsia="Candara" w:hAnsi="Candara" w:cs="Candara"/>
                <w:sz w:val="24"/>
                <w:szCs w:val="24"/>
                <w:lang w:val="en-IN"/>
              </w:rPr>
              <w:t xml:space="preserve">RCC Bridge </w:t>
            </w:r>
          </w:p>
        </w:tc>
        <w:tc>
          <w:tcPr>
            <w:tcW w:w="2265" w:type="dxa"/>
          </w:tcPr>
          <w:p w14:paraId="626609A7" w14:textId="77777777" w:rsidR="00180887" w:rsidRDefault="00000000">
            <w:pPr>
              <w:spacing w:line="240" w:lineRule="auto"/>
              <w:ind w:right="-20"/>
              <w:jc w:val="both"/>
              <w:cnfStyle w:val="100000000000" w:firstRow="1" w:lastRow="0" w:firstColumn="0" w:lastColumn="0" w:oddVBand="0" w:evenVBand="0" w:oddHBand="0" w:evenHBand="0" w:firstRowFirstColumn="0" w:firstRowLastColumn="0" w:lastRowFirstColumn="0" w:lastRowLastColumn="0"/>
              <w:rPr>
                <w:rFonts w:ascii="Candara" w:eastAsia="Candara" w:hAnsi="Candara" w:cs="Candara"/>
                <w:b w:val="0"/>
                <w:bCs w:val="0"/>
                <w:sz w:val="24"/>
                <w:szCs w:val="24"/>
                <w:lang w:val="en-IN"/>
              </w:rPr>
            </w:pPr>
            <w:r>
              <w:rPr>
                <w:rFonts w:ascii="Candara" w:eastAsia="Candara" w:hAnsi="Candara" w:cs="Candara"/>
                <w:sz w:val="24"/>
                <w:szCs w:val="24"/>
                <w:lang w:val="en-IN"/>
              </w:rPr>
              <w:t xml:space="preserve">Steel Bridge </w:t>
            </w:r>
          </w:p>
        </w:tc>
        <w:tc>
          <w:tcPr>
            <w:tcW w:w="2265" w:type="dxa"/>
          </w:tcPr>
          <w:p w14:paraId="7F8D3D08" w14:textId="77777777" w:rsidR="00180887" w:rsidRDefault="00000000">
            <w:pPr>
              <w:spacing w:line="240" w:lineRule="auto"/>
              <w:ind w:right="-20"/>
              <w:jc w:val="both"/>
              <w:cnfStyle w:val="100000000000" w:firstRow="1" w:lastRow="0" w:firstColumn="0" w:lastColumn="0" w:oddVBand="0" w:evenVBand="0" w:oddHBand="0" w:evenHBand="0" w:firstRowFirstColumn="0" w:firstRowLastColumn="0" w:lastRowFirstColumn="0" w:lastRowLastColumn="0"/>
              <w:rPr>
                <w:rFonts w:ascii="Candara" w:eastAsia="Candara" w:hAnsi="Candara" w:cs="Candara"/>
                <w:b w:val="0"/>
                <w:bCs w:val="0"/>
                <w:sz w:val="24"/>
                <w:szCs w:val="24"/>
                <w:lang w:val="en-IN"/>
              </w:rPr>
            </w:pPr>
            <w:r>
              <w:rPr>
                <w:rFonts w:ascii="Candara" w:eastAsia="Candara" w:hAnsi="Candara" w:cs="Candara"/>
                <w:sz w:val="24"/>
                <w:szCs w:val="24"/>
                <w:lang w:val="en-IN"/>
              </w:rPr>
              <w:t>Observation</w:t>
            </w:r>
          </w:p>
        </w:tc>
      </w:tr>
      <w:tr w:rsidR="00180887" w14:paraId="74DA966F" w14:textId="77777777" w:rsidTr="00180887">
        <w:tc>
          <w:tcPr>
            <w:cnfStyle w:val="001000000000" w:firstRow="0" w:lastRow="0" w:firstColumn="1" w:lastColumn="0" w:oddVBand="0" w:evenVBand="0" w:oddHBand="0" w:evenHBand="0" w:firstRowFirstColumn="0" w:firstRowLastColumn="0" w:lastRowFirstColumn="0" w:lastRowLastColumn="0"/>
            <w:tcW w:w="2265" w:type="dxa"/>
          </w:tcPr>
          <w:p w14:paraId="78B3DB9C"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b w:val="0"/>
                <w:bCs w:val="0"/>
                <w:sz w:val="24"/>
                <w:szCs w:val="24"/>
              </w:rPr>
              <w:t>Max Bending Moment</w:t>
            </w:r>
          </w:p>
        </w:tc>
        <w:tc>
          <w:tcPr>
            <w:tcW w:w="2265" w:type="dxa"/>
          </w:tcPr>
          <w:p w14:paraId="26FCE6CF" w14:textId="77777777" w:rsidR="00180887" w:rsidRDefault="00180887">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rPr>
            </w:pPr>
          </w:p>
          <w:p w14:paraId="4F2F65D8"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780 kNm</w:t>
            </w:r>
          </w:p>
        </w:tc>
        <w:tc>
          <w:tcPr>
            <w:tcW w:w="2265" w:type="dxa"/>
          </w:tcPr>
          <w:p w14:paraId="6862F6B8" w14:textId="77777777" w:rsidR="00180887" w:rsidRDefault="00180887">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rPr>
            </w:pPr>
          </w:p>
          <w:p w14:paraId="379FD639"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620 kNm</w:t>
            </w:r>
          </w:p>
        </w:tc>
        <w:tc>
          <w:tcPr>
            <w:tcW w:w="2265" w:type="dxa"/>
          </w:tcPr>
          <w:p w14:paraId="09EA1955"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Steel shows reduced moment demand</w:t>
            </w:r>
          </w:p>
        </w:tc>
      </w:tr>
      <w:tr w:rsidR="00180887" w14:paraId="2590529C" w14:textId="77777777" w:rsidTr="00180887">
        <w:tc>
          <w:tcPr>
            <w:cnfStyle w:val="001000000000" w:firstRow="0" w:lastRow="0" w:firstColumn="1" w:lastColumn="0" w:oddVBand="0" w:evenVBand="0" w:oddHBand="0" w:evenHBand="0" w:firstRowFirstColumn="0" w:firstRowLastColumn="0" w:lastRowFirstColumn="0" w:lastRowLastColumn="0"/>
            <w:tcW w:w="2265" w:type="dxa"/>
          </w:tcPr>
          <w:p w14:paraId="00CA2840"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b w:val="0"/>
                <w:bCs w:val="0"/>
                <w:sz w:val="24"/>
                <w:szCs w:val="24"/>
              </w:rPr>
              <w:t>Max Shear Force</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0887" w14:paraId="749F1C59" w14:textId="77777777">
              <w:trPr>
                <w:tblCellSpacing w:w="15" w:type="dxa"/>
              </w:trPr>
              <w:tc>
                <w:tcPr>
                  <w:tcW w:w="0" w:type="auto"/>
                  <w:vAlign w:val="center"/>
                </w:tcPr>
                <w:p w14:paraId="6676BF8B" w14:textId="77777777" w:rsidR="00180887" w:rsidRDefault="00180887">
                  <w:pPr>
                    <w:spacing w:line="240" w:lineRule="auto"/>
                    <w:ind w:right="-20"/>
                    <w:jc w:val="both"/>
                    <w:rPr>
                      <w:rFonts w:ascii="Candara" w:eastAsia="Candara" w:hAnsi="Candara" w:cs="Candara"/>
                      <w:sz w:val="24"/>
                      <w:szCs w:val="24"/>
                      <w:lang w:val="en-IN"/>
                    </w:rPr>
                  </w:pPr>
                </w:p>
              </w:tc>
            </w:tr>
          </w:tbl>
          <w:p w14:paraId="170F7A5F"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vanish/>
                <w:sz w:val="24"/>
                <w:szCs w:val="24"/>
                <w:lang w:val="en-US"/>
              </w:rPr>
            </w:pPr>
            <w:r>
              <w:rPr>
                <w:rFonts w:ascii="Candara" w:eastAsia="Candara" w:hAnsi="Candara" w:cs="Candara"/>
                <w:vanish/>
                <w:sz w:val="24"/>
                <w:szCs w:val="24"/>
                <w:lang w:val="en-US"/>
              </w:rPr>
              <w:t>22222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tblGrid>
            <w:tr w:rsidR="00180887" w14:paraId="01A2D91A" w14:textId="77777777">
              <w:trPr>
                <w:tblCellSpacing w:w="15" w:type="dxa"/>
              </w:trPr>
              <w:tc>
                <w:tcPr>
                  <w:tcW w:w="0" w:type="auto"/>
                  <w:vAlign w:val="center"/>
                </w:tcPr>
                <w:p w14:paraId="47D641B0"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lang w:val="en-IN"/>
                    </w:rPr>
                    <w:t>220 kN</w:t>
                  </w:r>
                </w:p>
              </w:tc>
            </w:tr>
          </w:tbl>
          <w:p w14:paraId="5F6F7DF4" w14:textId="77777777" w:rsidR="00180887" w:rsidRDefault="00180887">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p>
        </w:tc>
        <w:tc>
          <w:tcPr>
            <w:tcW w:w="2265" w:type="dxa"/>
          </w:tcPr>
          <w:p w14:paraId="533FECBB" w14:textId="77777777" w:rsidR="00180887" w:rsidRDefault="00180887">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rPr>
            </w:pPr>
          </w:p>
          <w:p w14:paraId="5669A73C"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180 kN</w:t>
            </w:r>
          </w:p>
        </w:tc>
        <w:tc>
          <w:tcPr>
            <w:tcW w:w="2265" w:type="dxa"/>
          </w:tcPr>
          <w:p w14:paraId="2E4198D1"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Lower shear force in steel structure</w:t>
            </w:r>
          </w:p>
        </w:tc>
      </w:tr>
      <w:tr w:rsidR="00180887" w14:paraId="1E8C2918" w14:textId="77777777" w:rsidTr="00180887">
        <w:tc>
          <w:tcPr>
            <w:cnfStyle w:val="001000000000" w:firstRow="0" w:lastRow="0" w:firstColumn="1" w:lastColumn="0" w:oddVBand="0" w:evenVBand="0" w:oddHBand="0" w:evenHBand="0" w:firstRowFirstColumn="0" w:firstRowLastColumn="0" w:lastRowFirstColumn="0" w:lastRowLastColumn="0"/>
            <w:tcW w:w="2265" w:type="dxa"/>
          </w:tcPr>
          <w:p w14:paraId="2CBDE57E"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b w:val="0"/>
                <w:bCs w:val="0"/>
                <w:sz w:val="24"/>
                <w:szCs w:val="24"/>
              </w:rPr>
              <w:t>Max Deflection</w:t>
            </w:r>
          </w:p>
        </w:tc>
        <w:tc>
          <w:tcPr>
            <w:tcW w:w="2265" w:type="dxa"/>
          </w:tcPr>
          <w:p w14:paraId="0C19DCCE" w14:textId="77777777" w:rsidR="00180887" w:rsidRDefault="00180887">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rPr>
            </w:pPr>
          </w:p>
          <w:p w14:paraId="57388FFE"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45 mm</w:t>
            </w:r>
          </w:p>
        </w:tc>
        <w:tc>
          <w:tcPr>
            <w:tcW w:w="2265" w:type="dxa"/>
          </w:tcPr>
          <w:p w14:paraId="2FF8F637" w14:textId="77777777" w:rsidR="00180887" w:rsidRDefault="00180887">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rPr>
            </w:pPr>
          </w:p>
          <w:p w14:paraId="7D0A67E1"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30 mm</w:t>
            </w:r>
          </w:p>
        </w:tc>
        <w:tc>
          <w:tcPr>
            <w:tcW w:w="2265" w:type="dxa"/>
          </w:tcPr>
          <w:p w14:paraId="13402305"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Steel exhibits better stiffness and control</w:t>
            </w:r>
          </w:p>
        </w:tc>
      </w:tr>
      <w:tr w:rsidR="00180887" w14:paraId="0BD2913F" w14:textId="77777777" w:rsidTr="00180887">
        <w:tc>
          <w:tcPr>
            <w:cnfStyle w:val="001000000000" w:firstRow="0" w:lastRow="0" w:firstColumn="1" w:lastColumn="0" w:oddVBand="0" w:evenVBand="0" w:oddHBand="0" w:evenHBand="0" w:firstRowFirstColumn="0" w:firstRowLastColumn="0" w:lastRowFirstColumn="0" w:lastRowLastColumn="0"/>
            <w:tcW w:w="2265" w:type="dxa"/>
          </w:tcPr>
          <w:p w14:paraId="021152FE"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b w:val="0"/>
                <w:bCs w:val="0"/>
                <w:sz w:val="24"/>
                <w:szCs w:val="24"/>
              </w:rPr>
              <w:t>Self-Weight</w:t>
            </w:r>
          </w:p>
        </w:tc>
        <w:tc>
          <w:tcPr>
            <w:tcW w:w="2265" w:type="dxa"/>
          </w:tcPr>
          <w:p w14:paraId="6DA98282" w14:textId="77777777" w:rsidR="00180887" w:rsidRDefault="00180887">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rPr>
            </w:pPr>
          </w:p>
          <w:p w14:paraId="1B00A3D3"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High (due to concrete density)</w:t>
            </w:r>
          </w:p>
        </w:tc>
        <w:tc>
          <w:tcPr>
            <w:tcW w:w="2265" w:type="dxa"/>
          </w:tcPr>
          <w:p w14:paraId="0299A41B" w14:textId="77777777" w:rsidR="00180887" w:rsidRDefault="00180887">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rPr>
            </w:pPr>
          </w:p>
          <w:p w14:paraId="5B395A1A"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Low</w:t>
            </w:r>
          </w:p>
        </w:tc>
        <w:tc>
          <w:tcPr>
            <w:tcW w:w="2265" w:type="dxa"/>
          </w:tcPr>
          <w:p w14:paraId="42427D6D" w14:textId="77777777" w:rsidR="00180887" w:rsidRDefault="00000000">
            <w:pPr>
              <w:spacing w:line="240" w:lineRule="auto"/>
              <w:ind w:right="-20"/>
              <w:jc w:val="both"/>
              <w:cnfStyle w:val="000000000000" w:firstRow="0" w:lastRow="0" w:firstColumn="0" w:lastColumn="0" w:oddVBand="0" w:evenVBand="0" w:oddHBand="0" w:evenHBand="0" w:firstRowFirstColumn="0" w:firstRowLastColumn="0" w:lastRowFirstColumn="0" w:lastRowLastColumn="0"/>
              <w:rPr>
                <w:rFonts w:ascii="Candara" w:eastAsia="Candara" w:hAnsi="Candara" w:cs="Candara"/>
                <w:sz w:val="24"/>
                <w:szCs w:val="24"/>
                <w:lang w:val="en-IN"/>
              </w:rPr>
            </w:pPr>
            <w:r>
              <w:rPr>
                <w:rFonts w:ascii="Candara" w:eastAsia="Candara" w:hAnsi="Candara" w:cs="Candara"/>
                <w:sz w:val="24"/>
                <w:szCs w:val="24"/>
              </w:rPr>
              <w:t>Steel reduces foundational stress significantly</w:t>
            </w:r>
          </w:p>
        </w:tc>
      </w:tr>
    </w:tbl>
    <w:p w14:paraId="281ADEC7" w14:textId="77777777" w:rsidR="00180887" w:rsidRDefault="00180887">
      <w:pPr>
        <w:ind w:right="-20"/>
        <w:jc w:val="both"/>
        <w:rPr>
          <w:rFonts w:ascii="Candara" w:eastAsia="Candara" w:hAnsi="Candara" w:cs="Candara"/>
          <w:sz w:val="24"/>
          <w:szCs w:val="24"/>
          <w:lang w:val="en-IN"/>
        </w:rPr>
      </w:pPr>
    </w:p>
    <w:p w14:paraId="29E1374F" w14:textId="77777777" w:rsidR="00180887" w:rsidRDefault="00180887">
      <w:pPr>
        <w:ind w:right="-20"/>
        <w:jc w:val="both"/>
        <w:rPr>
          <w:rFonts w:ascii="Candara" w:eastAsia="Candara" w:hAnsi="Candara" w:cs="Candara"/>
          <w:sz w:val="24"/>
          <w:szCs w:val="24"/>
          <w:lang w:val="en-IN"/>
        </w:rPr>
      </w:pPr>
    </w:p>
    <w:p w14:paraId="4013A253"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Interpretation:</w:t>
      </w:r>
    </w:p>
    <w:p w14:paraId="4C470EB6" w14:textId="77777777" w:rsidR="00180887" w:rsidRDefault="00000000">
      <w:pPr>
        <w:numPr>
          <w:ilvl w:val="0"/>
          <w:numId w:val="27"/>
        </w:numPr>
        <w:ind w:right="-20"/>
        <w:jc w:val="both"/>
        <w:rPr>
          <w:rFonts w:ascii="Candara" w:eastAsia="Candara" w:hAnsi="Candara" w:cs="Candara"/>
          <w:sz w:val="24"/>
          <w:szCs w:val="24"/>
          <w:lang w:val="en-IN"/>
        </w:rPr>
      </w:pPr>
      <w:r>
        <w:rPr>
          <w:rFonts w:ascii="Candara" w:eastAsia="Candara" w:hAnsi="Candara" w:cs="Candara"/>
          <w:sz w:val="24"/>
          <w:szCs w:val="24"/>
          <w:lang w:val="en-IN"/>
        </w:rPr>
        <w:t>The steel bridge exhibited lower bending moments and shear forces, suggesting better structural distribution and resistance.</w:t>
      </w:r>
    </w:p>
    <w:p w14:paraId="5D0C3DAC" w14:textId="77777777" w:rsidR="00180887" w:rsidRDefault="00000000">
      <w:pPr>
        <w:numPr>
          <w:ilvl w:val="0"/>
          <w:numId w:val="27"/>
        </w:numPr>
        <w:ind w:right="-20"/>
        <w:jc w:val="both"/>
        <w:rPr>
          <w:rFonts w:ascii="Candara" w:eastAsia="Candara" w:hAnsi="Candara" w:cs="Candara"/>
          <w:sz w:val="24"/>
          <w:szCs w:val="24"/>
          <w:lang w:val="en-IN"/>
        </w:rPr>
      </w:pPr>
      <w:r>
        <w:rPr>
          <w:rFonts w:ascii="Candara" w:eastAsia="Candara" w:hAnsi="Candara" w:cs="Candara"/>
          <w:sz w:val="24"/>
          <w:szCs w:val="24"/>
          <w:lang w:val="en-IN"/>
        </w:rPr>
        <w:t>Deflection values were approximately 33% lower in the steel model, confirming its higher stiffness.</w:t>
      </w:r>
    </w:p>
    <w:p w14:paraId="39A6DC5B" w14:textId="77777777" w:rsidR="00180887" w:rsidRDefault="00000000">
      <w:pPr>
        <w:numPr>
          <w:ilvl w:val="0"/>
          <w:numId w:val="27"/>
        </w:numPr>
        <w:ind w:right="-20"/>
        <w:jc w:val="both"/>
        <w:rPr>
          <w:rFonts w:ascii="Candara" w:eastAsia="Candara" w:hAnsi="Candara" w:cs="Candara"/>
          <w:sz w:val="24"/>
          <w:szCs w:val="24"/>
          <w:lang w:val="en-IN"/>
        </w:rPr>
      </w:pPr>
      <w:r>
        <w:rPr>
          <w:rFonts w:ascii="Candara" w:eastAsia="Candara" w:hAnsi="Candara" w:cs="Candara"/>
          <w:sz w:val="24"/>
          <w:szCs w:val="24"/>
          <w:lang w:val="en-IN"/>
        </w:rPr>
        <w:lastRenderedPageBreak/>
        <w:t>Steel’s lighter weight reduced overall demand on the substructure, making it advantageous in both new and retrofitted scenarios.</w:t>
      </w:r>
    </w:p>
    <w:p w14:paraId="516065FA" w14:textId="77777777" w:rsidR="00180887" w:rsidRDefault="00180887">
      <w:pPr>
        <w:ind w:right="-20"/>
        <w:jc w:val="both"/>
        <w:rPr>
          <w:rFonts w:ascii="Candara" w:eastAsia="Candara" w:hAnsi="Candara" w:cs="Candara"/>
          <w:sz w:val="24"/>
          <w:szCs w:val="24"/>
          <w:lang w:val="en-IN"/>
        </w:rPr>
      </w:pPr>
    </w:p>
    <w:p w14:paraId="7A34F644"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rPr>
        <w:t>5.2 Material Properties and Behavior:</w:t>
      </w:r>
    </w:p>
    <w:p w14:paraId="5CD895B9" w14:textId="77777777" w:rsidR="00180887" w:rsidRDefault="00000000">
      <w:pPr>
        <w:ind w:right="-20"/>
        <w:jc w:val="both"/>
        <w:rPr>
          <w:rFonts w:ascii="Candara" w:eastAsia="Candara" w:hAnsi="Candara" w:cs="Candara"/>
          <w:sz w:val="24"/>
          <w:szCs w:val="24"/>
        </w:rPr>
      </w:pPr>
      <w:r>
        <w:rPr>
          <w:rFonts w:ascii="Candara" w:eastAsia="Candara" w:hAnsi="Candara" w:cs="Candara"/>
          <w:sz w:val="24"/>
          <w:szCs w:val="24"/>
        </w:rPr>
        <w:t>Material characteristics play a significant role in determining a bridge’s response under loading, durability in harsh conditions, and maintenance needs over time.</w:t>
      </w:r>
    </w:p>
    <w:p w14:paraId="7BF4C055" w14:textId="77777777" w:rsidR="00180887" w:rsidRDefault="00180887">
      <w:pPr>
        <w:ind w:right="-20"/>
        <w:jc w:val="both"/>
        <w:rPr>
          <w:rFonts w:ascii="Candara" w:eastAsia="Candara" w:hAnsi="Candara" w:cs="Candara"/>
          <w:sz w:val="24"/>
          <w:szCs w:val="24"/>
          <w:lang w:val="en-IN"/>
        </w:rPr>
      </w:pPr>
    </w:p>
    <w:p w14:paraId="77836CD2" w14:textId="77777777" w:rsidR="00180887" w:rsidRDefault="00180887">
      <w:pPr>
        <w:ind w:right="-20"/>
        <w:jc w:val="both"/>
        <w:rPr>
          <w:rFonts w:ascii="Candara" w:eastAsia="Candara" w:hAnsi="Candara" w:cs="Candara"/>
          <w:sz w:val="24"/>
          <w:szCs w:val="24"/>
          <w:lang w:val="en-IN"/>
        </w:rPr>
      </w:pPr>
    </w:p>
    <w:tbl>
      <w:tblPr>
        <w:tblStyle w:val="TableGrid"/>
        <w:tblW w:w="0" w:type="auto"/>
        <w:tblLook w:val="04A0" w:firstRow="1" w:lastRow="0" w:firstColumn="1" w:lastColumn="0" w:noHBand="0" w:noVBand="1"/>
      </w:tblPr>
      <w:tblGrid>
        <w:gridCol w:w="2265"/>
        <w:gridCol w:w="2265"/>
        <w:gridCol w:w="2265"/>
        <w:gridCol w:w="2265"/>
      </w:tblGrid>
      <w:tr w:rsidR="00180887" w14:paraId="1D178131" w14:textId="77777777">
        <w:tc>
          <w:tcPr>
            <w:tcW w:w="2265" w:type="dxa"/>
          </w:tcPr>
          <w:p w14:paraId="07F29C85"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Aspect</w:t>
            </w:r>
          </w:p>
        </w:tc>
        <w:tc>
          <w:tcPr>
            <w:tcW w:w="2265" w:type="dxa"/>
          </w:tcPr>
          <w:p w14:paraId="016B40E9"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RCC</w:t>
            </w:r>
          </w:p>
        </w:tc>
        <w:tc>
          <w:tcPr>
            <w:tcW w:w="2265" w:type="dxa"/>
          </w:tcPr>
          <w:p w14:paraId="0AA5CCAA"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Steel</w:t>
            </w:r>
          </w:p>
        </w:tc>
        <w:tc>
          <w:tcPr>
            <w:tcW w:w="2265" w:type="dxa"/>
          </w:tcPr>
          <w:p w14:paraId="15A95B12"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Remarks</w:t>
            </w:r>
          </w:p>
        </w:tc>
      </w:tr>
      <w:tr w:rsidR="00180887" w14:paraId="07A521F2" w14:textId="77777777">
        <w:tc>
          <w:tcPr>
            <w:tcW w:w="2265" w:type="dxa"/>
          </w:tcPr>
          <w:p w14:paraId="29C4071C"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Strength</w:t>
            </w:r>
          </w:p>
        </w:tc>
        <w:tc>
          <w:tcPr>
            <w:tcW w:w="2265" w:type="dxa"/>
          </w:tcPr>
          <w:p w14:paraId="6051983F"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Strong in compression</w:t>
            </w:r>
          </w:p>
        </w:tc>
        <w:tc>
          <w:tcPr>
            <w:tcW w:w="2265" w:type="dxa"/>
          </w:tcPr>
          <w:p w14:paraId="354A8DA1"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Strong in both tension &amp; compression</w:t>
            </w:r>
          </w:p>
        </w:tc>
        <w:tc>
          <w:tcPr>
            <w:tcW w:w="2265" w:type="dxa"/>
          </w:tcPr>
          <w:p w14:paraId="08282877"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Steel performs better in complex loading.</w:t>
            </w:r>
          </w:p>
        </w:tc>
      </w:tr>
      <w:tr w:rsidR="00180887" w14:paraId="0557750E" w14:textId="77777777">
        <w:tc>
          <w:tcPr>
            <w:tcW w:w="2265" w:type="dxa"/>
          </w:tcPr>
          <w:p w14:paraId="6513E3AE"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Ductility</w:t>
            </w:r>
          </w:p>
        </w:tc>
        <w:tc>
          <w:tcPr>
            <w:tcW w:w="2265" w:type="dxa"/>
          </w:tcPr>
          <w:p w14:paraId="47126ED7"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Brittle under excessive load</w:t>
            </w:r>
          </w:p>
        </w:tc>
        <w:tc>
          <w:tcPr>
            <w:tcW w:w="2265" w:type="dxa"/>
          </w:tcPr>
          <w:p w14:paraId="293305C6"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Highly ductile</w:t>
            </w:r>
          </w:p>
        </w:tc>
        <w:tc>
          <w:tcPr>
            <w:tcW w:w="2265" w:type="dxa"/>
          </w:tcPr>
          <w:p w14:paraId="25714457"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Essential for seismic and fatigue resilience</w:t>
            </w:r>
          </w:p>
        </w:tc>
      </w:tr>
      <w:tr w:rsidR="00180887" w14:paraId="34CCEB7D" w14:textId="77777777">
        <w:tc>
          <w:tcPr>
            <w:tcW w:w="2265" w:type="dxa"/>
          </w:tcPr>
          <w:p w14:paraId="07325D73"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Durability</w:t>
            </w:r>
          </w:p>
        </w:tc>
        <w:tc>
          <w:tcPr>
            <w:tcW w:w="2265" w:type="dxa"/>
          </w:tcPr>
          <w:p w14:paraId="3237C392"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Moderate (needs regular maintenance)</w:t>
            </w:r>
          </w:p>
        </w:tc>
        <w:tc>
          <w:tcPr>
            <w:tcW w:w="2265" w:type="dxa"/>
          </w:tcPr>
          <w:p w14:paraId="205673C2"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High (with protective coatings)</w:t>
            </w:r>
          </w:p>
        </w:tc>
        <w:tc>
          <w:tcPr>
            <w:tcW w:w="2265" w:type="dxa"/>
          </w:tcPr>
          <w:p w14:paraId="2FA3AA67"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Steel resists corrosion with proper treatment</w:t>
            </w:r>
          </w:p>
        </w:tc>
      </w:tr>
      <w:tr w:rsidR="00180887" w14:paraId="52F108D9" w14:textId="77777777">
        <w:tc>
          <w:tcPr>
            <w:tcW w:w="2265" w:type="dxa"/>
          </w:tcPr>
          <w:p w14:paraId="3472EB7C"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Fatigue Resistance</w:t>
            </w:r>
          </w:p>
        </w:tc>
        <w:tc>
          <w:tcPr>
            <w:tcW w:w="2265" w:type="dxa"/>
          </w:tcPr>
          <w:p w14:paraId="37C0BC0E"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Low to moderate</w:t>
            </w:r>
          </w:p>
        </w:tc>
        <w:tc>
          <w:tcPr>
            <w:tcW w:w="2265" w:type="dxa"/>
          </w:tcPr>
          <w:p w14:paraId="77FB2DEA"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High</w:t>
            </w:r>
          </w:p>
        </w:tc>
        <w:tc>
          <w:tcPr>
            <w:tcW w:w="2265" w:type="dxa"/>
          </w:tcPr>
          <w:p w14:paraId="7A1D5920" w14:textId="77777777" w:rsidR="00180887" w:rsidRDefault="00000000">
            <w:pPr>
              <w:spacing w:line="240" w:lineRule="auto"/>
              <w:ind w:right="-20"/>
              <w:jc w:val="both"/>
              <w:rPr>
                <w:rFonts w:ascii="Candara" w:eastAsia="Candara" w:hAnsi="Candara" w:cs="Candara"/>
                <w:sz w:val="24"/>
                <w:szCs w:val="24"/>
                <w:lang w:val="en-IN"/>
              </w:rPr>
            </w:pPr>
            <w:r>
              <w:rPr>
                <w:rFonts w:ascii="Candara" w:eastAsia="Candara" w:hAnsi="Candara" w:cs="Candara"/>
                <w:sz w:val="24"/>
                <w:szCs w:val="24"/>
              </w:rPr>
              <w:t>Better suited for high-traffic bridges</w:t>
            </w:r>
          </w:p>
        </w:tc>
      </w:tr>
    </w:tbl>
    <w:p w14:paraId="03ED6027" w14:textId="77777777" w:rsidR="00180887" w:rsidRDefault="00180887">
      <w:pPr>
        <w:ind w:right="-20"/>
        <w:jc w:val="both"/>
        <w:rPr>
          <w:rFonts w:ascii="Candara" w:eastAsia="Candara" w:hAnsi="Candara" w:cs="Candara"/>
          <w:sz w:val="24"/>
          <w:szCs w:val="24"/>
          <w:lang w:val="en-IN"/>
        </w:rPr>
      </w:pPr>
    </w:p>
    <w:p w14:paraId="448E5A2F" w14:textId="77777777" w:rsidR="00180887" w:rsidRDefault="00180887">
      <w:pPr>
        <w:ind w:right="-20"/>
        <w:jc w:val="both"/>
        <w:rPr>
          <w:rFonts w:ascii="Candara" w:eastAsia="Candara" w:hAnsi="Candara" w:cs="Candara"/>
          <w:sz w:val="24"/>
          <w:szCs w:val="24"/>
          <w:lang w:val="en-IN"/>
        </w:rPr>
      </w:pPr>
    </w:p>
    <w:p w14:paraId="2426A8C0"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Interpretation:</w:t>
      </w:r>
    </w:p>
    <w:p w14:paraId="7A2481E6" w14:textId="77777777" w:rsidR="00180887" w:rsidRDefault="00000000">
      <w:pPr>
        <w:numPr>
          <w:ilvl w:val="0"/>
          <w:numId w:val="28"/>
        </w:numPr>
        <w:ind w:right="-20"/>
        <w:jc w:val="both"/>
        <w:rPr>
          <w:rFonts w:ascii="Candara" w:eastAsia="Candara" w:hAnsi="Candara" w:cs="Candara"/>
          <w:sz w:val="24"/>
          <w:szCs w:val="24"/>
          <w:lang w:val="en-IN"/>
        </w:rPr>
      </w:pPr>
      <w:r>
        <w:rPr>
          <w:rFonts w:ascii="Candara" w:eastAsia="Candara" w:hAnsi="Candara" w:cs="Candara"/>
          <w:sz w:val="24"/>
          <w:szCs w:val="24"/>
          <w:lang w:val="en-IN"/>
        </w:rPr>
        <w:t>RCC is excellent under compressive forces but performs poorly under tension or cyclic loading.</w:t>
      </w:r>
    </w:p>
    <w:p w14:paraId="65983E94" w14:textId="77777777" w:rsidR="00180887" w:rsidRDefault="00000000">
      <w:pPr>
        <w:numPr>
          <w:ilvl w:val="0"/>
          <w:numId w:val="28"/>
        </w:numPr>
        <w:ind w:right="-20"/>
        <w:jc w:val="both"/>
        <w:rPr>
          <w:rFonts w:ascii="Candara" w:eastAsia="Candara" w:hAnsi="Candara" w:cs="Candara"/>
          <w:sz w:val="24"/>
          <w:szCs w:val="24"/>
          <w:lang w:val="en-IN"/>
        </w:rPr>
      </w:pPr>
      <w:r>
        <w:rPr>
          <w:rFonts w:ascii="Candara" w:eastAsia="Candara" w:hAnsi="Candara" w:cs="Candara"/>
          <w:sz w:val="24"/>
          <w:szCs w:val="24"/>
          <w:lang w:val="en-IN"/>
        </w:rPr>
        <w:t>Steel’s superior ductility allows it to absorb seismic energy and resist fatigue more effectively.</w:t>
      </w:r>
    </w:p>
    <w:p w14:paraId="1CA58E82" w14:textId="77777777" w:rsidR="00180887" w:rsidRDefault="00000000">
      <w:pPr>
        <w:numPr>
          <w:ilvl w:val="0"/>
          <w:numId w:val="28"/>
        </w:numPr>
        <w:ind w:right="-20"/>
        <w:jc w:val="both"/>
        <w:rPr>
          <w:rFonts w:ascii="Candara" w:eastAsia="Candara" w:hAnsi="Candara" w:cs="Candara"/>
          <w:sz w:val="24"/>
          <w:szCs w:val="24"/>
          <w:lang w:val="en-IN"/>
        </w:rPr>
      </w:pPr>
      <w:r>
        <w:rPr>
          <w:rFonts w:ascii="Candara" w:eastAsia="Candara" w:hAnsi="Candara" w:cs="Candara"/>
          <w:sz w:val="24"/>
          <w:szCs w:val="24"/>
          <w:lang w:val="en-IN"/>
        </w:rPr>
        <w:t>With anti-corrosive coatings (e.g., galvanizing or weathering steel), steel structures can outperform concrete in corrosive environments, such as over rivers or in coastal areas.</w:t>
      </w:r>
    </w:p>
    <w:p w14:paraId="1658C36E" w14:textId="77777777" w:rsidR="00180887" w:rsidRDefault="00180887">
      <w:pPr>
        <w:ind w:left="720" w:right="-20"/>
        <w:jc w:val="both"/>
        <w:rPr>
          <w:rFonts w:ascii="Candara" w:eastAsia="Candara" w:hAnsi="Candara" w:cs="Candara"/>
          <w:sz w:val="24"/>
          <w:szCs w:val="24"/>
          <w:lang w:val="en-IN"/>
        </w:rPr>
      </w:pPr>
    </w:p>
    <w:p w14:paraId="664E2142" w14:textId="77777777" w:rsidR="00180887" w:rsidRDefault="00180887">
      <w:pPr>
        <w:ind w:right="-20"/>
        <w:jc w:val="both"/>
        <w:rPr>
          <w:rFonts w:ascii="Candara" w:eastAsia="Candara" w:hAnsi="Candara" w:cs="Candara"/>
          <w:sz w:val="36"/>
          <w:szCs w:val="36"/>
          <w:lang w:val="en-IN"/>
        </w:rPr>
      </w:pPr>
    </w:p>
    <w:p w14:paraId="5E5EDA0F" w14:textId="77777777" w:rsidR="00180887" w:rsidRDefault="00180887">
      <w:pPr>
        <w:ind w:right="-20"/>
        <w:jc w:val="both"/>
        <w:rPr>
          <w:rFonts w:ascii="Candara" w:eastAsia="Candara" w:hAnsi="Candara" w:cs="Candara"/>
          <w:sz w:val="36"/>
          <w:szCs w:val="36"/>
          <w:lang w:val="en-IN"/>
        </w:rPr>
      </w:pPr>
    </w:p>
    <w:p w14:paraId="77E05FAA"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5.3 </w:t>
      </w:r>
      <w:r>
        <w:rPr>
          <w:rFonts w:ascii="Candara" w:eastAsia="Candara" w:hAnsi="Candara" w:cs="Candara"/>
          <w:sz w:val="36"/>
          <w:szCs w:val="36"/>
        </w:rPr>
        <w:t>Construction and Practical Considerations:</w:t>
      </w:r>
    </w:p>
    <w:p w14:paraId="75C30460" w14:textId="77777777" w:rsidR="00180887" w:rsidRDefault="00000000">
      <w:pPr>
        <w:ind w:right="-20"/>
        <w:jc w:val="both"/>
        <w:rPr>
          <w:rFonts w:ascii="Candara" w:eastAsia="Candara" w:hAnsi="Candara" w:cs="Candara"/>
          <w:sz w:val="24"/>
          <w:szCs w:val="24"/>
        </w:rPr>
      </w:pPr>
      <w:r>
        <w:rPr>
          <w:rFonts w:ascii="Candara" w:eastAsia="Candara" w:hAnsi="Candara" w:cs="Candara"/>
          <w:sz w:val="24"/>
          <w:szCs w:val="24"/>
        </w:rPr>
        <w:t>This section analyzes construction logistics, cost factors, maintainability, and adaptability of both materials during and after construction.</w:t>
      </w:r>
    </w:p>
    <w:p w14:paraId="558BCE62" w14:textId="77777777" w:rsidR="00180887" w:rsidRDefault="00180887">
      <w:pPr>
        <w:ind w:right="-20"/>
        <w:jc w:val="both"/>
        <w:rPr>
          <w:rFonts w:ascii="Candara" w:eastAsia="Candara" w:hAnsi="Candara" w:cs="Candara"/>
          <w:sz w:val="24"/>
          <w:szCs w:val="24"/>
        </w:rPr>
      </w:pPr>
    </w:p>
    <w:tbl>
      <w:tblPr>
        <w:tblStyle w:val="TableGrid"/>
        <w:tblW w:w="0" w:type="auto"/>
        <w:tblLook w:val="04A0" w:firstRow="1" w:lastRow="0" w:firstColumn="1" w:lastColumn="0" w:noHBand="0" w:noVBand="1"/>
      </w:tblPr>
      <w:tblGrid>
        <w:gridCol w:w="2265"/>
        <w:gridCol w:w="2265"/>
        <w:gridCol w:w="2265"/>
        <w:gridCol w:w="2265"/>
      </w:tblGrid>
      <w:tr w:rsidR="00180887" w14:paraId="1A341C87" w14:textId="77777777">
        <w:tc>
          <w:tcPr>
            <w:tcW w:w="2265" w:type="dxa"/>
          </w:tcPr>
          <w:p w14:paraId="6F797B03"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Factor</w:t>
            </w:r>
          </w:p>
        </w:tc>
        <w:tc>
          <w:tcPr>
            <w:tcW w:w="2265" w:type="dxa"/>
          </w:tcPr>
          <w:p w14:paraId="22711422"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RCC Bridge</w:t>
            </w:r>
          </w:p>
        </w:tc>
        <w:tc>
          <w:tcPr>
            <w:tcW w:w="2265" w:type="dxa"/>
          </w:tcPr>
          <w:p w14:paraId="671E2182"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Steel Bridge</w:t>
            </w:r>
          </w:p>
        </w:tc>
        <w:tc>
          <w:tcPr>
            <w:tcW w:w="2265" w:type="dxa"/>
          </w:tcPr>
          <w:p w14:paraId="09F86B2C"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Analysis</w:t>
            </w:r>
          </w:p>
        </w:tc>
      </w:tr>
      <w:tr w:rsidR="00180887" w14:paraId="26BD4FA7" w14:textId="77777777">
        <w:tc>
          <w:tcPr>
            <w:tcW w:w="2265" w:type="dxa"/>
          </w:tcPr>
          <w:p w14:paraId="5C371A98" w14:textId="77777777" w:rsidR="00180887" w:rsidRDefault="00000000">
            <w:pPr>
              <w:spacing w:line="240" w:lineRule="auto"/>
              <w:ind w:right="-20"/>
              <w:jc w:val="both"/>
              <w:rPr>
                <w:rFonts w:ascii="Candara" w:eastAsia="Candara" w:hAnsi="Candara" w:cs="Candara"/>
                <w:sz w:val="24"/>
                <w:szCs w:val="24"/>
                <w:lang w:val="en-IN"/>
              </w:rPr>
            </w:pPr>
            <w:r>
              <w:t>Construction Time</w:t>
            </w:r>
          </w:p>
        </w:tc>
        <w:tc>
          <w:tcPr>
            <w:tcW w:w="2265" w:type="dxa"/>
          </w:tcPr>
          <w:p w14:paraId="490411DC" w14:textId="77777777" w:rsidR="00180887" w:rsidRDefault="00000000">
            <w:pPr>
              <w:spacing w:line="240" w:lineRule="auto"/>
              <w:ind w:right="-20"/>
              <w:jc w:val="both"/>
              <w:rPr>
                <w:rFonts w:ascii="Candara" w:eastAsia="Candara" w:hAnsi="Candara" w:cs="Candara"/>
                <w:sz w:val="24"/>
                <w:szCs w:val="24"/>
                <w:lang w:val="en-IN"/>
              </w:rPr>
            </w:pPr>
            <w:r>
              <w:t>Longer (site curing required)</w:t>
            </w:r>
          </w:p>
        </w:tc>
        <w:tc>
          <w:tcPr>
            <w:tcW w:w="2265" w:type="dxa"/>
          </w:tcPr>
          <w:p w14:paraId="3C2DFA31" w14:textId="77777777" w:rsidR="00180887" w:rsidRDefault="00000000">
            <w:pPr>
              <w:spacing w:line="240" w:lineRule="auto"/>
              <w:ind w:right="-20"/>
              <w:jc w:val="both"/>
              <w:rPr>
                <w:rFonts w:ascii="Candara" w:eastAsia="Candara" w:hAnsi="Candara" w:cs="Candara"/>
                <w:sz w:val="24"/>
                <w:szCs w:val="24"/>
                <w:lang w:val="en-IN"/>
              </w:rPr>
            </w:pPr>
            <w:r>
              <w:t>Shorter (prefabricated modules)</w:t>
            </w:r>
          </w:p>
        </w:tc>
        <w:tc>
          <w:tcPr>
            <w:tcW w:w="2265" w:type="dxa"/>
          </w:tcPr>
          <w:p w14:paraId="4AE3F866" w14:textId="77777777" w:rsidR="00180887" w:rsidRDefault="00000000">
            <w:pPr>
              <w:spacing w:line="240" w:lineRule="auto"/>
              <w:ind w:right="-20"/>
              <w:jc w:val="both"/>
              <w:rPr>
                <w:rFonts w:ascii="Candara" w:eastAsia="Candara" w:hAnsi="Candara" w:cs="Candara"/>
                <w:sz w:val="24"/>
                <w:szCs w:val="24"/>
                <w:lang w:val="en-IN"/>
              </w:rPr>
            </w:pPr>
            <w:r>
              <w:t>Steel enables rapid deployment</w:t>
            </w:r>
          </w:p>
        </w:tc>
      </w:tr>
      <w:tr w:rsidR="00180887" w14:paraId="35180C18" w14:textId="77777777">
        <w:tc>
          <w:tcPr>
            <w:tcW w:w="2265" w:type="dxa"/>
          </w:tcPr>
          <w:p w14:paraId="47A5710A" w14:textId="77777777" w:rsidR="00180887" w:rsidRDefault="00000000">
            <w:pPr>
              <w:spacing w:line="240" w:lineRule="auto"/>
              <w:ind w:right="-20"/>
              <w:jc w:val="both"/>
              <w:rPr>
                <w:rFonts w:ascii="Candara" w:eastAsia="Candara" w:hAnsi="Candara" w:cs="Candara"/>
                <w:sz w:val="24"/>
                <w:szCs w:val="24"/>
                <w:lang w:val="en-IN"/>
              </w:rPr>
            </w:pPr>
            <w:r>
              <w:lastRenderedPageBreak/>
              <w:t>Initial Cost</w:t>
            </w:r>
          </w:p>
        </w:tc>
        <w:tc>
          <w:tcPr>
            <w:tcW w:w="2265" w:type="dxa"/>
          </w:tcPr>
          <w:p w14:paraId="30EE6F64" w14:textId="77777777" w:rsidR="00180887" w:rsidRDefault="00000000">
            <w:pPr>
              <w:spacing w:line="240" w:lineRule="auto"/>
              <w:ind w:right="-20"/>
              <w:jc w:val="both"/>
              <w:rPr>
                <w:rFonts w:ascii="Candara" w:eastAsia="Candara" w:hAnsi="Candara" w:cs="Candara"/>
                <w:sz w:val="24"/>
                <w:szCs w:val="24"/>
                <w:lang w:val="en-IN"/>
              </w:rPr>
            </w:pPr>
            <w:r>
              <w:t>Lower</w:t>
            </w:r>
          </w:p>
        </w:tc>
        <w:tc>
          <w:tcPr>
            <w:tcW w:w="2265" w:type="dxa"/>
          </w:tcPr>
          <w:p w14:paraId="4634123D" w14:textId="77777777" w:rsidR="00180887" w:rsidRDefault="00000000">
            <w:pPr>
              <w:spacing w:line="240" w:lineRule="auto"/>
              <w:ind w:right="-20"/>
              <w:jc w:val="both"/>
              <w:rPr>
                <w:rFonts w:ascii="Candara" w:eastAsia="Candara" w:hAnsi="Candara" w:cs="Candara"/>
                <w:sz w:val="24"/>
                <w:szCs w:val="24"/>
                <w:lang w:val="en-IN"/>
              </w:rPr>
            </w:pPr>
            <w:r>
              <w:t>Higher</w:t>
            </w:r>
          </w:p>
        </w:tc>
        <w:tc>
          <w:tcPr>
            <w:tcW w:w="2265" w:type="dxa"/>
          </w:tcPr>
          <w:p w14:paraId="56AC8FDE" w14:textId="77777777" w:rsidR="00180887" w:rsidRDefault="00000000">
            <w:pPr>
              <w:spacing w:line="240" w:lineRule="auto"/>
              <w:ind w:right="-20"/>
              <w:jc w:val="both"/>
              <w:rPr>
                <w:rFonts w:ascii="Candara" w:eastAsia="Candara" w:hAnsi="Candara" w:cs="Candara"/>
                <w:sz w:val="24"/>
                <w:szCs w:val="24"/>
                <w:lang w:val="en-IN"/>
              </w:rPr>
            </w:pPr>
            <w:r>
              <w:t>RCC is cost-effective initially</w:t>
            </w:r>
          </w:p>
        </w:tc>
      </w:tr>
      <w:tr w:rsidR="00180887" w14:paraId="62F58A5A" w14:textId="77777777">
        <w:tc>
          <w:tcPr>
            <w:tcW w:w="2265" w:type="dxa"/>
          </w:tcPr>
          <w:p w14:paraId="7694C364" w14:textId="77777777" w:rsidR="00180887" w:rsidRDefault="00000000">
            <w:pPr>
              <w:spacing w:line="240" w:lineRule="auto"/>
              <w:ind w:right="-20"/>
              <w:jc w:val="both"/>
              <w:rPr>
                <w:rFonts w:ascii="Candara" w:eastAsia="Candara" w:hAnsi="Candara" w:cs="Candara"/>
                <w:sz w:val="24"/>
                <w:szCs w:val="24"/>
                <w:lang w:val="en-IN"/>
              </w:rPr>
            </w:pPr>
            <w:r>
              <w:t>Maintenance</w:t>
            </w:r>
          </w:p>
        </w:tc>
        <w:tc>
          <w:tcPr>
            <w:tcW w:w="2265" w:type="dxa"/>
          </w:tcPr>
          <w:p w14:paraId="4418C8E4" w14:textId="77777777" w:rsidR="00180887" w:rsidRDefault="00000000">
            <w:pPr>
              <w:spacing w:line="240" w:lineRule="auto"/>
              <w:ind w:right="-20"/>
              <w:jc w:val="both"/>
              <w:rPr>
                <w:rFonts w:ascii="Candara" w:eastAsia="Candara" w:hAnsi="Candara" w:cs="Candara"/>
                <w:sz w:val="24"/>
                <w:szCs w:val="24"/>
                <w:lang w:val="en-IN"/>
              </w:rPr>
            </w:pPr>
            <w:r>
              <w:t>Difficult (internal issues hidden)</w:t>
            </w:r>
          </w:p>
        </w:tc>
        <w:tc>
          <w:tcPr>
            <w:tcW w:w="2265" w:type="dxa"/>
          </w:tcPr>
          <w:p w14:paraId="05DFAC85" w14:textId="77777777" w:rsidR="00180887" w:rsidRDefault="00000000">
            <w:pPr>
              <w:spacing w:line="240" w:lineRule="auto"/>
              <w:ind w:right="-20"/>
              <w:jc w:val="both"/>
              <w:rPr>
                <w:rFonts w:ascii="Candara" w:eastAsia="Candara" w:hAnsi="Candara" w:cs="Candara"/>
                <w:sz w:val="24"/>
                <w:szCs w:val="24"/>
                <w:lang w:val="en-IN"/>
              </w:rPr>
            </w:pPr>
            <w:r>
              <w:t>Easier (visible and replaceable components)</w:t>
            </w:r>
          </w:p>
        </w:tc>
        <w:tc>
          <w:tcPr>
            <w:tcW w:w="2265" w:type="dxa"/>
          </w:tcPr>
          <w:p w14:paraId="70EA2E0D" w14:textId="77777777" w:rsidR="00180887" w:rsidRDefault="00000000">
            <w:pPr>
              <w:spacing w:line="240" w:lineRule="auto"/>
              <w:ind w:right="-20"/>
              <w:jc w:val="both"/>
              <w:rPr>
                <w:rFonts w:ascii="Candara" w:eastAsia="Candara" w:hAnsi="Candara" w:cs="Candara"/>
                <w:sz w:val="24"/>
                <w:szCs w:val="24"/>
                <w:lang w:val="en-IN"/>
              </w:rPr>
            </w:pPr>
            <w:r>
              <w:t>Steel offers easier inspection &amp; retrofitting</w:t>
            </w:r>
          </w:p>
        </w:tc>
      </w:tr>
      <w:tr w:rsidR="00180887" w14:paraId="064B662C" w14:textId="77777777">
        <w:tc>
          <w:tcPr>
            <w:tcW w:w="2265" w:type="dxa"/>
          </w:tcPr>
          <w:p w14:paraId="00C9929D" w14:textId="77777777" w:rsidR="00180887" w:rsidRDefault="00000000">
            <w:pPr>
              <w:spacing w:line="240" w:lineRule="auto"/>
              <w:ind w:right="-20"/>
              <w:jc w:val="both"/>
              <w:rPr>
                <w:rFonts w:ascii="Candara" w:eastAsia="Candara" w:hAnsi="Candara" w:cs="Candara"/>
                <w:sz w:val="24"/>
                <w:szCs w:val="24"/>
                <w:lang w:val="en-IN"/>
              </w:rPr>
            </w:pPr>
            <w:r>
              <w:t>Seismic Performance</w:t>
            </w:r>
          </w:p>
        </w:tc>
        <w:tc>
          <w:tcPr>
            <w:tcW w:w="2265" w:type="dxa"/>
          </w:tcPr>
          <w:p w14:paraId="500A446F" w14:textId="77777777" w:rsidR="00180887" w:rsidRDefault="00000000">
            <w:pPr>
              <w:spacing w:line="240" w:lineRule="auto"/>
              <w:ind w:right="-20"/>
              <w:jc w:val="both"/>
              <w:rPr>
                <w:rFonts w:ascii="Candara" w:eastAsia="Candara" w:hAnsi="Candara" w:cs="Candara"/>
                <w:sz w:val="24"/>
                <w:szCs w:val="24"/>
                <w:lang w:val="en-IN"/>
              </w:rPr>
            </w:pPr>
            <w:r>
              <w:t>Moderate (higher mass)</w:t>
            </w:r>
          </w:p>
        </w:tc>
        <w:tc>
          <w:tcPr>
            <w:tcW w:w="2265" w:type="dxa"/>
          </w:tcPr>
          <w:p w14:paraId="34F04765" w14:textId="77777777" w:rsidR="00180887" w:rsidRDefault="00000000">
            <w:pPr>
              <w:spacing w:line="240" w:lineRule="auto"/>
              <w:ind w:right="-20"/>
              <w:jc w:val="both"/>
              <w:rPr>
                <w:rFonts w:ascii="Candara" w:eastAsia="Candara" w:hAnsi="Candara" w:cs="Candara"/>
                <w:sz w:val="24"/>
                <w:szCs w:val="24"/>
                <w:lang w:val="en-IN"/>
              </w:rPr>
            </w:pPr>
            <w:r>
              <w:t>High (lighter and ductile)</w:t>
            </w:r>
          </w:p>
        </w:tc>
        <w:tc>
          <w:tcPr>
            <w:tcW w:w="2265" w:type="dxa"/>
          </w:tcPr>
          <w:p w14:paraId="00EFB04F" w14:textId="77777777" w:rsidR="00180887" w:rsidRDefault="00000000">
            <w:pPr>
              <w:spacing w:line="240" w:lineRule="auto"/>
              <w:ind w:right="-20"/>
              <w:jc w:val="both"/>
              <w:rPr>
                <w:rFonts w:ascii="Candara" w:eastAsia="Candara" w:hAnsi="Candara" w:cs="Candara"/>
                <w:sz w:val="24"/>
                <w:szCs w:val="24"/>
                <w:lang w:val="en-IN"/>
              </w:rPr>
            </w:pPr>
            <w:r>
              <w:t>Steel preferred in seismic zones</w:t>
            </w:r>
          </w:p>
        </w:tc>
      </w:tr>
      <w:tr w:rsidR="00180887" w14:paraId="6CD50D64" w14:textId="77777777">
        <w:tc>
          <w:tcPr>
            <w:tcW w:w="2265" w:type="dxa"/>
          </w:tcPr>
          <w:p w14:paraId="159B648E" w14:textId="77777777" w:rsidR="00180887" w:rsidRDefault="00000000">
            <w:pPr>
              <w:spacing w:line="240" w:lineRule="auto"/>
              <w:ind w:right="-20"/>
              <w:jc w:val="both"/>
              <w:rPr>
                <w:rFonts w:ascii="Candara" w:eastAsia="Candara" w:hAnsi="Candara" w:cs="Candara"/>
                <w:sz w:val="24"/>
                <w:szCs w:val="24"/>
                <w:lang w:val="en-IN"/>
              </w:rPr>
            </w:pPr>
            <w:r>
              <w:t>Transport &amp; Assembly</w:t>
            </w:r>
          </w:p>
        </w:tc>
        <w:tc>
          <w:tcPr>
            <w:tcW w:w="2265" w:type="dxa"/>
          </w:tcPr>
          <w:p w14:paraId="056D4DE6" w14:textId="77777777" w:rsidR="00180887" w:rsidRDefault="00000000">
            <w:pPr>
              <w:spacing w:line="240" w:lineRule="auto"/>
              <w:ind w:right="-20"/>
              <w:jc w:val="both"/>
              <w:rPr>
                <w:rFonts w:ascii="Candara" w:eastAsia="Candara" w:hAnsi="Candara" w:cs="Candara"/>
                <w:sz w:val="24"/>
                <w:szCs w:val="24"/>
                <w:lang w:val="en-IN"/>
              </w:rPr>
            </w:pPr>
            <w:r>
              <w:t>Bulky (onsite casting)</w:t>
            </w:r>
          </w:p>
        </w:tc>
        <w:tc>
          <w:tcPr>
            <w:tcW w:w="2265" w:type="dxa"/>
          </w:tcPr>
          <w:p w14:paraId="4D522E80" w14:textId="77777777" w:rsidR="00180887" w:rsidRDefault="00000000">
            <w:pPr>
              <w:spacing w:line="240" w:lineRule="auto"/>
              <w:ind w:right="-20"/>
              <w:jc w:val="both"/>
              <w:rPr>
                <w:rFonts w:ascii="Candara" w:eastAsia="Candara" w:hAnsi="Candara" w:cs="Candara"/>
                <w:sz w:val="24"/>
                <w:szCs w:val="24"/>
                <w:lang w:val="en-IN"/>
              </w:rPr>
            </w:pPr>
            <w:r>
              <w:t>Modular (lightweight units)</w:t>
            </w:r>
          </w:p>
        </w:tc>
        <w:tc>
          <w:tcPr>
            <w:tcW w:w="2265" w:type="dxa"/>
          </w:tcPr>
          <w:p w14:paraId="64CECE81" w14:textId="77777777" w:rsidR="00180887" w:rsidRDefault="00000000">
            <w:pPr>
              <w:spacing w:line="240" w:lineRule="auto"/>
              <w:ind w:right="-20"/>
              <w:jc w:val="both"/>
              <w:rPr>
                <w:rFonts w:ascii="Candara" w:eastAsia="Candara" w:hAnsi="Candara" w:cs="Candara"/>
                <w:sz w:val="24"/>
                <w:szCs w:val="24"/>
                <w:lang w:val="en-IN"/>
              </w:rPr>
            </w:pPr>
            <w:r>
              <w:t>Steel easier to transport and erect</w:t>
            </w:r>
          </w:p>
        </w:tc>
      </w:tr>
    </w:tbl>
    <w:p w14:paraId="446FB010" w14:textId="77777777" w:rsidR="00180887" w:rsidRDefault="00180887">
      <w:pPr>
        <w:ind w:right="-20"/>
        <w:jc w:val="both"/>
        <w:rPr>
          <w:rFonts w:ascii="Candara" w:eastAsia="Candara" w:hAnsi="Candara" w:cs="Candara"/>
          <w:sz w:val="24"/>
          <w:szCs w:val="24"/>
          <w:lang w:val="en-IN"/>
        </w:rPr>
      </w:pPr>
    </w:p>
    <w:p w14:paraId="0BC21DAC" w14:textId="77777777" w:rsidR="00180887" w:rsidRDefault="00180887">
      <w:pPr>
        <w:ind w:right="-20"/>
        <w:jc w:val="both"/>
        <w:rPr>
          <w:rFonts w:ascii="Candara" w:eastAsia="Candara" w:hAnsi="Candara" w:cs="Candara"/>
          <w:sz w:val="24"/>
          <w:szCs w:val="24"/>
          <w:lang w:val="en-IN"/>
        </w:rPr>
      </w:pPr>
    </w:p>
    <w:p w14:paraId="30F90A61"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Interpretation:</w:t>
      </w:r>
    </w:p>
    <w:p w14:paraId="5D0FFC3C" w14:textId="77777777" w:rsidR="00180887" w:rsidRDefault="00000000">
      <w:pPr>
        <w:numPr>
          <w:ilvl w:val="0"/>
          <w:numId w:val="29"/>
        </w:numPr>
        <w:ind w:right="-20"/>
        <w:jc w:val="both"/>
        <w:rPr>
          <w:rFonts w:ascii="Candara" w:eastAsia="Candara" w:hAnsi="Candara" w:cs="Candara"/>
          <w:sz w:val="24"/>
          <w:szCs w:val="24"/>
          <w:lang w:val="en-IN"/>
        </w:rPr>
      </w:pPr>
      <w:r>
        <w:rPr>
          <w:rFonts w:ascii="Candara" w:eastAsia="Candara" w:hAnsi="Candara" w:cs="Candara"/>
          <w:sz w:val="24"/>
          <w:szCs w:val="24"/>
          <w:lang w:val="en-IN"/>
        </w:rPr>
        <w:t>RCC construction is labor- and time-intensive, involving on-site casting, formwork, and curing.</w:t>
      </w:r>
    </w:p>
    <w:p w14:paraId="494C7133" w14:textId="77777777" w:rsidR="00180887" w:rsidRDefault="00000000">
      <w:pPr>
        <w:numPr>
          <w:ilvl w:val="0"/>
          <w:numId w:val="29"/>
        </w:numPr>
        <w:ind w:right="-20"/>
        <w:jc w:val="both"/>
        <w:rPr>
          <w:rFonts w:ascii="Candara" w:eastAsia="Candara" w:hAnsi="Candara" w:cs="Candara"/>
          <w:sz w:val="24"/>
          <w:szCs w:val="24"/>
          <w:lang w:val="en-IN"/>
        </w:rPr>
      </w:pPr>
      <w:r>
        <w:rPr>
          <w:rFonts w:ascii="Candara" w:eastAsia="Candara" w:hAnsi="Candara" w:cs="Candara"/>
          <w:sz w:val="24"/>
          <w:szCs w:val="24"/>
          <w:lang w:val="en-IN"/>
        </w:rPr>
        <w:t>Steel allows for rapid erection using prefabricated components, minimizing traffic disruption—critical for urban and operational bridges.</w:t>
      </w:r>
    </w:p>
    <w:p w14:paraId="149F7E7B" w14:textId="77777777" w:rsidR="00180887" w:rsidRDefault="00000000">
      <w:pPr>
        <w:numPr>
          <w:ilvl w:val="0"/>
          <w:numId w:val="29"/>
        </w:numPr>
        <w:ind w:right="-20"/>
        <w:jc w:val="both"/>
        <w:rPr>
          <w:rFonts w:ascii="Candara" w:eastAsia="Candara" w:hAnsi="Candara" w:cs="Candara"/>
          <w:sz w:val="24"/>
          <w:szCs w:val="24"/>
          <w:lang w:val="en-IN"/>
        </w:rPr>
      </w:pPr>
      <w:r>
        <w:rPr>
          <w:rFonts w:ascii="Candara" w:eastAsia="Candara" w:hAnsi="Candara" w:cs="Candara"/>
          <w:sz w:val="24"/>
          <w:szCs w:val="24"/>
          <w:lang w:val="en-IN"/>
        </w:rPr>
        <w:t>Maintenance and inspection of RCC structures are more complex due to hidden internal defects, while steel’s modularity allows for easier replacements.</w:t>
      </w:r>
    </w:p>
    <w:p w14:paraId="45C3FD10" w14:textId="77777777" w:rsidR="00180887" w:rsidRDefault="00180887">
      <w:pPr>
        <w:ind w:left="720" w:right="-20"/>
        <w:jc w:val="both"/>
        <w:rPr>
          <w:rFonts w:ascii="Candara" w:eastAsia="Candara" w:hAnsi="Candara" w:cs="Candara"/>
          <w:sz w:val="24"/>
          <w:szCs w:val="24"/>
          <w:lang w:val="en-IN"/>
        </w:rPr>
      </w:pPr>
    </w:p>
    <w:p w14:paraId="0AD03A7D"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5.4 </w:t>
      </w:r>
      <w:r>
        <w:rPr>
          <w:rFonts w:ascii="Candara" w:eastAsia="Candara" w:hAnsi="Candara" w:cs="Candara"/>
          <w:sz w:val="36"/>
          <w:szCs w:val="36"/>
        </w:rPr>
        <w:t>Long-Term Performance and Life-Cycle Assessment:</w:t>
      </w:r>
    </w:p>
    <w:p w14:paraId="7160818F" w14:textId="77777777" w:rsidR="00180887" w:rsidRDefault="00000000">
      <w:pPr>
        <w:ind w:right="-20"/>
        <w:jc w:val="both"/>
        <w:rPr>
          <w:rFonts w:ascii="Candara" w:eastAsia="Candara" w:hAnsi="Candara" w:cs="Candara"/>
          <w:sz w:val="24"/>
          <w:szCs w:val="24"/>
        </w:rPr>
      </w:pPr>
      <w:r>
        <w:rPr>
          <w:rFonts w:ascii="Candara" w:eastAsia="Candara" w:hAnsi="Candara" w:cs="Candara"/>
          <w:sz w:val="24"/>
          <w:szCs w:val="24"/>
        </w:rPr>
        <w:t>The sustainability of a bridge depends on how it performs over decades, accounting for degradation, service loads, and rehabilitation needs.</w:t>
      </w:r>
    </w:p>
    <w:tbl>
      <w:tblPr>
        <w:tblStyle w:val="TableGrid"/>
        <w:tblW w:w="0" w:type="auto"/>
        <w:tblLook w:val="04A0" w:firstRow="1" w:lastRow="0" w:firstColumn="1" w:lastColumn="0" w:noHBand="0" w:noVBand="1"/>
      </w:tblPr>
      <w:tblGrid>
        <w:gridCol w:w="2265"/>
        <w:gridCol w:w="2265"/>
        <w:gridCol w:w="2265"/>
        <w:gridCol w:w="2265"/>
      </w:tblGrid>
      <w:tr w:rsidR="00180887" w14:paraId="7E88A597" w14:textId="77777777">
        <w:tc>
          <w:tcPr>
            <w:tcW w:w="2265" w:type="dxa"/>
          </w:tcPr>
          <w:p w14:paraId="1E5734FA"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lang w:val="en-IN"/>
              </w:rPr>
              <w:t>Aspect</w:t>
            </w:r>
          </w:p>
        </w:tc>
        <w:tc>
          <w:tcPr>
            <w:tcW w:w="2265" w:type="dxa"/>
          </w:tcPr>
          <w:p w14:paraId="12980F33"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rPr>
              <w:t>RCC</w:t>
            </w:r>
          </w:p>
        </w:tc>
        <w:tc>
          <w:tcPr>
            <w:tcW w:w="2265" w:type="dxa"/>
          </w:tcPr>
          <w:p w14:paraId="6E8BC9BA"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lang w:val="en-IN"/>
              </w:rPr>
              <w:t>Steel</w:t>
            </w:r>
          </w:p>
        </w:tc>
        <w:tc>
          <w:tcPr>
            <w:tcW w:w="2265" w:type="dxa"/>
          </w:tcPr>
          <w:p w14:paraId="03C6D93D" w14:textId="77777777" w:rsidR="00180887" w:rsidRDefault="00000000">
            <w:pPr>
              <w:spacing w:line="240" w:lineRule="auto"/>
              <w:ind w:right="-20"/>
              <w:jc w:val="both"/>
              <w:rPr>
                <w:rFonts w:ascii="Candara" w:eastAsia="Candara" w:hAnsi="Candara" w:cs="Candara"/>
                <w:b/>
                <w:bCs/>
                <w:sz w:val="24"/>
                <w:szCs w:val="24"/>
                <w:lang w:val="en-IN"/>
              </w:rPr>
            </w:pPr>
            <w:r>
              <w:rPr>
                <w:rFonts w:ascii="Candara" w:eastAsia="Candara" w:hAnsi="Candara" w:cs="Candara"/>
                <w:b/>
                <w:bCs/>
                <w:sz w:val="24"/>
                <w:szCs w:val="24"/>
                <w:lang w:val="en-IN"/>
              </w:rPr>
              <w:t>Remark</w:t>
            </w:r>
          </w:p>
        </w:tc>
      </w:tr>
      <w:tr w:rsidR="00180887" w14:paraId="04E8EAB5" w14:textId="77777777">
        <w:tc>
          <w:tcPr>
            <w:tcW w:w="2265" w:type="dxa"/>
          </w:tcPr>
          <w:p w14:paraId="5B45870B" w14:textId="77777777" w:rsidR="00180887" w:rsidRDefault="00000000">
            <w:pPr>
              <w:spacing w:line="240" w:lineRule="auto"/>
              <w:ind w:right="-20"/>
              <w:jc w:val="both"/>
              <w:rPr>
                <w:rFonts w:ascii="Candara" w:eastAsia="Candara" w:hAnsi="Candara" w:cs="Candara"/>
                <w:sz w:val="24"/>
                <w:szCs w:val="24"/>
                <w:lang w:val="en-IN"/>
              </w:rPr>
            </w:pPr>
            <w:r>
              <w:t>Life Span</w:t>
            </w:r>
          </w:p>
        </w:tc>
        <w:tc>
          <w:tcPr>
            <w:tcW w:w="2265" w:type="dxa"/>
          </w:tcPr>
          <w:p w14:paraId="155A8E23" w14:textId="77777777" w:rsidR="00180887" w:rsidRDefault="00000000">
            <w:pPr>
              <w:spacing w:line="240" w:lineRule="auto"/>
              <w:ind w:right="-20"/>
              <w:jc w:val="both"/>
              <w:rPr>
                <w:rFonts w:ascii="Candara" w:eastAsia="Candara" w:hAnsi="Candara" w:cs="Candara"/>
                <w:sz w:val="24"/>
                <w:szCs w:val="24"/>
                <w:lang w:val="en-IN"/>
              </w:rPr>
            </w:pPr>
            <w:r>
              <w:t>50–75 years with maintenance</w:t>
            </w:r>
          </w:p>
        </w:tc>
        <w:tc>
          <w:tcPr>
            <w:tcW w:w="2265" w:type="dxa"/>
          </w:tcPr>
          <w:p w14:paraId="4E0B7FB9" w14:textId="77777777" w:rsidR="00180887" w:rsidRDefault="00000000">
            <w:pPr>
              <w:spacing w:line="240" w:lineRule="auto"/>
              <w:ind w:right="-20"/>
              <w:jc w:val="both"/>
              <w:rPr>
                <w:rFonts w:ascii="Candara" w:eastAsia="Candara" w:hAnsi="Candara" w:cs="Candara"/>
                <w:sz w:val="24"/>
                <w:szCs w:val="24"/>
                <w:lang w:val="en-IN"/>
              </w:rPr>
            </w:pPr>
            <w:r>
              <w:t>75–100 years with coating</w:t>
            </w:r>
          </w:p>
        </w:tc>
        <w:tc>
          <w:tcPr>
            <w:tcW w:w="2265" w:type="dxa"/>
          </w:tcPr>
          <w:p w14:paraId="2A2FC017" w14:textId="77777777" w:rsidR="00180887" w:rsidRDefault="00000000">
            <w:pPr>
              <w:spacing w:line="240" w:lineRule="auto"/>
              <w:ind w:right="-20"/>
              <w:jc w:val="both"/>
              <w:rPr>
                <w:rFonts w:ascii="Candara" w:eastAsia="Candara" w:hAnsi="Candara" w:cs="Candara"/>
                <w:sz w:val="24"/>
                <w:szCs w:val="24"/>
                <w:lang w:val="en-IN"/>
              </w:rPr>
            </w:pPr>
            <w:r>
              <w:t>Steel has longer service life</w:t>
            </w:r>
          </w:p>
        </w:tc>
      </w:tr>
      <w:tr w:rsidR="00180887" w14:paraId="7C0AF7E5" w14:textId="77777777">
        <w:tc>
          <w:tcPr>
            <w:tcW w:w="2265" w:type="dxa"/>
          </w:tcPr>
          <w:p w14:paraId="7680C5A4" w14:textId="77777777" w:rsidR="00180887" w:rsidRDefault="00000000">
            <w:pPr>
              <w:spacing w:line="240" w:lineRule="auto"/>
              <w:ind w:right="-20"/>
              <w:jc w:val="both"/>
              <w:rPr>
                <w:rFonts w:ascii="Candara" w:eastAsia="Candara" w:hAnsi="Candara" w:cs="Candara"/>
                <w:sz w:val="24"/>
                <w:szCs w:val="24"/>
                <w:lang w:val="en-IN"/>
              </w:rPr>
            </w:pPr>
            <w:r>
              <w:t>Load Carrying over Time</w:t>
            </w:r>
          </w:p>
        </w:tc>
        <w:tc>
          <w:tcPr>
            <w:tcW w:w="2265" w:type="dxa"/>
          </w:tcPr>
          <w:p w14:paraId="452B2501" w14:textId="77777777" w:rsidR="00180887" w:rsidRDefault="00000000">
            <w:pPr>
              <w:spacing w:line="240" w:lineRule="auto"/>
              <w:ind w:right="-20"/>
              <w:jc w:val="both"/>
              <w:rPr>
                <w:rFonts w:ascii="Candara" w:eastAsia="Candara" w:hAnsi="Candara" w:cs="Candara"/>
                <w:sz w:val="24"/>
                <w:szCs w:val="24"/>
                <w:lang w:val="en-IN"/>
              </w:rPr>
            </w:pPr>
            <w:r>
              <w:t>Decreases due to creep/shrinkage</w:t>
            </w:r>
          </w:p>
        </w:tc>
        <w:tc>
          <w:tcPr>
            <w:tcW w:w="2265" w:type="dxa"/>
          </w:tcPr>
          <w:p w14:paraId="23377E18" w14:textId="77777777" w:rsidR="00180887" w:rsidRDefault="00000000">
            <w:pPr>
              <w:spacing w:line="240" w:lineRule="auto"/>
              <w:ind w:right="-20"/>
              <w:jc w:val="both"/>
              <w:rPr>
                <w:rFonts w:ascii="Candara" w:eastAsia="Candara" w:hAnsi="Candara" w:cs="Candara"/>
                <w:sz w:val="24"/>
                <w:szCs w:val="24"/>
                <w:lang w:val="en-IN"/>
              </w:rPr>
            </w:pPr>
            <w:r>
              <w:t>Maintains capacity better</w:t>
            </w:r>
          </w:p>
        </w:tc>
        <w:tc>
          <w:tcPr>
            <w:tcW w:w="2265" w:type="dxa"/>
          </w:tcPr>
          <w:p w14:paraId="22ED1352" w14:textId="77777777" w:rsidR="00180887" w:rsidRDefault="00000000">
            <w:pPr>
              <w:spacing w:line="240" w:lineRule="auto"/>
              <w:ind w:right="-20"/>
              <w:jc w:val="both"/>
              <w:rPr>
                <w:rFonts w:ascii="Candara" w:eastAsia="Candara" w:hAnsi="Candara" w:cs="Candara"/>
                <w:sz w:val="24"/>
                <w:szCs w:val="24"/>
                <w:lang w:val="en-IN"/>
              </w:rPr>
            </w:pPr>
            <w:r>
              <w:t>Steel resists time-dependent deformation</w:t>
            </w:r>
          </w:p>
        </w:tc>
      </w:tr>
      <w:tr w:rsidR="00180887" w14:paraId="35F3B185" w14:textId="77777777">
        <w:tc>
          <w:tcPr>
            <w:tcW w:w="2265" w:type="dxa"/>
          </w:tcPr>
          <w:p w14:paraId="4BD4F47E" w14:textId="77777777" w:rsidR="00180887" w:rsidRDefault="00000000">
            <w:pPr>
              <w:spacing w:line="240" w:lineRule="auto"/>
              <w:ind w:right="-20"/>
              <w:jc w:val="both"/>
              <w:rPr>
                <w:rFonts w:ascii="Candara" w:eastAsia="Candara" w:hAnsi="Candara" w:cs="Candara"/>
                <w:sz w:val="24"/>
                <w:szCs w:val="24"/>
                <w:lang w:val="en-IN"/>
              </w:rPr>
            </w:pPr>
            <w:r>
              <w:t>Rehabilitation Scope</w:t>
            </w:r>
          </w:p>
        </w:tc>
        <w:tc>
          <w:tcPr>
            <w:tcW w:w="2265" w:type="dxa"/>
          </w:tcPr>
          <w:p w14:paraId="43B4599E" w14:textId="77777777" w:rsidR="00180887" w:rsidRDefault="00000000">
            <w:pPr>
              <w:spacing w:line="240" w:lineRule="auto"/>
              <w:ind w:right="-20"/>
              <w:jc w:val="both"/>
              <w:rPr>
                <w:rFonts w:ascii="Candara" w:eastAsia="Candara" w:hAnsi="Candara" w:cs="Candara"/>
                <w:sz w:val="24"/>
                <w:szCs w:val="24"/>
                <w:lang w:val="en-IN"/>
              </w:rPr>
            </w:pPr>
            <w:r>
              <w:t>Difficult and time-consuming</w:t>
            </w:r>
          </w:p>
        </w:tc>
        <w:tc>
          <w:tcPr>
            <w:tcW w:w="2265" w:type="dxa"/>
          </w:tcPr>
          <w:p w14:paraId="78DEE60D" w14:textId="77777777" w:rsidR="00180887" w:rsidRDefault="00000000">
            <w:pPr>
              <w:spacing w:line="240" w:lineRule="auto"/>
              <w:ind w:right="-20"/>
              <w:jc w:val="both"/>
              <w:rPr>
                <w:rFonts w:ascii="Candara" w:eastAsia="Candara" w:hAnsi="Candara" w:cs="Candara"/>
                <w:sz w:val="24"/>
                <w:szCs w:val="24"/>
                <w:lang w:val="en-IN"/>
              </w:rPr>
            </w:pPr>
            <w:r>
              <w:t>Modular replacement possible</w:t>
            </w:r>
          </w:p>
        </w:tc>
        <w:tc>
          <w:tcPr>
            <w:tcW w:w="2265" w:type="dxa"/>
          </w:tcPr>
          <w:p w14:paraId="1A2C70E5" w14:textId="77777777" w:rsidR="00180887" w:rsidRDefault="00000000">
            <w:pPr>
              <w:spacing w:line="240" w:lineRule="auto"/>
              <w:ind w:right="-20"/>
              <w:jc w:val="both"/>
              <w:rPr>
                <w:rFonts w:ascii="Candara" w:eastAsia="Candara" w:hAnsi="Candara" w:cs="Candara"/>
                <w:sz w:val="24"/>
                <w:szCs w:val="24"/>
                <w:lang w:val="en-IN"/>
              </w:rPr>
            </w:pPr>
            <w:r>
              <w:t>Steel preferred for retrofitting (e.g. MG Setu)</w:t>
            </w:r>
          </w:p>
        </w:tc>
      </w:tr>
    </w:tbl>
    <w:p w14:paraId="60EE1B39" w14:textId="77777777" w:rsidR="00180887" w:rsidRDefault="00180887">
      <w:pPr>
        <w:ind w:right="-20"/>
        <w:jc w:val="both"/>
        <w:rPr>
          <w:rFonts w:ascii="Candara" w:eastAsia="Candara" w:hAnsi="Candara" w:cs="Candara"/>
          <w:b/>
          <w:bCs/>
          <w:sz w:val="48"/>
          <w:szCs w:val="48"/>
        </w:rPr>
      </w:pPr>
    </w:p>
    <w:p w14:paraId="299746BB"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Interpretation:</w:t>
      </w:r>
    </w:p>
    <w:p w14:paraId="2B81326D" w14:textId="77777777" w:rsidR="00180887" w:rsidRDefault="00000000">
      <w:pPr>
        <w:numPr>
          <w:ilvl w:val="0"/>
          <w:numId w:val="30"/>
        </w:numPr>
        <w:ind w:right="-20"/>
        <w:jc w:val="both"/>
        <w:rPr>
          <w:rFonts w:ascii="Candara" w:eastAsia="Candara" w:hAnsi="Candara" w:cs="Candara"/>
          <w:sz w:val="24"/>
          <w:szCs w:val="24"/>
          <w:lang w:val="en-IN"/>
        </w:rPr>
      </w:pPr>
      <w:r>
        <w:rPr>
          <w:rFonts w:ascii="Candara" w:eastAsia="Candara" w:hAnsi="Candara" w:cs="Candara"/>
          <w:sz w:val="24"/>
          <w:szCs w:val="24"/>
          <w:lang w:val="en-IN"/>
        </w:rPr>
        <w:t>RCC suffers from creep, shrinkage, and corrosion of reinforcement, which reduces long-term load-carrying capacity.</w:t>
      </w:r>
    </w:p>
    <w:p w14:paraId="167845CF" w14:textId="77777777" w:rsidR="00180887" w:rsidRDefault="00000000">
      <w:pPr>
        <w:numPr>
          <w:ilvl w:val="0"/>
          <w:numId w:val="30"/>
        </w:numPr>
        <w:ind w:right="-20"/>
        <w:jc w:val="both"/>
        <w:rPr>
          <w:rFonts w:ascii="Candara" w:eastAsia="Candara" w:hAnsi="Candara" w:cs="Candara"/>
          <w:sz w:val="24"/>
          <w:szCs w:val="24"/>
          <w:lang w:val="en-IN"/>
        </w:rPr>
      </w:pPr>
      <w:r>
        <w:rPr>
          <w:rFonts w:ascii="Candara" w:eastAsia="Candara" w:hAnsi="Candara" w:cs="Candara"/>
          <w:sz w:val="24"/>
          <w:szCs w:val="24"/>
          <w:lang w:val="en-IN"/>
        </w:rPr>
        <w:t>Steel retains structural integrity better and can be retrofitted or replaced in modules, making it suitable for bridges in critical corridors.</w:t>
      </w:r>
    </w:p>
    <w:p w14:paraId="1F1AD13F" w14:textId="77777777" w:rsidR="00180887" w:rsidRDefault="00000000">
      <w:pPr>
        <w:numPr>
          <w:ilvl w:val="0"/>
          <w:numId w:val="30"/>
        </w:numPr>
        <w:ind w:right="-20"/>
        <w:jc w:val="both"/>
        <w:rPr>
          <w:rFonts w:ascii="Candara" w:eastAsia="Candara" w:hAnsi="Candara" w:cs="Candara"/>
          <w:sz w:val="24"/>
          <w:szCs w:val="24"/>
          <w:lang w:val="en-IN"/>
        </w:rPr>
      </w:pPr>
      <w:r>
        <w:rPr>
          <w:rFonts w:ascii="Candara" w:eastAsia="Candara" w:hAnsi="Candara" w:cs="Candara"/>
          <w:sz w:val="24"/>
          <w:szCs w:val="24"/>
          <w:lang w:val="en-IN"/>
        </w:rPr>
        <w:t>In terms of life-cycle cost, steel may be more economical despite a higher initial investment due to reduced maintenance and better performance.</w:t>
      </w:r>
    </w:p>
    <w:p w14:paraId="62DA1675" w14:textId="77777777" w:rsidR="00180887" w:rsidRDefault="00180887">
      <w:pPr>
        <w:ind w:left="720" w:right="-20"/>
        <w:jc w:val="both"/>
        <w:rPr>
          <w:rFonts w:ascii="Candara" w:eastAsia="Candara" w:hAnsi="Candara" w:cs="Candara"/>
          <w:sz w:val="24"/>
          <w:szCs w:val="24"/>
          <w:lang w:val="en-IN"/>
        </w:rPr>
      </w:pPr>
    </w:p>
    <w:p w14:paraId="639C65A9"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lang w:val="en-IN"/>
        </w:rPr>
        <w:t xml:space="preserve">5.5 </w:t>
      </w:r>
      <w:r>
        <w:rPr>
          <w:rFonts w:ascii="Candara" w:eastAsia="Candara" w:hAnsi="Candara" w:cs="Candara"/>
          <w:sz w:val="36"/>
          <w:szCs w:val="36"/>
        </w:rPr>
        <w:t>Real-Life Relevance – Mahatma Gandhi Setu Case Study</w:t>
      </w:r>
    </w:p>
    <w:p w14:paraId="01F4F876"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lastRenderedPageBreak/>
        <w:t>The Mahatma Gandhi Setu (MG Setu) over the Ganga River between Patna and Hajipur was built using prestressed RCC box girders in 1982. Over time, the structure began showing significant distress, making it a relevant case to validate the comparative study.</w:t>
      </w:r>
    </w:p>
    <w:p w14:paraId="2DEC8835"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 xml:space="preserve"> RCC Failures Observed:</w:t>
      </w:r>
    </w:p>
    <w:p w14:paraId="66321BB7" w14:textId="77777777" w:rsidR="00180887" w:rsidRDefault="00000000">
      <w:pPr>
        <w:numPr>
          <w:ilvl w:val="0"/>
          <w:numId w:val="31"/>
        </w:numPr>
        <w:ind w:right="-20"/>
        <w:jc w:val="both"/>
        <w:rPr>
          <w:rFonts w:ascii="Candara" w:eastAsia="Candara" w:hAnsi="Candara" w:cs="Candara"/>
          <w:sz w:val="24"/>
          <w:szCs w:val="24"/>
          <w:lang w:val="en-IN"/>
        </w:rPr>
      </w:pPr>
      <w:r>
        <w:rPr>
          <w:rFonts w:ascii="Candara" w:eastAsia="Candara" w:hAnsi="Candara" w:cs="Candara"/>
          <w:sz w:val="24"/>
          <w:szCs w:val="24"/>
          <w:lang w:val="en-IN"/>
        </w:rPr>
        <w:t>Prestress Losses: Due to shrinkage, creep, and tendon relaxation.</w:t>
      </w:r>
    </w:p>
    <w:p w14:paraId="2B5E30BF" w14:textId="77777777" w:rsidR="00180887" w:rsidRDefault="00000000">
      <w:pPr>
        <w:numPr>
          <w:ilvl w:val="0"/>
          <w:numId w:val="31"/>
        </w:numPr>
        <w:ind w:right="-20"/>
        <w:jc w:val="both"/>
        <w:rPr>
          <w:rFonts w:ascii="Candara" w:eastAsia="Candara" w:hAnsi="Candara" w:cs="Candara"/>
          <w:sz w:val="24"/>
          <w:szCs w:val="24"/>
          <w:lang w:val="en-IN"/>
        </w:rPr>
      </w:pPr>
      <w:r>
        <w:rPr>
          <w:rFonts w:ascii="Candara" w:eastAsia="Candara" w:hAnsi="Candara" w:cs="Candara"/>
          <w:sz w:val="24"/>
          <w:szCs w:val="24"/>
          <w:lang w:val="en-IN"/>
        </w:rPr>
        <w:t>Fatigue and Stress Corrosion Cracks: In the box girders caused by repeated traffic and moisture.</w:t>
      </w:r>
    </w:p>
    <w:p w14:paraId="5780CD20" w14:textId="77777777" w:rsidR="00180887" w:rsidRDefault="00000000">
      <w:pPr>
        <w:numPr>
          <w:ilvl w:val="0"/>
          <w:numId w:val="31"/>
        </w:numPr>
        <w:ind w:right="-20"/>
        <w:jc w:val="both"/>
        <w:rPr>
          <w:rFonts w:ascii="Candara" w:eastAsia="Candara" w:hAnsi="Candara" w:cs="Candara"/>
          <w:sz w:val="24"/>
          <w:szCs w:val="24"/>
          <w:lang w:val="en-IN"/>
        </w:rPr>
      </w:pPr>
      <w:r>
        <w:rPr>
          <w:rFonts w:ascii="Candara" w:eastAsia="Candara" w:hAnsi="Candara" w:cs="Candara"/>
          <w:sz w:val="24"/>
          <w:szCs w:val="24"/>
          <w:lang w:val="en-IN"/>
        </w:rPr>
        <w:t>Hinge Bearing Failures: Resulted in misalignment and vibration issues.</w:t>
      </w:r>
    </w:p>
    <w:p w14:paraId="034A383E" w14:textId="77777777" w:rsidR="00180887" w:rsidRDefault="00000000">
      <w:pPr>
        <w:numPr>
          <w:ilvl w:val="0"/>
          <w:numId w:val="31"/>
        </w:numPr>
        <w:ind w:right="-20"/>
        <w:jc w:val="both"/>
        <w:rPr>
          <w:rFonts w:ascii="Candara" w:eastAsia="Candara" w:hAnsi="Candara" w:cs="Candara"/>
          <w:sz w:val="24"/>
          <w:szCs w:val="24"/>
          <w:lang w:val="en-IN"/>
        </w:rPr>
      </w:pPr>
      <w:r>
        <w:rPr>
          <w:rFonts w:ascii="Candara" w:eastAsia="Candara" w:hAnsi="Candara" w:cs="Candara"/>
          <w:sz w:val="24"/>
          <w:szCs w:val="24"/>
          <w:lang w:val="en-IN"/>
        </w:rPr>
        <w:t>Pier Buckling and Deflections: From uneven thermal expansion and traffic-induced stresses.</w:t>
      </w:r>
    </w:p>
    <w:p w14:paraId="515C606A"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 xml:space="preserve"> Steel Rehabilitation Measures:</w:t>
      </w:r>
    </w:p>
    <w:p w14:paraId="5FEB9DB2" w14:textId="77777777" w:rsidR="00180887" w:rsidRDefault="00000000">
      <w:pPr>
        <w:numPr>
          <w:ilvl w:val="0"/>
          <w:numId w:val="32"/>
        </w:numPr>
        <w:ind w:right="-20"/>
        <w:jc w:val="both"/>
        <w:rPr>
          <w:rFonts w:ascii="Candara" w:eastAsia="Candara" w:hAnsi="Candara" w:cs="Candara"/>
          <w:sz w:val="24"/>
          <w:szCs w:val="24"/>
          <w:lang w:val="en-IN"/>
        </w:rPr>
      </w:pPr>
      <w:r>
        <w:rPr>
          <w:rFonts w:ascii="Candara" w:eastAsia="Candara" w:hAnsi="Candara" w:cs="Candara"/>
          <w:sz w:val="24"/>
          <w:szCs w:val="24"/>
          <w:lang w:val="en-IN"/>
        </w:rPr>
        <w:t>The superstructure was replaced with prefabricated modular steel spans, while the original RCC piers were retained.</w:t>
      </w:r>
    </w:p>
    <w:p w14:paraId="6D0DA8AD" w14:textId="77777777" w:rsidR="00180887" w:rsidRDefault="00000000">
      <w:pPr>
        <w:numPr>
          <w:ilvl w:val="0"/>
          <w:numId w:val="32"/>
        </w:numPr>
        <w:ind w:right="-20"/>
        <w:jc w:val="both"/>
        <w:rPr>
          <w:rFonts w:ascii="Candara" w:eastAsia="Candara" w:hAnsi="Candara" w:cs="Candara"/>
          <w:sz w:val="24"/>
          <w:szCs w:val="24"/>
          <w:lang w:val="en-IN"/>
        </w:rPr>
      </w:pPr>
      <w:r>
        <w:rPr>
          <w:rFonts w:ascii="Candara" w:eastAsia="Candara" w:hAnsi="Candara" w:cs="Candara"/>
          <w:sz w:val="24"/>
          <w:szCs w:val="24"/>
          <w:lang w:val="en-IN"/>
        </w:rPr>
        <w:t>Benefits of Steel Retrofit:</w:t>
      </w:r>
    </w:p>
    <w:p w14:paraId="400CEE15" w14:textId="77777777" w:rsidR="00180887" w:rsidRDefault="00000000">
      <w:pPr>
        <w:numPr>
          <w:ilvl w:val="1"/>
          <w:numId w:val="32"/>
        </w:numPr>
        <w:ind w:right="-20"/>
        <w:jc w:val="both"/>
        <w:rPr>
          <w:rFonts w:ascii="Candara" w:eastAsia="Candara" w:hAnsi="Candara" w:cs="Candara"/>
          <w:sz w:val="24"/>
          <w:szCs w:val="24"/>
          <w:lang w:val="en-IN"/>
        </w:rPr>
      </w:pPr>
      <w:r>
        <w:rPr>
          <w:rFonts w:ascii="Candara" w:eastAsia="Candara" w:hAnsi="Candara" w:cs="Candara"/>
          <w:sz w:val="24"/>
          <w:szCs w:val="24"/>
          <w:lang w:val="en-IN"/>
        </w:rPr>
        <w:t>Dead load on piers significantly reduced, preventing further distress.</w:t>
      </w:r>
    </w:p>
    <w:p w14:paraId="4B167192" w14:textId="77777777" w:rsidR="00180887" w:rsidRDefault="00000000">
      <w:pPr>
        <w:numPr>
          <w:ilvl w:val="1"/>
          <w:numId w:val="32"/>
        </w:numPr>
        <w:ind w:right="-20"/>
        <w:jc w:val="both"/>
        <w:rPr>
          <w:rFonts w:ascii="Candara" w:eastAsia="Candara" w:hAnsi="Candara" w:cs="Candara"/>
          <w:sz w:val="24"/>
          <w:szCs w:val="24"/>
          <w:lang w:val="en-IN"/>
        </w:rPr>
      </w:pPr>
      <w:r>
        <w:rPr>
          <w:rFonts w:ascii="Candara" w:eastAsia="Candara" w:hAnsi="Candara" w:cs="Candara"/>
          <w:sz w:val="24"/>
          <w:szCs w:val="24"/>
          <w:lang w:val="en-IN"/>
        </w:rPr>
        <w:t>Faster installation allowed span replacement with minimal traffic disruption.</w:t>
      </w:r>
    </w:p>
    <w:p w14:paraId="370FD4FE" w14:textId="77777777" w:rsidR="00180887" w:rsidRDefault="00000000">
      <w:pPr>
        <w:numPr>
          <w:ilvl w:val="1"/>
          <w:numId w:val="32"/>
        </w:numPr>
        <w:ind w:right="-20"/>
        <w:jc w:val="both"/>
        <w:rPr>
          <w:rFonts w:ascii="Candara" w:eastAsia="Candara" w:hAnsi="Candara" w:cs="Candara"/>
          <w:sz w:val="24"/>
          <w:szCs w:val="24"/>
          <w:lang w:val="en-IN"/>
        </w:rPr>
      </w:pPr>
      <w:r>
        <w:rPr>
          <w:rFonts w:ascii="Candara" w:eastAsia="Candara" w:hAnsi="Candara" w:cs="Candara"/>
          <w:sz w:val="24"/>
          <w:szCs w:val="24"/>
          <w:lang w:val="en-IN"/>
        </w:rPr>
        <w:t>Enhanced fatigue performance and seismic behavior, improving bridge safety and life expectancy.</w:t>
      </w:r>
    </w:p>
    <w:p w14:paraId="756ADDC6" w14:textId="77777777" w:rsidR="00180887" w:rsidRDefault="00000000">
      <w:pPr>
        <w:ind w:right="-20"/>
        <w:jc w:val="both"/>
        <w:rPr>
          <w:rFonts w:ascii="Candara" w:eastAsia="Candara" w:hAnsi="Candara" w:cs="Candara"/>
          <w:sz w:val="24"/>
          <w:szCs w:val="24"/>
          <w:lang w:val="en-IN"/>
        </w:rPr>
      </w:pPr>
      <w:r>
        <w:rPr>
          <w:rFonts w:ascii="Candara" w:eastAsia="Candara" w:hAnsi="Candara" w:cs="Candara"/>
          <w:noProof/>
          <w:sz w:val="24"/>
          <w:szCs w:val="24"/>
        </w:rPr>
        <w:drawing>
          <wp:anchor distT="0" distB="0" distL="114300" distR="114300" simplePos="0" relativeHeight="251661312" behindDoc="0" locked="0" layoutInCell="1" allowOverlap="1" wp14:anchorId="01F153A3" wp14:editId="222236D5">
            <wp:simplePos x="0" y="0"/>
            <wp:positionH relativeFrom="margin">
              <wp:align>left</wp:align>
            </wp:positionH>
            <wp:positionV relativeFrom="paragraph">
              <wp:posOffset>210820</wp:posOffset>
            </wp:positionV>
            <wp:extent cx="5422900" cy="3465195"/>
            <wp:effectExtent l="0" t="0" r="6350" b="1905"/>
            <wp:wrapSquare wrapText="bothSides"/>
            <wp:docPr id="70349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4318"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422900" cy="3465195"/>
                    </a:xfrm>
                    <a:prstGeom prst="rect">
                      <a:avLst/>
                    </a:prstGeom>
                  </pic:spPr>
                </pic:pic>
              </a:graphicData>
            </a:graphic>
          </wp:anchor>
        </w:drawing>
      </w:r>
    </w:p>
    <w:p w14:paraId="1FCAFC67" w14:textId="77777777" w:rsidR="00180887" w:rsidRDefault="00180887">
      <w:pPr>
        <w:ind w:right="-20"/>
        <w:jc w:val="both"/>
        <w:rPr>
          <w:rFonts w:ascii="Candara" w:eastAsia="Candara" w:hAnsi="Candara" w:cs="Candara"/>
          <w:sz w:val="24"/>
          <w:szCs w:val="24"/>
        </w:rPr>
      </w:pPr>
    </w:p>
    <w:p w14:paraId="4941BE7B" w14:textId="77777777" w:rsidR="00180887" w:rsidRDefault="00180887">
      <w:pPr>
        <w:ind w:right="-20"/>
        <w:jc w:val="both"/>
        <w:rPr>
          <w:rFonts w:ascii="Candara" w:eastAsia="Candara" w:hAnsi="Candara" w:cs="Candara"/>
          <w:sz w:val="24"/>
          <w:szCs w:val="24"/>
        </w:rPr>
      </w:pPr>
    </w:p>
    <w:p w14:paraId="7A353DF6" w14:textId="77777777" w:rsidR="00180887" w:rsidRDefault="00180887">
      <w:pPr>
        <w:ind w:right="-20"/>
        <w:jc w:val="both"/>
        <w:rPr>
          <w:rFonts w:ascii="Candara" w:eastAsia="Candara" w:hAnsi="Candara" w:cs="Candara"/>
          <w:sz w:val="24"/>
          <w:szCs w:val="24"/>
        </w:rPr>
      </w:pPr>
    </w:p>
    <w:p w14:paraId="6796F8EE" w14:textId="77777777" w:rsidR="00180887" w:rsidRDefault="00180887">
      <w:pPr>
        <w:ind w:right="-20"/>
        <w:jc w:val="both"/>
        <w:rPr>
          <w:rFonts w:ascii="Candara" w:eastAsia="Candara" w:hAnsi="Candara" w:cs="Candara"/>
          <w:sz w:val="24"/>
          <w:szCs w:val="24"/>
        </w:rPr>
      </w:pPr>
    </w:p>
    <w:p w14:paraId="419B9B59" w14:textId="77777777" w:rsidR="009E3421" w:rsidRDefault="009E3421">
      <w:pPr>
        <w:ind w:right="-20"/>
        <w:jc w:val="both"/>
        <w:rPr>
          <w:rFonts w:ascii="Candara" w:eastAsia="Candara" w:hAnsi="Candara" w:cs="Candara"/>
          <w:sz w:val="24"/>
          <w:szCs w:val="24"/>
        </w:rPr>
      </w:pPr>
    </w:p>
    <w:p w14:paraId="36CBAF6D" w14:textId="3CC08ADA" w:rsidR="00180887" w:rsidRDefault="00000000">
      <w:pPr>
        <w:ind w:right="-20"/>
        <w:jc w:val="both"/>
        <w:rPr>
          <w:rFonts w:ascii="Candara" w:eastAsia="Candara" w:hAnsi="Candara" w:cs="Candara"/>
          <w:b/>
          <w:bCs/>
          <w:sz w:val="48"/>
          <w:szCs w:val="48"/>
        </w:rPr>
      </w:pPr>
      <w:r>
        <w:rPr>
          <w:rFonts w:ascii="Candara" w:eastAsia="Candara" w:hAnsi="Candara" w:cs="Candara"/>
          <w:b/>
          <w:bCs/>
          <w:sz w:val="48"/>
          <w:szCs w:val="48"/>
        </w:rPr>
        <w:lastRenderedPageBreak/>
        <w:t>6. Conclusion</w:t>
      </w:r>
    </w:p>
    <w:p w14:paraId="3F15A810" w14:textId="77777777" w:rsidR="00180887" w:rsidRDefault="00000000">
      <w:pPr>
        <w:ind w:right="-20"/>
        <w:jc w:val="both"/>
        <w:rPr>
          <w:rFonts w:ascii="Candara" w:eastAsia="Candara" w:hAnsi="Candara" w:cs="Candara"/>
          <w:sz w:val="24"/>
          <w:szCs w:val="24"/>
        </w:rPr>
      </w:pPr>
      <w:r>
        <w:rPr>
          <w:rFonts w:ascii="Candara" w:eastAsia="Candara" w:hAnsi="Candara" w:cs="Candara"/>
          <w:sz w:val="24"/>
          <w:szCs w:val="24"/>
        </w:rPr>
        <w:t>The project titled “Optimization of Loads on a Bridge: A Comparative Study of RCC and Steel Structures” was undertaken to perform a comprehensive analysis and performance comparison of two bridge material systems—Reinforced Cement Concrete (RCC) and Structural Steel—under identical structural and loading conditions. Using advanced modeling through STAAD.Pro 2024 and applying Indian Standards, this study has yielded critical insights into the behavior, efficiency, and practicality of these materials in the context of modern bridge design, especially validated through the real-life case of Mahatma Gandhi Setu.</w:t>
      </w:r>
    </w:p>
    <w:p w14:paraId="3CDD41E2" w14:textId="77777777" w:rsidR="00180887" w:rsidRDefault="00180887">
      <w:pPr>
        <w:ind w:right="-20"/>
        <w:jc w:val="both"/>
        <w:rPr>
          <w:rFonts w:ascii="Candara" w:eastAsia="Candara" w:hAnsi="Candara" w:cs="Candara"/>
          <w:sz w:val="24"/>
          <w:szCs w:val="24"/>
        </w:rPr>
      </w:pPr>
    </w:p>
    <w:p w14:paraId="0F354D4D" w14:textId="77777777" w:rsidR="00180887" w:rsidRDefault="00000000">
      <w:pPr>
        <w:ind w:right="-20"/>
        <w:jc w:val="both"/>
        <w:rPr>
          <w:rFonts w:ascii="Candara" w:eastAsia="Candara" w:hAnsi="Candara" w:cs="Candara"/>
          <w:sz w:val="36"/>
          <w:szCs w:val="36"/>
        </w:rPr>
      </w:pPr>
      <w:r>
        <w:rPr>
          <w:rFonts w:ascii="Candara" w:eastAsia="Candara" w:hAnsi="Candara" w:cs="Candara"/>
          <w:sz w:val="36"/>
          <w:szCs w:val="36"/>
        </w:rPr>
        <w:t>6.1 Performance Evaluation Summary</w:t>
      </w:r>
    </w:p>
    <w:p w14:paraId="0AE3406B" w14:textId="77777777" w:rsidR="00180887" w:rsidRDefault="00000000">
      <w:pPr>
        <w:ind w:right="-20"/>
        <w:jc w:val="both"/>
        <w:rPr>
          <w:rFonts w:ascii="Candara" w:eastAsia="Candara" w:hAnsi="Candara" w:cs="Candara"/>
          <w:sz w:val="24"/>
          <w:szCs w:val="24"/>
          <w:lang w:val="en-IN"/>
        </w:rPr>
      </w:pPr>
      <w:r>
        <w:rPr>
          <w:rFonts w:ascii="Candara" w:eastAsia="Candara" w:hAnsi="Candara" w:cs="Candara"/>
          <w:sz w:val="24"/>
          <w:szCs w:val="24"/>
          <w:lang w:val="en-IN"/>
        </w:rPr>
        <w:t>This study revealed significant structural performance differences between the RCC and Steel bridge models:</w:t>
      </w:r>
    </w:p>
    <w:p w14:paraId="4B2AFA40" w14:textId="77777777" w:rsidR="00180887" w:rsidRDefault="00180887">
      <w:pPr>
        <w:ind w:right="-20"/>
        <w:jc w:val="both"/>
        <w:rPr>
          <w:rFonts w:ascii="Candara" w:eastAsia="Candara" w:hAnsi="Candara"/>
          <w:sz w:val="24"/>
          <w:szCs w:val="24"/>
        </w:rPr>
      </w:pPr>
    </w:p>
    <w:p w14:paraId="4ACF37A0" w14:textId="77777777"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Bending Moment and Shear Force</w:t>
      </w:r>
    </w:p>
    <w:p w14:paraId="0A95CED1" w14:textId="77777777" w:rsidR="00180887" w:rsidRDefault="00000000">
      <w:pPr>
        <w:ind w:right="-20"/>
        <w:jc w:val="both"/>
        <w:rPr>
          <w:rFonts w:ascii="Candara" w:eastAsia="Candara" w:hAnsi="Candara"/>
          <w:sz w:val="24"/>
          <w:szCs w:val="24"/>
        </w:rPr>
      </w:pPr>
      <w:r>
        <w:rPr>
          <w:rFonts w:ascii="Candara" w:eastAsia="Candara" w:hAnsi="Candara"/>
          <w:sz w:val="24"/>
          <w:szCs w:val="24"/>
        </w:rPr>
        <w:t>Steel bridges showed lower internal force values, with a bending moment of 620 kNm versus 780 kNm for RCC and shear force of 180 kN versus 220 kN, demonstrating higher load resistance and more efficient force distribution in steel structures.</w:t>
      </w:r>
    </w:p>
    <w:p w14:paraId="302BEBAA" w14:textId="77777777" w:rsidR="00180887" w:rsidRDefault="00180887">
      <w:pPr>
        <w:ind w:right="-20"/>
        <w:jc w:val="both"/>
        <w:rPr>
          <w:rFonts w:ascii="Candara" w:eastAsia="Candara" w:hAnsi="Candara"/>
          <w:sz w:val="24"/>
          <w:szCs w:val="24"/>
        </w:rPr>
      </w:pPr>
    </w:p>
    <w:p w14:paraId="1FFC9407" w14:textId="77777777"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Deflection and Stiffness</w:t>
      </w:r>
    </w:p>
    <w:p w14:paraId="37C79E05" w14:textId="77777777" w:rsidR="00180887" w:rsidRDefault="00000000">
      <w:pPr>
        <w:ind w:right="-20"/>
        <w:jc w:val="both"/>
        <w:rPr>
          <w:rFonts w:ascii="Candara" w:eastAsia="Candara" w:hAnsi="Candara"/>
          <w:sz w:val="24"/>
          <w:szCs w:val="24"/>
        </w:rPr>
      </w:pPr>
      <w:r>
        <w:rPr>
          <w:rFonts w:ascii="Candara" w:eastAsia="Candara" w:hAnsi="Candara"/>
          <w:sz w:val="24"/>
          <w:szCs w:val="24"/>
        </w:rPr>
        <w:t>Maximum deflection in the RCC bridge was measured at 45 mm, compared to 30 mm in the Steel bridge—a 33 percent reduction, indicating superior stiffness and elasticity of steel under service loads.</w:t>
      </w:r>
    </w:p>
    <w:p w14:paraId="0005F89E" w14:textId="77777777" w:rsidR="00180887" w:rsidRDefault="00180887">
      <w:pPr>
        <w:ind w:right="-20"/>
        <w:jc w:val="both"/>
        <w:rPr>
          <w:rFonts w:ascii="Candara" w:eastAsia="Candara" w:hAnsi="Candara"/>
          <w:sz w:val="24"/>
          <w:szCs w:val="24"/>
        </w:rPr>
      </w:pPr>
    </w:p>
    <w:p w14:paraId="001F6DDD" w14:textId="77777777"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Seismic Response</w:t>
      </w:r>
    </w:p>
    <w:p w14:paraId="50C66E0F" w14:textId="77777777" w:rsidR="00180887" w:rsidRDefault="00000000">
      <w:pPr>
        <w:ind w:right="-20"/>
        <w:jc w:val="both"/>
        <w:rPr>
          <w:rFonts w:ascii="Candara" w:eastAsia="Candara" w:hAnsi="Candara"/>
          <w:sz w:val="24"/>
          <w:szCs w:val="24"/>
        </w:rPr>
      </w:pPr>
      <w:r>
        <w:rPr>
          <w:rFonts w:ascii="Candara" w:eastAsia="Candara" w:hAnsi="Candara"/>
          <w:sz w:val="24"/>
          <w:szCs w:val="24"/>
        </w:rPr>
        <w:t>Steel structures exhibited better seismic performance due to their lower self-weight, which reduces inertial forces during earthquakes, and their ductility, which allows them to absorb and dissipate seismic energy effectively.</w:t>
      </w:r>
    </w:p>
    <w:p w14:paraId="6779147A" w14:textId="77777777" w:rsidR="00180887" w:rsidRDefault="00180887">
      <w:pPr>
        <w:ind w:right="-20"/>
        <w:jc w:val="both"/>
        <w:rPr>
          <w:rFonts w:ascii="Candara" w:eastAsia="Candara" w:hAnsi="Candara"/>
          <w:sz w:val="24"/>
          <w:szCs w:val="24"/>
        </w:rPr>
      </w:pPr>
    </w:p>
    <w:p w14:paraId="2B1367BC" w14:textId="77777777"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Construction and Self-weight</w:t>
      </w:r>
    </w:p>
    <w:p w14:paraId="227F61DA" w14:textId="77777777" w:rsidR="00180887" w:rsidRDefault="00000000">
      <w:pPr>
        <w:ind w:right="-20"/>
        <w:jc w:val="both"/>
        <w:rPr>
          <w:rFonts w:ascii="Candara" w:eastAsia="Candara" w:hAnsi="Candara"/>
          <w:sz w:val="24"/>
          <w:szCs w:val="24"/>
        </w:rPr>
      </w:pPr>
      <w:r>
        <w:rPr>
          <w:rFonts w:ascii="Candara" w:eastAsia="Candara" w:hAnsi="Candara"/>
          <w:sz w:val="24"/>
          <w:szCs w:val="24"/>
        </w:rPr>
        <w:t>RCC bridges, although more economical initially, were characterized by higher self-weight, longer construction time due to onsite casting and curing, and greater deflection under equivalent loads.</w:t>
      </w:r>
    </w:p>
    <w:p w14:paraId="0BD9B7C6" w14:textId="77777777" w:rsidR="00180887" w:rsidRDefault="00180887">
      <w:pPr>
        <w:ind w:right="-20"/>
        <w:jc w:val="both"/>
        <w:rPr>
          <w:rFonts w:ascii="Candara" w:eastAsia="Candara" w:hAnsi="Candara"/>
          <w:sz w:val="24"/>
          <w:szCs w:val="24"/>
        </w:rPr>
      </w:pPr>
    </w:p>
    <w:p w14:paraId="3A6BD6A9" w14:textId="77777777" w:rsidR="00180887" w:rsidRDefault="00000000">
      <w:pPr>
        <w:ind w:right="-20"/>
        <w:jc w:val="both"/>
        <w:rPr>
          <w:rFonts w:ascii="Candara" w:eastAsia="Candara" w:hAnsi="Candara"/>
          <w:b/>
          <w:bCs/>
          <w:sz w:val="28"/>
          <w:szCs w:val="28"/>
        </w:rPr>
      </w:pPr>
      <w:r>
        <w:rPr>
          <w:rFonts w:ascii="Candara" w:eastAsia="Candara" w:hAnsi="Candara"/>
          <w:b/>
          <w:bCs/>
          <w:sz w:val="28"/>
          <w:szCs w:val="28"/>
        </w:rPr>
        <w:t>Conclusion:</w:t>
      </w:r>
    </w:p>
    <w:p w14:paraId="5616DFEB" w14:textId="77777777" w:rsidR="00180887" w:rsidRDefault="00000000">
      <w:pPr>
        <w:ind w:right="-20"/>
        <w:jc w:val="both"/>
        <w:rPr>
          <w:rFonts w:ascii="Candara" w:eastAsia="Candara" w:hAnsi="Candara"/>
          <w:sz w:val="24"/>
          <w:szCs w:val="24"/>
        </w:rPr>
      </w:pPr>
      <w:r>
        <w:rPr>
          <w:rFonts w:ascii="Candara" w:eastAsia="Candara" w:hAnsi="Candara"/>
          <w:sz w:val="24"/>
          <w:szCs w:val="24"/>
        </w:rPr>
        <w:t>Material choice directly impacts bridge performance under static and dynamic loads. Steel bridges outperform RCC bridges in structural efficiency, resilience, and deformation control, making them more suitable for high-performance demands.</w:t>
      </w:r>
    </w:p>
    <w:p w14:paraId="469921FF" w14:textId="77777777" w:rsidR="00180887" w:rsidRDefault="00180887">
      <w:pPr>
        <w:ind w:right="-20"/>
        <w:jc w:val="both"/>
        <w:rPr>
          <w:rFonts w:ascii="Candara" w:eastAsia="Candara" w:hAnsi="Candara"/>
          <w:sz w:val="24"/>
          <w:szCs w:val="24"/>
        </w:rPr>
      </w:pPr>
    </w:p>
    <w:p w14:paraId="7BBA157D" w14:textId="77777777" w:rsidR="00180887" w:rsidRDefault="00000000">
      <w:pPr>
        <w:ind w:right="-20"/>
        <w:jc w:val="both"/>
        <w:rPr>
          <w:rFonts w:ascii="Candara" w:eastAsia="Candara" w:hAnsi="Candara"/>
          <w:sz w:val="36"/>
          <w:szCs w:val="36"/>
        </w:rPr>
      </w:pPr>
      <w:r>
        <w:rPr>
          <w:rFonts w:ascii="Candara" w:eastAsia="Candara" w:hAnsi="Candara"/>
          <w:sz w:val="36"/>
          <w:szCs w:val="36"/>
          <w:lang w:val="en-US"/>
        </w:rPr>
        <w:lastRenderedPageBreak/>
        <w:t xml:space="preserve">6.2 </w:t>
      </w:r>
      <w:r>
        <w:rPr>
          <w:rFonts w:ascii="Candara" w:eastAsia="Candara" w:hAnsi="Candara"/>
          <w:sz w:val="36"/>
          <w:szCs w:val="36"/>
        </w:rPr>
        <w:t>Cost, Durability and Maintenance Considerations</w:t>
      </w:r>
    </w:p>
    <w:p w14:paraId="2CD76528" w14:textId="77777777" w:rsidR="00180887" w:rsidRDefault="00180887">
      <w:pPr>
        <w:ind w:right="-20"/>
        <w:jc w:val="both"/>
        <w:rPr>
          <w:rFonts w:ascii="Candara" w:eastAsia="Candara" w:hAnsi="Candara"/>
          <w:sz w:val="24"/>
          <w:szCs w:val="24"/>
        </w:rPr>
      </w:pPr>
    </w:p>
    <w:p w14:paraId="5E50760A" w14:textId="77777777" w:rsidR="00180887" w:rsidRDefault="00000000">
      <w:pPr>
        <w:ind w:right="-20"/>
        <w:jc w:val="both"/>
        <w:rPr>
          <w:rFonts w:ascii="Candara" w:eastAsia="Candara" w:hAnsi="Candara"/>
          <w:sz w:val="24"/>
          <w:szCs w:val="24"/>
        </w:rPr>
      </w:pPr>
      <w:r>
        <w:rPr>
          <w:rFonts w:ascii="Candara" w:eastAsia="Candara" w:hAnsi="Candara"/>
          <w:sz w:val="24"/>
          <w:szCs w:val="24"/>
        </w:rPr>
        <w:t>In addition to structural behavior, the study examined economic and lifecycle considerations relevant to bridge management and maintenance.</w:t>
      </w:r>
    </w:p>
    <w:p w14:paraId="4FCD348D" w14:textId="77777777" w:rsidR="00180887" w:rsidRDefault="00180887">
      <w:pPr>
        <w:ind w:right="-20"/>
        <w:jc w:val="both"/>
        <w:rPr>
          <w:rFonts w:ascii="Candara" w:eastAsia="Candara" w:hAnsi="Candara"/>
          <w:sz w:val="24"/>
          <w:szCs w:val="24"/>
        </w:rPr>
      </w:pPr>
    </w:p>
    <w:p w14:paraId="0E65D3AD" w14:textId="77777777"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Initial Cost and Accessibility</w:t>
      </w:r>
    </w:p>
    <w:p w14:paraId="73764E24" w14:textId="77777777" w:rsidR="00180887" w:rsidRDefault="00000000">
      <w:pPr>
        <w:ind w:right="-20"/>
        <w:jc w:val="both"/>
        <w:rPr>
          <w:rFonts w:ascii="Candara" w:eastAsia="Candara" w:hAnsi="Candara"/>
          <w:sz w:val="24"/>
          <w:szCs w:val="24"/>
        </w:rPr>
      </w:pPr>
      <w:r>
        <w:rPr>
          <w:rFonts w:ascii="Candara" w:eastAsia="Candara" w:hAnsi="Candara"/>
          <w:sz w:val="24"/>
          <w:szCs w:val="24"/>
        </w:rPr>
        <w:t>RCC is less expensive at the construction stage and is supported by locally available materials and labor. This makes it suitable for budget-constrained or rural projects.</w:t>
      </w:r>
    </w:p>
    <w:p w14:paraId="1CA0A10F" w14:textId="77777777" w:rsidR="00180887" w:rsidRDefault="00180887">
      <w:pPr>
        <w:ind w:right="-20"/>
        <w:jc w:val="both"/>
        <w:rPr>
          <w:rFonts w:ascii="Candara" w:eastAsia="Candara" w:hAnsi="Candara"/>
          <w:sz w:val="24"/>
          <w:szCs w:val="24"/>
        </w:rPr>
      </w:pPr>
    </w:p>
    <w:p w14:paraId="594F782A" w14:textId="77777777"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Maintenance and Lifecycle Cost</w:t>
      </w:r>
    </w:p>
    <w:p w14:paraId="58C1DA8B" w14:textId="77777777" w:rsidR="00180887" w:rsidRDefault="00000000">
      <w:pPr>
        <w:ind w:right="-20"/>
        <w:jc w:val="both"/>
        <w:rPr>
          <w:rFonts w:ascii="Candara" w:eastAsia="Candara" w:hAnsi="Candara"/>
          <w:sz w:val="24"/>
          <w:szCs w:val="24"/>
        </w:rPr>
      </w:pPr>
      <w:r>
        <w:rPr>
          <w:rFonts w:ascii="Candara" w:eastAsia="Candara" w:hAnsi="Candara"/>
          <w:sz w:val="24"/>
          <w:szCs w:val="24"/>
        </w:rPr>
        <w:t>Over time, RCC bridges tend to accumulate hidden costs due to internal issues such as corrosion of reinforcement, loss of prestress, and structural cracking, which are harder to detect and remediate.</w:t>
      </w:r>
    </w:p>
    <w:p w14:paraId="1FE9E6EE" w14:textId="77777777" w:rsidR="00180887" w:rsidRDefault="00180887">
      <w:pPr>
        <w:ind w:right="-20"/>
        <w:jc w:val="both"/>
        <w:rPr>
          <w:rFonts w:ascii="Candara" w:eastAsia="Candara" w:hAnsi="Candara"/>
          <w:sz w:val="24"/>
          <w:szCs w:val="24"/>
        </w:rPr>
      </w:pPr>
    </w:p>
    <w:p w14:paraId="6B4D0988" w14:textId="77777777"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Steel Bridge Advantages</w:t>
      </w:r>
    </w:p>
    <w:p w14:paraId="057394C8" w14:textId="77777777" w:rsidR="00180887" w:rsidRDefault="00000000">
      <w:pPr>
        <w:ind w:right="-20"/>
        <w:jc w:val="both"/>
        <w:rPr>
          <w:rFonts w:ascii="Candara" w:eastAsia="Candara" w:hAnsi="Candara"/>
          <w:sz w:val="24"/>
          <w:szCs w:val="24"/>
        </w:rPr>
      </w:pPr>
      <w:r>
        <w:rPr>
          <w:rFonts w:ascii="Candara" w:eastAsia="Candara" w:hAnsi="Candara"/>
          <w:sz w:val="24"/>
          <w:szCs w:val="24"/>
        </w:rPr>
        <w:t>Steel bridges, though initially costlier, are easier to inspect, maintain, and retrofit, especially due to visible damage, modular component replacement, and the ability to apply protective coatings.</w:t>
      </w:r>
    </w:p>
    <w:p w14:paraId="3E1F5F33" w14:textId="77777777" w:rsidR="00180887" w:rsidRDefault="00180887">
      <w:pPr>
        <w:ind w:right="-20"/>
        <w:jc w:val="both"/>
        <w:rPr>
          <w:rFonts w:ascii="Candara" w:eastAsia="Candara" w:hAnsi="Candara"/>
          <w:sz w:val="24"/>
          <w:szCs w:val="24"/>
        </w:rPr>
      </w:pPr>
    </w:p>
    <w:p w14:paraId="5493F740" w14:textId="77777777"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Durability Enhancements</w:t>
      </w:r>
    </w:p>
    <w:p w14:paraId="4B813647" w14:textId="77777777" w:rsidR="00180887" w:rsidRDefault="00000000">
      <w:pPr>
        <w:ind w:right="-20"/>
        <w:jc w:val="both"/>
        <w:rPr>
          <w:rFonts w:ascii="Candara" w:eastAsia="Candara" w:hAnsi="Candara"/>
          <w:sz w:val="24"/>
          <w:szCs w:val="24"/>
        </w:rPr>
      </w:pPr>
      <w:r>
        <w:rPr>
          <w:rFonts w:ascii="Candara" w:eastAsia="Candara" w:hAnsi="Candara"/>
          <w:sz w:val="24"/>
          <w:szCs w:val="24"/>
        </w:rPr>
        <w:t>Modern steel bridges utilize galvanizing, weather-resistant steel alloys, and epoxy coatings, significantly improving resistance to corrosion and extending service life to 75–100 years with minimal maintenance.</w:t>
      </w:r>
    </w:p>
    <w:p w14:paraId="370C2E71" w14:textId="77777777" w:rsidR="00180887" w:rsidRDefault="00180887">
      <w:pPr>
        <w:ind w:right="-20"/>
        <w:jc w:val="both"/>
        <w:rPr>
          <w:rFonts w:ascii="Candara" w:eastAsia="Candara" w:hAnsi="Candara"/>
          <w:sz w:val="24"/>
          <w:szCs w:val="24"/>
        </w:rPr>
      </w:pPr>
    </w:p>
    <w:p w14:paraId="695E670F" w14:textId="77777777" w:rsidR="00180887" w:rsidRDefault="00000000">
      <w:pPr>
        <w:ind w:right="-20"/>
        <w:jc w:val="both"/>
        <w:rPr>
          <w:rFonts w:ascii="Candara" w:eastAsia="Candara" w:hAnsi="Candara"/>
          <w:b/>
          <w:bCs/>
          <w:sz w:val="28"/>
          <w:szCs w:val="28"/>
        </w:rPr>
      </w:pPr>
      <w:r>
        <w:rPr>
          <w:rFonts w:ascii="Candara" w:eastAsia="Candara" w:hAnsi="Candara"/>
          <w:b/>
          <w:bCs/>
          <w:sz w:val="28"/>
          <w:szCs w:val="28"/>
        </w:rPr>
        <w:t>Conclusion:</w:t>
      </w:r>
    </w:p>
    <w:p w14:paraId="65A4ABA0" w14:textId="77777777" w:rsidR="00180887" w:rsidRDefault="00000000">
      <w:pPr>
        <w:ind w:right="-20"/>
        <w:jc w:val="both"/>
        <w:rPr>
          <w:rFonts w:ascii="Candara" w:eastAsia="Candara" w:hAnsi="Candara"/>
          <w:sz w:val="24"/>
          <w:szCs w:val="24"/>
        </w:rPr>
      </w:pPr>
      <w:r>
        <w:rPr>
          <w:rFonts w:ascii="Candara" w:eastAsia="Candara" w:hAnsi="Candara"/>
          <w:sz w:val="24"/>
          <w:szCs w:val="24"/>
        </w:rPr>
        <w:t>When analyzed through a life-cycle cost lens, steel bridges provide better value and reduced operational disruptions, particularly in aggressive environmental conditions or high-traffic corridors.</w:t>
      </w:r>
    </w:p>
    <w:p w14:paraId="7958F8A8" w14:textId="77777777" w:rsidR="00180887" w:rsidRDefault="00180887">
      <w:pPr>
        <w:ind w:right="-20"/>
        <w:jc w:val="both"/>
        <w:rPr>
          <w:rFonts w:ascii="Candara" w:eastAsia="Candara" w:hAnsi="Candara"/>
          <w:sz w:val="24"/>
          <w:szCs w:val="24"/>
        </w:rPr>
      </w:pPr>
    </w:p>
    <w:p w14:paraId="65483592" w14:textId="77777777" w:rsidR="00180887" w:rsidRDefault="00000000">
      <w:pPr>
        <w:ind w:right="-20"/>
        <w:jc w:val="both"/>
        <w:rPr>
          <w:rFonts w:ascii="Candara" w:eastAsia="Candara" w:hAnsi="Candara"/>
          <w:sz w:val="36"/>
          <w:szCs w:val="36"/>
        </w:rPr>
      </w:pPr>
      <w:r>
        <w:rPr>
          <w:rFonts w:ascii="Candara" w:eastAsia="Candara" w:hAnsi="Candara"/>
          <w:sz w:val="36"/>
          <w:szCs w:val="36"/>
          <w:lang w:val="en-US"/>
        </w:rPr>
        <w:t xml:space="preserve">6.3  </w:t>
      </w:r>
      <w:r>
        <w:rPr>
          <w:rFonts w:ascii="Candara" w:eastAsia="Candara" w:hAnsi="Candara"/>
          <w:sz w:val="36"/>
          <w:szCs w:val="36"/>
        </w:rPr>
        <w:t>Real-World Validation – Mahatma Gandhi Setu</w:t>
      </w:r>
    </w:p>
    <w:p w14:paraId="1E3C1BA6" w14:textId="77777777" w:rsidR="00180887" w:rsidRDefault="00180887">
      <w:pPr>
        <w:ind w:right="-20"/>
        <w:jc w:val="both"/>
        <w:rPr>
          <w:rFonts w:ascii="Candara" w:eastAsia="Candara" w:hAnsi="Candara"/>
          <w:sz w:val="24"/>
          <w:szCs w:val="24"/>
        </w:rPr>
      </w:pPr>
    </w:p>
    <w:p w14:paraId="02FD8194" w14:textId="23FC35C2" w:rsidR="00180887" w:rsidRDefault="00000000">
      <w:pPr>
        <w:ind w:right="-20"/>
        <w:jc w:val="both"/>
        <w:rPr>
          <w:rFonts w:ascii="Candara" w:eastAsia="Candara" w:hAnsi="Candara"/>
          <w:sz w:val="24"/>
          <w:szCs w:val="24"/>
        </w:rPr>
      </w:pPr>
      <w:r>
        <w:rPr>
          <w:rFonts w:ascii="Candara" w:eastAsia="Candara" w:hAnsi="Candara"/>
          <w:sz w:val="24"/>
          <w:szCs w:val="24"/>
        </w:rPr>
        <w:t>The theoretical and simulated insights of this project were validated through the case study of the Mahatma Gandhi Setu (MG Setu)—a vital yet structurally distressed bridge in Bihar.</w:t>
      </w:r>
    </w:p>
    <w:p w14:paraId="5260CF2D" w14:textId="4451CA18" w:rsidR="00180887" w:rsidRDefault="00180887">
      <w:pPr>
        <w:ind w:right="-20"/>
        <w:jc w:val="both"/>
        <w:rPr>
          <w:rFonts w:ascii="Candara" w:eastAsia="Candara" w:hAnsi="Candara"/>
          <w:sz w:val="24"/>
          <w:szCs w:val="24"/>
        </w:rPr>
      </w:pPr>
    </w:p>
    <w:p w14:paraId="66F8C4F8" w14:textId="0C5C128B" w:rsidR="00180887" w:rsidRDefault="00000000">
      <w:pPr>
        <w:numPr>
          <w:ilvl w:val="0"/>
          <w:numId w:val="33"/>
        </w:numPr>
        <w:ind w:right="-20"/>
        <w:jc w:val="both"/>
        <w:rPr>
          <w:rFonts w:ascii="Candara" w:eastAsia="Candara" w:hAnsi="Candara"/>
          <w:sz w:val="24"/>
          <w:szCs w:val="24"/>
        </w:rPr>
      </w:pPr>
      <w:r>
        <w:rPr>
          <w:rFonts w:ascii="Candara" w:eastAsia="Candara" w:hAnsi="Candara"/>
          <w:sz w:val="24"/>
          <w:szCs w:val="24"/>
        </w:rPr>
        <w:t>Failure Mechanisms in RCC Structure</w:t>
      </w:r>
    </w:p>
    <w:p w14:paraId="70A943D8" w14:textId="28AA51F9" w:rsidR="00180887" w:rsidRDefault="004D6665">
      <w:pPr>
        <w:numPr>
          <w:ilvl w:val="0"/>
          <w:numId w:val="34"/>
        </w:numPr>
        <w:ind w:right="-20"/>
        <w:jc w:val="both"/>
        <w:rPr>
          <w:rFonts w:ascii="Candara" w:eastAsia="Candara" w:hAnsi="Candara"/>
          <w:sz w:val="24"/>
          <w:szCs w:val="24"/>
        </w:rPr>
      </w:pPr>
      <w:r>
        <w:rPr>
          <w:rFonts w:ascii="Candara" w:eastAsia="Candara" w:hAnsi="Candara"/>
          <w:noProof/>
          <w:sz w:val="24"/>
          <w:szCs w:val="24"/>
        </w:rPr>
        <w:drawing>
          <wp:anchor distT="0" distB="0" distL="114300" distR="114300" simplePos="0" relativeHeight="251687936" behindDoc="0" locked="0" layoutInCell="1" allowOverlap="1" wp14:anchorId="52974787" wp14:editId="737CF162">
            <wp:simplePos x="0" y="0"/>
            <wp:positionH relativeFrom="column">
              <wp:posOffset>3361641</wp:posOffset>
            </wp:positionH>
            <wp:positionV relativeFrom="paragraph">
              <wp:posOffset>-328930</wp:posOffset>
            </wp:positionV>
            <wp:extent cx="2384425" cy="1449070"/>
            <wp:effectExtent l="0" t="0" r="0" b="0"/>
            <wp:wrapSquare wrapText="bothSides"/>
            <wp:docPr id="193831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84425" cy="1449070"/>
                    </a:xfrm>
                    <a:prstGeom prst="rect">
                      <a:avLst/>
                    </a:prstGeom>
                    <a:noFill/>
                    <a:ln>
                      <a:noFill/>
                    </a:ln>
                  </pic:spPr>
                </pic:pic>
              </a:graphicData>
            </a:graphic>
          </wp:anchor>
        </w:drawing>
      </w:r>
      <w:r>
        <w:rPr>
          <w:rFonts w:ascii="Candara" w:eastAsia="Candara" w:hAnsi="Candara"/>
          <w:sz w:val="24"/>
          <w:szCs w:val="24"/>
        </w:rPr>
        <w:t>Prestress Losses due to creep, shrinkage, and steel relaxation</w:t>
      </w:r>
    </w:p>
    <w:p w14:paraId="289CA8EF" w14:textId="28002579" w:rsidR="00180887" w:rsidRDefault="00000000">
      <w:pPr>
        <w:numPr>
          <w:ilvl w:val="0"/>
          <w:numId w:val="34"/>
        </w:numPr>
        <w:ind w:right="-20"/>
        <w:jc w:val="both"/>
        <w:rPr>
          <w:rFonts w:ascii="Candara" w:eastAsia="Candara" w:hAnsi="Candara"/>
          <w:sz w:val="24"/>
          <w:szCs w:val="24"/>
        </w:rPr>
      </w:pPr>
      <w:r>
        <w:rPr>
          <w:rFonts w:ascii="Candara" w:eastAsia="Candara" w:hAnsi="Candara"/>
          <w:sz w:val="24"/>
          <w:szCs w:val="24"/>
        </w:rPr>
        <w:t>Cracking and Fatigue Damage in box girders, exacerbated by stress corrosion and water ingress</w:t>
      </w:r>
    </w:p>
    <w:p w14:paraId="1D09AF38" w14:textId="77777777" w:rsidR="00180887" w:rsidRDefault="00000000">
      <w:pPr>
        <w:numPr>
          <w:ilvl w:val="0"/>
          <w:numId w:val="34"/>
        </w:numPr>
        <w:ind w:right="-20"/>
        <w:jc w:val="both"/>
        <w:rPr>
          <w:rFonts w:ascii="Candara" w:eastAsia="Candara" w:hAnsi="Candara"/>
          <w:sz w:val="24"/>
          <w:szCs w:val="24"/>
        </w:rPr>
      </w:pPr>
      <w:r>
        <w:rPr>
          <w:rFonts w:ascii="Candara" w:eastAsia="Candara" w:hAnsi="Candara"/>
          <w:sz w:val="24"/>
          <w:szCs w:val="24"/>
        </w:rPr>
        <w:lastRenderedPageBreak/>
        <w:t>Hinge Bearing Failures, leading to pier misalignments and vertical movements</w:t>
      </w:r>
    </w:p>
    <w:p w14:paraId="1793BB62" w14:textId="77777777" w:rsidR="00180887" w:rsidRDefault="00000000">
      <w:pPr>
        <w:numPr>
          <w:ilvl w:val="0"/>
          <w:numId w:val="34"/>
        </w:numPr>
        <w:ind w:right="-20"/>
        <w:jc w:val="both"/>
        <w:rPr>
          <w:rFonts w:ascii="Candara" w:eastAsia="Candara" w:hAnsi="Candara"/>
          <w:sz w:val="24"/>
          <w:szCs w:val="24"/>
        </w:rPr>
      </w:pPr>
      <w:r>
        <w:rPr>
          <w:rFonts w:ascii="Candara" w:eastAsia="Candara" w:hAnsi="Candara"/>
          <w:sz w:val="24"/>
          <w:szCs w:val="24"/>
        </w:rPr>
        <w:t>Buckling and Deflection of piers from uneven thermal expansion and dynamic loads</w:t>
      </w:r>
    </w:p>
    <w:p w14:paraId="19884F62" w14:textId="77777777" w:rsidR="00180887" w:rsidRDefault="00180887">
      <w:pPr>
        <w:ind w:right="-20"/>
        <w:jc w:val="both"/>
        <w:rPr>
          <w:rFonts w:ascii="Candara" w:eastAsia="Candara" w:hAnsi="Candara"/>
          <w:sz w:val="24"/>
          <w:szCs w:val="24"/>
        </w:rPr>
      </w:pPr>
    </w:p>
    <w:p w14:paraId="1D5A1F98" w14:textId="77777777" w:rsidR="00180887" w:rsidRDefault="00000000">
      <w:pPr>
        <w:numPr>
          <w:ilvl w:val="0"/>
          <w:numId w:val="35"/>
        </w:numPr>
        <w:ind w:right="-20"/>
        <w:jc w:val="both"/>
        <w:rPr>
          <w:rFonts w:ascii="Candara" w:eastAsia="Candara" w:hAnsi="Candara"/>
          <w:sz w:val="24"/>
          <w:szCs w:val="24"/>
        </w:rPr>
      </w:pPr>
      <w:r>
        <w:rPr>
          <w:rFonts w:ascii="Candara" w:eastAsia="Candara" w:hAnsi="Candara"/>
          <w:sz w:val="24"/>
          <w:szCs w:val="24"/>
        </w:rPr>
        <w:t>Steel-Based Rehabilitation Measures</w:t>
      </w:r>
    </w:p>
    <w:p w14:paraId="257ADE84" w14:textId="77777777" w:rsidR="00180887" w:rsidRDefault="00000000">
      <w:pPr>
        <w:ind w:right="-20"/>
        <w:jc w:val="both"/>
        <w:rPr>
          <w:rFonts w:ascii="Candara" w:eastAsia="Candara" w:hAnsi="Candara"/>
          <w:sz w:val="24"/>
          <w:szCs w:val="24"/>
        </w:rPr>
      </w:pPr>
      <w:r>
        <w:rPr>
          <w:rFonts w:ascii="Candara" w:eastAsia="Candara" w:hAnsi="Candara"/>
          <w:sz w:val="24"/>
          <w:szCs w:val="24"/>
        </w:rPr>
        <w:t>The government opted for modular steel superstructure replacement, while retaining the existing RCC piers.</w:t>
      </w:r>
    </w:p>
    <w:p w14:paraId="75B72EB0" w14:textId="77777777" w:rsidR="00180887" w:rsidRDefault="00000000">
      <w:pPr>
        <w:ind w:right="-20"/>
        <w:jc w:val="both"/>
        <w:rPr>
          <w:rFonts w:ascii="Candara" w:eastAsia="Candara" w:hAnsi="Candara"/>
          <w:sz w:val="24"/>
          <w:szCs w:val="24"/>
        </w:rPr>
      </w:pPr>
      <w:r>
        <w:rPr>
          <w:rFonts w:ascii="Candara" w:eastAsia="Candara" w:hAnsi="Candara"/>
          <w:sz w:val="24"/>
          <w:szCs w:val="24"/>
        </w:rPr>
        <w:t>Benefits included:</w:t>
      </w:r>
    </w:p>
    <w:p w14:paraId="0F8713BF" w14:textId="77777777" w:rsidR="00180887" w:rsidRDefault="00180887">
      <w:pPr>
        <w:ind w:right="-20"/>
        <w:jc w:val="both"/>
        <w:rPr>
          <w:rFonts w:ascii="Candara" w:eastAsia="Candara" w:hAnsi="Candara"/>
          <w:sz w:val="24"/>
          <w:szCs w:val="24"/>
        </w:rPr>
      </w:pPr>
    </w:p>
    <w:p w14:paraId="4C0D38F7" w14:textId="77777777" w:rsidR="00180887" w:rsidRDefault="00000000">
      <w:pPr>
        <w:numPr>
          <w:ilvl w:val="0"/>
          <w:numId w:val="36"/>
        </w:numPr>
        <w:spacing w:line="240" w:lineRule="auto"/>
        <w:ind w:right="-20"/>
        <w:jc w:val="both"/>
        <w:rPr>
          <w:rFonts w:ascii="Candara" w:eastAsia="Candara" w:hAnsi="Candara"/>
          <w:sz w:val="24"/>
          <w:szCs w:val="24"/>
        </w:rPr>
      </w:pPr>
      <w:r>
        <w:rPr>
          <w:rFonts w:ascii="Candara" w:eastAsia="Candara" w:hAnsi="Candara"/>
          <w:sz w:val="24"/>
          <w:szCs w:val="24"/>
        </w:rPr>
        <w:t>Reduced dead load on deteriorating foundations</w:t>
      </w:r>
    </w:p>
    <w:p w14:paraId="324F2683" w14:textId="77777777" w:rsidR="00180887" w:rsidRDefault="00000000">
      <w:pPr>
        <w:numPr>
          <w:ilvl w:val="0"/>
          <w:numId w:val="36"/>
        </w:numPr>
        <w:spacing w:line="240" w:lineRule="auto"/>
        <w:ind w:right="-20"/>
        <w:jc w:val="both"/>
        <w:rPr>
          <w:rFonts w:ascii="Candara" w:eastAsia="Candara" w:hAnsi="Candara"/>
          <w:sz w:val="24"/>
          <w:szCs w:val="24"/>
        </w:rPr>
      </w:pPr>
      <w:r>
        <w:rPr>
          <w:rFonts w:ascii="Candara" w:eastAsia="Candara" w:hAnsi="Candara"/>
          <w:sz w:val="24"/>
          <w:szCs w:val="24"/>
        </w:rPr>
        <w:t>Quicker span installation with minimal traffic disruption</w:t>
      </w:r>
    </w:p>
    <w:p w14:paraId="21852DB5" w14:textId="77777777" w:rsidR="00180887" w:rsidRDefault="00000000">
      <w:pPr>
        <w:numPr>
          <w:ilvl w:val="0"/>
          <w:numId w:val="36"/>
        </w:numPr>
        <w:spacing w:line="240" w:lineRule="auto"/>
        <w:ind w:right="-20"/>
        <w:jc w:val="both"/>
        <w:rPr>
          <w:rFonts w:ascii="Candara" w:eastAsia="Candara" w:hAnsi="Candara"/>
          <w:sz w:val="24"/>
          <w:szCs w:val="24"/>
        </w:rPr>
      </w:pPr>
      <w:r>
        <w:rPr>
          <w:rFonts w:ascii="Candara" w:eastAsia="Candara" w:hAnsi="Candara"/>
          <w:sz w:val="24"/>
          <w:szCs w:val="24"/>
        </w:rPr>
        <w:t>Improved seismic and fatigue resistance, vital for long-term safety</w:t>
      </w:r>
    </w:p>
    <w:p w14:paraId="0D37427D" w14:textId="77777777" w:rsidR="00180887" w:rsidRDefault="00180887">
      <w:pPr>
        <w:ind w:right="-20"/>
        <w:jc w:val="both"/>
        <w:rPr>
          <w:rFonts w:ascii="Candara" w:eastAsia="Candara" w:hAnsi="Candara"/>
          <w:sz w:val="24"/>
          <w:szCs w:val="24"/>
        </w:rPr>
      </w:pPr>
    </w:p>
    <w:p w14:paraId="1BFE5EB3" w14:textId="77777777" w:rsidR="00180887" w:rsidRDefault="00000000">
      <w:pPr>
        <w:ind w:right="-20"/>
        <w:jc w:val="both"/>
        <w:rPr>
          <w:rFonts w:ascii="Candara" w:eastAsia="Candara" w:hAnsi="Candara"/>
          <w:b/>
          <w:bCs/>
          <w:sz w:val="28"/>
          <w:szCs w:val="28"/>
        </w:rPr>
      </w:pPr>
      <w:r>
        <w:rPr>
          <w:rFonts w:ascii="Candara" w:eastAsia="Candara" w:hAnsi="Candara"/>
          <w:b/>
          <w:bCs/>
          <w:sz w:val="28"/>
          <w:szCs w:val="28"/>
        </w:rPr>
        <w:t>Conclusion:</w:t>
      </w:r>
    </w:p>
    <w:p w14:paraId="0883AFBB" w14:textId="77777777" w:rsidR="00180887" w:rsidRDefault="00000000">
      <w:pPr>
        <w:ind w:right="-20"/>
        <w:jc w:val="both"/>
        <w:rPr>
          <w:rFonts w:ascii="Candara" w:eastAsia="Candara" w:hAnsi="Candara"/>
          <w:sz w:val="24"/>
          <w:szCs w:val="24"/>
        </w:rPr>
      </w:pPr>
      <w:r>
        <w:rPr>
          <w:rFonts w:ascii="Candara" w:eastAsia="Candara" w:hAnsi="Candara"/>
          <w:sz w:val="24"/>
          <w:szCs w:val="24"/>
        </w:rPr>
        <w:t>MG Setu’s transformation validates the simulation-based findings of this study. It demonstrates how modern steel design can effectively replace or supplement aging RCC infrastructure and improve overall bridge resilience.</w:t>
      </w:r>
    </w:p>
    <w:p w14:paraId="3EF93CF9" w14:textId="77777777" w:rsidR="00180887" w:rsidRDefault="00180887">
      <w:pPr>
        <w:ind w:right="-20"/>
        <w:jc w:val="both"/>
        <w:rPr>
          <w:rFonts w:ascii="Candara" w:eastAsia="Candara" w:hAnsi="Candara"/>
          <w:sz w:val="24"/>
          <w:szCs w:val="24"/>
        </w:rPr>
      </w:pPr>
    </w:p>
    <w:p w14:paraId="7AA50474" w14:textId="77777777" w:rsidR="00180887" w:rsidRDefault="00000000">
      <w:pPr>
        <w:ind w:right="-20"/>
        <w:jc w:val="both"/>
        <w:rPr>
          <w:rFonts w:ascii="Candara" w:eastAsia="Candara" w:hAnsi="Candara"/>
          <w:sz w:val="36"/>
          <w:szCs w:val="36"/>
        </w:rPr>
      </w:pPr>
      <w:r>
        <w:rPr>
          <w:rFonts w:ascii="Candara" w:eastAsia="Candara" w:hAnsi="Candara"/>
          <w:sz w:val="36"/>
          <w:szCs w:val="36"/>
          <w:lang w:val="en-US"/>
        </w:rPr>
        <w:t xml:space="preserve">6.4 </w:t>
      </w:r>
      <w:r>
        <w:rPr>
          <w:rFonts w:ascii="Candara" w:eastAsia="Candara" w:hAnsi="Candara"/>
          <w:sz w:val="36"/>
          <w:szCs w:val="36"/>
        </w:rPr>
        <w:t>Final Assessment and Recommendations</w:t>
      </w:r>
    </w:p>
    <w:p w14:paraId="27A8DAD7" w14:textId="77777777" w:rsidR="00180887" w:rsidRDefault="00180887">
      <w:pPr>
        <w:ind w:right="-20"/>
        <w:jc w:val="both"/>
        <w:rPr>
          <w:rFonts w:ascii="Candara" w:eastAsia="Candara" w:hAnsi="Candara"/>
          <w:sz w:val="24"/>
          <w:szCs w:val="24"/>
        </w:rPr>
      </w:pPr>
    </w:p>
    <w:p w14:paraId="13E037F5" w14:textId="77777777" w:rsidR="00180887" w:rsidRDefault="00000000">
      <w:pPr>
        <w:ind w:right="-20"/>
        <w:jc w:val="both"/>
        <w:rPr>
          <w:rFonts w:ascii="Candara" w:eastAsia="Candara" w:hAnsi="Candara"/>
          <w:sz w:val="24"/>
          <w:szCs w:val="24"/>
        </w:rPr>
      </w:pPr>
      <w:r>
        <w:rPr>
          <w:rFonts w:ascii="Candara" w:eastAsia="Candara" w:hAnsi="Candara"/>
          <w:sz w:val="24"/>
          <w:szCs w:val="24"/>
        </w:rPr>
        <w:t>Based on simulation results, material behavior, practical feasibility, and real-world case study validation, the following final conclusions and recommendations can be drawn.</w:t>
      </w:r>
    </w:p>
    <w:p w14:paraId="1BCF8148" w14:textId="77777777" w:rsidR="00180887" w:rsidRDefault="00180887">
      <w:pPr>
        <w:ind w:right="-20"/>
        <w:jc w:val="both"/>
        <w:rPr>
          <w:rFonts w:ascii="Candara" w:eastAsia="Candara" w:hAnsi="Candara"/>
          <w:sz w:val="24"/>
          <w:szCs w:val="24"/>
        </w:rPr>
      </w:pPr>
    </w:p>
    <w:p w14:paraId="029F6161" w14:textId="77777777" w:rsidR="00180887" w:rsidRDefault="00000000">
      <w:pPr>
        <w:numPr>
          <w:ilvl w:val="0"/>
          <w:numId w:val="37"/>
        </w:numPr>
        <w:ind w:right="-20"/>
        <w:jc w:val="both"/>
        <w:rPr>
          <w:rFonts w:ascii="Candara" w:eastAsia="Candara" w:hAnsi="Candara"/>
          <w:sz w:val="24"/>
          <w:szCs w:val="24"/>
        </w:rPr>
      </w:pPr>
      <w:r>
        <w:rPr>
          <w:rFonts w:ascii="Candara" w:eastAsia="Candara" w:hAnsi="Candara"/>
          <w:sz w:val="24"/>
          <w:szCs w:val="24"/>
        </w:rPr>
        <w:t>Steel Bridges</w:t>
      </w:r>
    </w:p>
    <w:p w14:paraId="37677EE3" w14:textId="77777777" w:rsidR="00180887" w:rsidRDefault="00000000">
      <w:pPr>
        <w:ind w:right="-20"/>
        <w:jc w:val="both"/>
        <w:rPr>
          <w:rFonts w:ascii="Candara" w:eastAsia="Candara" w:hAnsi="Candara"/>
          <w:sz w:val="24"/>
          <w:szCs w:val="24"/>
        </w:rPr>
      </w:pPr>
      <w:r>
        <w:rPr>
          <w:rFonts w:ascii="Candara" w:eastAsia="Candara" w:hAnsi="Candara"/>
          <w:sz w:val="24"/>
          <w:szCs w:val="24"/>
        </w:rPr>
        <w:t>Recommended for: Long-span bridges, seismic-prone regions, and time-sensitive infrastructure projects</w:t>
      </w:r>
    </w:p>
    <w:p w14:paraId="187B8A3C" w14:textId="77777777" w:rsidR="00180887" w:rsidRDefault="00000000">
      <w:pPr>
        <w:ind w:right="-20"/>
        <w:jc w:val="both"/>
        <w:rPr>
          <w:rFonts w:ascii="Candara" w:eastAsia="Candara" w:hAnsi="Candara"/>
          <w:sz w:val="24"/>
          <w:szCs w:val="24"/>
        </w:rPr>
      </w:pPr>
      <w:r>
        <w:rPr>
          <w:rFonts w:ascii="Candara" w:eastAsia="Candara" w:hAnsi="Candara"/>
          <w:sz w:val="24"/>
          <w:szCs w:val="24"/>
        </w:rPr>
        <w:t>Offer superior structural performance, faster construction, and longer service life</w:t>
      </w:r>
    </w:p>
    <w:p w14:paraId="5672DA04" w14:textId="77777777" w:rsidR="00180887" w:rsidRDefault="00000000">
      <w:pPr>
        <w:ind w:right="-20"/>
        <w:jc w:val="both"/>
        <w:rPr>
          <w:rFonts w:ascii="Candara" w:eastAsia="Candara" w:hAnsi="Candara"/>
          <w:sz w:val="24"/>
          <w:szCs w:val="24"/>
        </w:rPr>
      </w:pPr>
      <w:r>
        <w:rPr>
          <w:rFonts w:ascii="Candara" w:eastAsia="Candara" w:hAnsi="Candara"/>
          <w:sz w:val="24"/>
          <w:szCs w:val="24"/>
        </w:rPr>
        <w:t>Ideal for retrofitting and modular rehabilitation, particularly where disruption must be minimized</w:t>
      </w:r>
    </w:p>
    <w:p w14:paraId="0F22AA77" w14:textId="77777777" w:rsidR="00180887" w:rsidRDefault="00180887">
      <w:pPr>
        <w:ind w:right="-20"/>
        <w:jc w:val="both"/>
        <w:rPr>
          <w:rFonts w:ascii="Candara" w:eastAsia="Candara" w:hAnsi="Candara"/>
          <w:sz w:val="24"/>
          <w:szCs w:val="24"/>
        </w:rPr>
      </w:pPr>
    </w:p>
    <w:p w14:paraId="3FF256FF" w14:textId="77777777" w:rsidR="00180887" w:rsidRDefault="00000000">
      <w:pPr>
        <w:numPr>
          <w:ilvl w:val="0"/>
          <w:numId w:val="37"/>
        </w:numPr>
        <w:ind w:right="-20"/>
        <w:jc w:val="both"/>
        <w:rPr>
          <w:rFonts w:ascii="Candara" w:eastAsia="Candara" w:hAnsi="Candara"/>
          <w:sz w:val="24"/>
          <w:szCs w:val="24"/>
        </w:rPr>
      </w:pPr>
      <w:r>
        <w:rPr>
          <w:rFonts w:ascii="Candara" w:eastAsia="Candara" w:hAnsi="Candara"/>
          <w:sz w:val="24"/>
          <w:szCs w:val="24"/>
        </w:rPr>
        <w:t>RCC Bridges</w:t>
      </w:r>
    </w:p>
    <w:p w14:paraId="4F003E37" w14:textId="77777777" w:rsidR="00180887" w:rsidRDefault="00000000">
      <w:pPr>
        <w:ind w:right="-20"/>
        <w:jc w:val="both"/>
        <w:rPr>
          <w:rFonts w:ascii="Candara" w:eastAsia="Candara" w:hAnsi="Candara"/>
          <w:sz w:val="24"/>
          <w:szCs w:val="24"/>
        </w:rPr>
      </w:pPr>
      <w:r>
        <w:rPr>
          <w:rFonts w:ascii="Candara" w:eastAsia="Candara" w:hAnsi="Candara"/>
          <w:sz w:val="24"/>
          <w:szCs w:val="24"/>
        </w:rPr>
        <w:t>Suitable for: Short to medium spans, budget-restricted projects, or areas with limited access to fabrication facilities</w:t>
      </w:r>
    </w:p>
    <w:p w14:paraId="575FAC0E" w14:textId="77777777" w:rsidR="00180887" w:rsidRDefault="00000000">
      <w:pPr>
        <w:ind w:right="-20"/>
        <w:jc w:val="both"/>
        <w:rPr>
          <w:rFonts w:ascii="Candara" w:eastAsia="Candara" w:hAnsi="Candara"/>
          <w:sz w:val="24"/>
          <w:szCs w:val="24"/>
        </w:rPr>
      </w:pPr>
      <w:r>
        <w:rPr>
          <w:rFonts w:ascii="Candara" w:eastAsia="Candara" w:hAnsi="Candara"/>
          <w:sz w:val="24"/>
          <w:szCs w:val="24"/>
        </w:rPr>
        <w:t>Should include rigorous durability detailing (e.g., proper cover, quality control) to prevent premature failure</w:t>
      </w:r>
    </w:p>
    <w:p w14:paraId="0C587A64" w14:textId="77777777" w:rsidR="00180887" w:rsidRDefault="00000000">
      <w:pPr>
        <w:ind w:right="-20"/>
        <w:jc w:val="both"/>
        <w:rPr>
          <w:rFonts w:ascii="Candara" w:eastAsia="Candara" w:hAnsi="Candara"/>
          <w:sz w:val="24"/>
          <w:szCs w:val="24"/>
        </w:rPr>
      </w:pPr>
      <w:r>
        <w:rPr>
          <w:rFonts w:ascii="Candara" w:eastAsia="Candara" w:hAnsi="Candara"/>
          <w:sz w:val="24"/>
          <w:szCs w:val="24"/>
        </w:rPr>
        <w:t>Require longer construction timelines and intensive maintenance for continued performance</w:t>
      </w:r>
    </w:p>
    <w:p w14:paraId="395C17FC" w14:textId="77777777" w:rsidR="00180887" w:rsidRDefault="00180887">
      <w:pPr>
        <w:ind w:right="-20"/>
        <w:jc w:val="both"/>
        <w:rPr>
          <w:rFonts w:ascii="Candara" w:eastAsia="Candara" w:hAnsi="Candara"/>
          <w:sz w:val="24"/>
          <w:szCs w:val="24"/>
        </w:rPr>
      </w:pPr>
    </w:p>
    <w:p w14:paraId="1D10E73B" w14:textId="77777777" w:rsidR="00180887" w:rsidRDefault="00000000">
      <w:pPr>
        <w:numPr>
          <w:ilvl w:val="0"/>
          <w:numId w:val="37"/>
        </w:numPr>
        <w:ind w:right="-20"/>
        <w:jc w:val="both"/>
        <w:rPr>
          <w:rFonts w:ascii="Candara" w:eastAsia="Candara" w:hAnsi="Candara"/>
          <w:sz w:val="24"/>
          <w:szCs w:val="24"/>
        </w:rPr>
      </w:pPr>
      <w:r>
        <w:rPr>
          <w:rFonts w:ascii="Candara" w:eastAsia="Candara" w:hAnsi="Candara"/>
          <w:sz w:val="24"/>
          <w:szCs w:val="24"/>
        </w:rPr>
        <w:t>Hybrid Approach</w:t>
      </w:r>
    </w:p>
    <w:p w14:paraId="2C837D41" w14:textId="77777777" w:rsidR="00180887" w:rsidRDefault="00000000">
      <w:pPr>
        <w:ind w:right="-20"/>
        <w:jc w:val="both"/>
        <w:rPr>
          <w:rFonts w:ascii="Candara" w:eastAsia="Candara" w:hAnsi="Candara"/>
          <w:sz w:val="24"/>
          <w:szCs w:val="24"/>
        </w:rPr>
      </w:pPr>
      <w:r>
        <w:rPr>
          <w:rFonts w:ascii="Candara" w:eastAsia="Candara" w:hAnsi="Candara"/>
          <w:sz w:val="24"/>
          <w:szCs w:val="24"/>
        </w:rPr>
        <w:t>A balanced strategy can include RCC substructures (piers, abutments) with Steel superstructures (girders, deck panels)</w:t>
      </w:r>
    </w:p>
    <w:p w14:paraId="4B68F0A4" w14:textId="77777777" w:rsidR="00180887" w:rsidRDefault="00000000">
      <w:pPr>
        <w:ind w:right="-20"/>
        <w:jc w:val="both"/>
        <w:rPr>
          <w:rFonts w:ascii="Candara" w:eastAsia="Candara" w:hAnsi="Candara"/>
          <w:sz w:val="24"/>
          <w:szCs w:val="24"/>
        </w:rPr>
      </w:pPr>
      <w:r>
        <w:rPr>
          <w:rFonts w:ascii="Candara" w:eastAsia="Candara" w:hAnsi="Candara"/>
          <w:sz w:val="24"/>
          <w:szCs w:val="24"/>
        </w:rPr>
        <w:lastRenderedPageBreak/>
        <w:t>This offers a cost-effective yet high-performing solution, merging the benefits of both materials</w:t>
      </w:r>
    </w:p>
    <w:p w14:paraId="13E4AF1A" w14:textId="77777777" w:rsidR="00180887" w:rsidRDefault="00180887">
      <w:pPr>
        <w:ind w:right="-20"/>
        <w:jc w:val="both"/>
        <w:rPr>
          <w:rFonts w:ascii="Candara" w:eastAsia="Candara" w:hAnsi="Candara"/>
          <w:sz w:val="24"/>
          <w:szCs w:val="24"/>
        </w:rPr>
      </w:pPr>
    </w:p>
    <w:p w14:paraId="471E4506" w14:textId="77777777" w:rsidR="00180887" w:rsidRDefault="00000000">
      <w:pPr>
        <w:numPr>
          <w:ilvl w:val="0"/>
          <w:numId w:val="37"/>
        </w:numPr>
        <w:ind w:right="-20"/>
        <w:jc w:val="both"/>
        <w:rPr>
          <w:rFonts w:ascii="Candara" w:eastAsia="Candara" w:hAnsi="Candara"/>
          <w:sz w:val="24"/>
          <w:szCs w:val="24"/>
        </w:rPr>
      </w:pPr>
      <w:r>
        <w:rPr>
          <w:rFonts w:ascii="Candara" w:eastAsia="Candara" w:hAnsi="Candara"/>
          <w:sz w:val="24"/>
          <w:szCs w:val="24"/>
        </w:rPr>
        <w:t>Closing Note</w:t>
      </w:r>
    </w:p>
    <w:p w14:paraId="6F4AC314" w14:textId="77777777" w:rsidR="00180887" w:rsidRDefault="00000000">
      <w:pPr>
        <w:ind w:right="-20"/>
        <w:jc w:val="both"/>
        <w:rPr>
          <w:rFonts w:ascii="Candara" w:eastAsia="Candara" w:hAnsi="Candara"/>
          <w:sz w:val="24"/>
          <w:szCs w:val="24"/>
        </w:rPr>
      </w:pPr>
      <w:r>
        <w:rPr>
          <w:rFonts w:ascii="Candara" w:eastAsia="Candara" w:hAnsi="Candara"/>
          <w:sz w:val="24"/>
          <w:szCs w:val="24"/>
        </w:rPr>
        <w:t>This project emphasizes the evolving nature of bridge engineering in India. The shift from conventional, cost-driven approaches to performance-optimized, modular, and sustainable design is not only necessary but inevitable. With the application of advanced tools like STAAD.Pro, adherence to national standards, and real-world validation, such comparative studies serve as valuable guides for infrastructure development.</w:t>
      </w:r>
    </w:p>
    <w:p w14:paraId="222AD68C" w14:textId="77777777" w:rsidR="00180887" w:rsidRDefault="00180887">
      <w:pPr>
        <w:ind w:right="-20"/>
        <w:jc w:val="both"/>
        <w:rPr>
          <w:rFonts w:ascii="Candara" w:eastAsia="Candara" w:hAnsi="Candara"/>
          <w:sz w:val="24"/>
          <w:szCs w:val="24"/>
        </w:rPr>
      </w:pPr>
    </w:p>
    <w:p w14:paraId="60756B22" w14:textId="77777777" w:rsidR="00180887" w:rsidRDefault="00000000">
      <w:pPr>
        <w:ind w:right="-20"/>
        <w:jc w:val="both"/>
        <w:rPr>
          <w:rFonts w:ascii="Candara" w:eastAsia="Candara" w:hAnsi="Candara"/>
          <w:sz w:val="36"/>
          <w:szCs w:val="36"/>
        </w:rPr>
      </w:pPr>
      <w:r>
        <w:rPr>
          <w:rFonts w:ascii="Candara" w:eastAsia="Candara" w:hAnsi="Candara"/>
          <w:sz w:val="24"/>
          <w:szCs w:val="24"/>
        </w:rPr>
        <w:t>As India continues to modernize its transportation networks, incorporating data-driven decisions, life-cycle costing, and material performance analysis will be critical in delivering safe, efficient, and long-lasting bridges.</w:t>
      </w:r>
    </w:p>
    <w:p w14:paraId="139BF2FC" w14:textId="77777777" w:rsidR="00180887" w:rsidRDefault="00180887">
      <w:pPr>
        <w:ind w:right="-20"/>
        <w:jc w:val="both"/>
        <w:rPr>
          <w:rFonts w:ascii="Candara" w:eastAsia="Candara" w:hAnsi="Candara"/>
          <w:sz w:val="36"/>
          <w:szCs w:val="36"/>
        </w:rPr>
      </w:pPr>
    </w:p>
    <w:p w14:paraId="60C57C25" w14:textId="77777777" w:rsidR="00180887" w:rsidRDefault="00180887">
      <w:pPr>
        <w:ind w:right="-20"/>
        <w:jc w:val="both"/>
        <w:rPr>
          <w:rFonts w:ascii="Candara" w:eastAsia="Candara" w:hAnsi="Candara"/>
          <w:sz w:val="36"/>
          <w:szCs w:val="36"/>
        </w:rPr>
      </w:pPr>
    </w:p>
    <w:p w14:paraId="1338860A" w14:textId="77777777" w:rsidR="00180887" w:rsidRDefault="00180887">
      <w:pPr>
        <w:ind w:right="-20"/>
        <w:jc w:val="both"/>
        <w:rPr>
          <w:rFonts w:ascii="Candara" w:eastAsia="Candara" w:hAnsi="Candara"/>
          <w:sz w:val="36"/>
          <w:szCs w:val="36"/>
        </w:rPr>
      </w:pPr>
    </w:p>
    <w:p w14:paraId="7A7AE500" w14:textId="77777777" w:rsidR="00180887" w:rsidRDefault="00180887">
      <w:pPr>
        <w:ind w:right="-20"/>
        <w:jc w:val="both"/>
        <w:rPr>
          <w:rFonts w:ascii="Candara" w:eastAsia="Candara" w:hAnsi="Candara"/>
          <w:sz w:val="36"/>
          <w:szCs w:val="36"/>
        </w:rPr>
      </w:pPr>
    </w:p>
    <w:p w14:paraId="57B03A1E" w14:textId="77777777" w:rsidR="00180887" w:rsidRDefault="00180887">
      <w:pPr>
        <w:ind w:right="-20"/>
        <w:jc w:val="both"/>
        <w:rPr>
          <w:rFonts w:ascii="Candara" w:eastAsia="Candara" w:hAnsi="Candara"/>
          <w:sz w:val="36"/>
          <w:szCs w:val="36"/>
        </w:rPr>
      </w:pPr>
    </w:p>
    <w:p w14:paraId="47669C68" w14:textId="77777777" w:rsidR="004D6665" w:rsidRDefault="004D6665">
      <w:pPr>
        <w:ind w:right="-20"/>
        <w:jc w:val="both"/>
        <w:rPr>
          <w:rFonts w:ascii="Candara" w:eastAsia="Candara" w:hAnsi="Candara"/>
          <w:sz w:val="36"/>
          <w:szCs w:val="36"/>
        </w:rPr>
      </w:pPr>
    </w:p>
    <w:p w14:paraId="56FDFF0D" w14:textId="77777777" w:rsidR="004D6665" w:rsidRDefault="004D6665">
      <w:pPr>
        <w:ind w:right="-20"/>
        <w:jc w:val="both"/>
        <w:rPr>
          <w:rFonts w:ascii="Candara" w:eastAsia="Candara" w:hAnsi="Candara"/>
          <w:sz w:val="36"/>
          <w:szCs w:val="36"/>
        </w:rPr>
      </w:pPr>
    </w:p>
    <w:p w14:paraId="39408D88" w14:textId="77777777" w:rsidR="004D6665" w:rsidRDefault="004D6665">
      <w:pPr>
        <w:ind w:right="-20"/>
        <w:jc w:val="both"/>
        <w:rPr>
          <w:rFonts w:ascii="Candara" w:eastAsia="Candara" w:hAnsi="Candara"/>
          <w:sz w:val="36"/>
          <w:szCs w:val="36"/>
        </w:rPr>
      </w:pPr>
    </w:p>
    <w:p w14:paraId="33172D8B" w14:textId="77777777" w:rsidR="004D6665" w:rsidRDefault="004D6665">
      <w:pPr>
        <w:ind w:right="-20"/>
        <w:jc w:val="both"/>
        <w:rPr>
          <w:rFonts w:ascii="Candara" w:eastAsia="Candara" w:hAnsi="Candara"/>
          <w:sz w:val="36"/>
          <w:szCs w:val="36"/>
        </w:rPr>
      </w:pPr>
    </w:p>
    <w:p w14:paraId="415ECDE2" w14:textId="77777777" w:rsidR="004D6665" w:rsidRDefault="004D6665">
      <w:pPr>
        <w:ind w:right="-20"/>
        <w:jc w:val="both"/>
        <w:rPr>
          <w:rFonts w:ascii="Candara" w:eastAsia="Candara" w:hAnsi="Candara"/>
          <w:sz w:val="36"/>
          <w:szCs w:val="36"/>
        </w:rPr>
      </w:pPr>
    </w:p>
    <w:p w14:paraId="2BBFBA62" w14:textId="77777777" w:rsidR="004D6665" w:rsidRDefault="004D6665">
      <w:pPr>
        <w:ind w:right="-20"/>
        <w:jc w:val="both"/>
        <w:rPr>
          <w:rFonts w:ascii="Candara" w:eastAsia="Candara" w:hAnsi="Candara"/>
          <w:sz w:val="36"/>
          <w:szCs w:val="36"/>
        </w:rPr>
      </w:pPr>
    </w:p>
    <w:p w14:paraId="33B4ADBA" w14:textId="77777777" w:rsidR="004D6665" w:rsidRDefault="004D6665">
      <w:pPr>
        <w:ind w:right="-20"/>
        <w:jc w:val="both"/>
        <w:rPr>
          <w:rFonts w:ascii="Candara" w:eastAsia="Candara" w:hAnsi="Candara"/>
          <w:sz w:val="36"/>
          <w:szCs w:val="36"/>
        </w:rPr>
      </w:pPr>
    </w:p>
    <w:p w14:paraId="13741D82" w14:textId="77777777" w:rsidR="004D6665" w:rsidRDefault="004D6665">
      <w:pPr>
        <w:ind w:right="-20"/>
        <w:jc w:val="both"/>
        <w:rPr>
          <w:rFonts w:ascii="Candara" w:eastAsia="Candara" w:hAnsi="Candara"/>
          <w:sz w:val="36"/>
          <w:szCs w:val="36"/>
        </w:rPr>
      </w:pPr>
    </w:p>
    <w:p w14:paraId="635C56BA" w14:textId="77777777" w:rsidR="004D6665" w:rsidRDefault="004D6665">
      <w:pPr>
        <w:ind w:right="-20"/>
        <w:jc w:val="both"/>
        <w:rPr>
          <w:rFonts w:ascii="Candara" w:eastAsia="Candara" w:hAnsi="Candara"/>
          <w:sz w:val="36"/>
          <w:szCs w:val="36"/>
        </w:rPr>
      </w:pPr>
    </w:p>
    <w:p w14:paraId="61381C54" w14:textId="77777777" w:rsidR="004D6665" w:rsidRDefault="004D6665">
      <w:pPr>
        <w:ind w:right="-20"/>
        <w:jc w:val="both"/>
        <w:rPr>
          <w:rFonts w:ascii="Candara" w:eastAsia="Candara" w:hAnsi="Candara"/>
          <w:sz w:val="36"/>
          <w:szCs w:val="36"/>
        </w:rPr>
      </w:pPr>
    </w:p>
    <w:p w14:paraId="5FE5DE67" w14:textId="77777777" w:rsidR="004D6665" w:rsidRDefault="004D6665">
      <w:pPr>
        <w:ind w:right="-20"/>
        <w:jc w:val="both"/>
        <w:rPr>
          <w:rFonts w:ascii="Candara" w:eastAsia="Candara" w:hAnsi="Candara"/>
          <w:sz w:val="36"/>
          <w:szCs w:val="36"/>
        </w:rPr>
      </w:pPr>
    </w:p>
    <w:p w14:paraId="49E50507" w14:textId="77777777" w:rsidR="004D6665" w:rsidRDefault="004D6665">
      <w:pPr>
        <w:ind w:right="-20"/>
        <w:jc w:val="both"/>
        <w:rPr>
          <w:rFonts w:ascii="Candara" w:eastAsia="Candara" w:hAnsi="Candara"/>
          <w:sz w:val="36"/>
          <w:szCs w:val="36"/>
        </w:rPr>
      </w:pPr>
    </w:p>
    <w:p w14:paraId="53B13D91" w14:textId="77777777" w:rsidR="004D6665" w:rsidRDefault="004D6665">
      <w:pPr>
        <w:ind w:right="-20"/>
        <w:jc w:val="both"/>
        <w:rPr>
          <w:rFonts w:ascii="Candara" w:eastAsia="Candara" w:hAnsi="Candara"/>
          <w:sz w:val="36"/>
          <w:szCs w:val="36"/>
        </w:rPr>
      </w:pPr>
    </w:p>
    <w:p w14:paraId="2C363E7D" w14:textId="77777777" w:rsidR="004D6665" w:rsidRDefault="004D6665">
      <w:pPr>
        <w:ind w:right="-20"/>
        <w:jc w:val="both"/>
        <w:rPr>
          <w:rFonts w:ascii="Candara" w:eastAsia="Candara" w:hAnsi="Candara"/>
          <w:sz w:val="36"/>
          <w:szCs w:val="36"/>
        </w:rPr>
      </w:pPr>
    </w:p>
    <w:p w14:paraId="1EB27A53" w14:textId="77C96582" w:rsidR="00180887" w:rsidRPr="009E3421" w:rsidRDefault="00000000">
      <w:pPr>
        <w:numPr>
          <w:ilvl w:val="0"/>
          <w:numId w:val="38"/>
        </w:numPr>
        <w:ind w:right="-20"/>
        <w:jc w:val="both"/>
        <w:rPr>
          <w:rFonts w:ascii="Candara" w:eastAsia="Candara" w:hAnsi="Candara"/>
          <w:b/>
          <w:bCs/>
          <w:sz w:val="48"/>
          <w:szCs w:val="48"/>
        </w:rPr>
      </w:pPr>
      <w:r w:rsidRPr="009E3421">
        <w:rPr>
          <w:rFonts w:ascii="Candara" w:eastAsia="Candara" w:hAnsi="Candara"/>
          <w:b/>
          <w:bCs/>
          <w:sz w:val="48"/>
          <w:szCs w:val="48"/>
        </w:rPr>
        <w:lastRenderedPageBreak/>
        <w:t>Real-Life Relevance of the Project</w:t>
      </w:r>
    </w:p>
    <w:p w14:paraId="400B8B6F" w14:textId="77777777" w:rsidR="00180887" w:rsidRDefault="00180887">
      <w:pPr>
        <w:ind w:right="-20"/>
        <w:jc w:val="both"/>
        <w:rPr>
          <w:rFonts w:ascii="Candara" w:eastAsia="Candara" w:hAnsi="Candara"/>
          <w:b/>
          <w:bCs/>
          <w:sz w:val="36"/>
          <w:szCs w:val="36"/>
        </w:rPr>
      </w:pPr>
    </w:p>
    <w:p w14:paraId="15F0ED87" w14:textId="7BBFE04B" w:rsidR="00180887" w:rsidRDefault="00000000">
      <w:pPr>
        <w:ind w:right="-20"/>
        <w:jc w:val="both"/>
        <w:rPr>
          <w:rFonts w:ascii="Candara" w:eastAsia="Candara" w:hAnsi="Candara"/>
          <w:sz w:val="24"/>
          <w:szCs w:val="24"/>
        </w:rPr>
      </w:pPr>
      <w:r>
        <w:rPr>
          <w:rFonts w:ascii="Candara" w:eastAsia="Candara" w:hAnsi="Candara"/>
          <w:sz w:val="24"/>
          <w:szCs w:val="24"/>
        </w:rPr>
        <w:t>Bridges form the backbone of transportation infrastructure, playing a vital role in connecting remote regions, facilitating trade and logistics, enabling emergency access, and fostering economic integration. As nations develop and expand their transportation networks, especially in the context of rapid urbanization and climate vulnerability, the demand for bridges that are safe, durable, and adaptable has never been greater.</w:t>
      </w:r>
    </w:p>
    <w:p w14:paraId="56D52377" w14:textId="77777777" w:rsidR="00180887" w:rsidRDefault="00180887">
      <w:pPr>
        <w:ind w:right="-20"/>
        <w:jc w:val="both"/>
        <w:rPr>
          <w:rFonts w:ascii="Candara" w:eastAsia="Candara" w:hAnsi="Candara"/>
          <w:sz w:val="24"/>
          <w:szCs w:val="24"/>
        </w:rPr>
      </w:pPr>
    </w:p>
    <w:p w14:paraId="49BE7AC0" w14:textId="732845EF" w:rsidR="00180887" w:rsidRDefault="00000000">
      <w:pPr>
        <w:ind w:right="-20"/>
        <w:jc w:val="both"/>
        <w:rPr>
          <w:rFonts w:ascii="Candara" w:eastAsia="Candara" w:hAnsi="Candara"/>
          <w:sz w:val="24"/>
          <w:szCs w:val="24"/>
        </w:rPr>
      </w:pPr>
      <w:r>
        <w:rPr>
          <w:rFonts w:ascii="Candara" w:eastAsia="Candara" w:hAnsi="Candara"/>
          <w:sz w:val="24"/>
          <w:szCs w:val="24"/>
        </w:rPr>
        <w:t>This project—“Optimization of Loads on a Bridge: A Comparative Study of RCC and Steel Structures”—is not just a theoretical or academic exercise. It addresses critical, real-world challenges by evaluating the strengths and limitations of materials that define the lifespan, resilience, and sustainability of bridge infrastructure. The findings have practical value for policymakers, civil engineers, infrastructure planners, and public agencies, particularly in developing countries like India, where investment in transportation is rapidly growing.</w:t>
      </w:r>
    </w:p>
    <w:p w14:paraId="2B77EE85" w14:textId="77777777" w:rsidR="00180887" w:rsidRDefault="00180887">
      <w:pPr>
        <w:ind w:right="-20"/>
        <w:jc w:val="both"/>
        <w:rPr>
          <w:rFonts w:ascii="Candara" w:eastAsia="Candara" w:hAnsi="Candara"/>
          <w:sz w:val="24"/>
          <w:szCs w:val="24"/>
        </w:rPr>
      </w:pPr>
    </w:p>
    <w:p w14:paraId="330624D5" w14:textId="77777777" w:rsidR="00180887" w:rsidRDefault="00000000">
      <w:pPr>
        <w:ind w:right="-20"/>
        <w:jc w:val="both"/>
        <w:rPr>
          <w:rFonts w:ascii="Candara" w:eastAsia="Candara" w:hAnsi="Candara"/>
          <w:sz w:val="32"/>
          <w:szCs w:val="32"/>
        </w:rPr>
      </w:pPr>
      <w:r>
        <w:rPr>
          <w:rFonts w:ascii="Candara" w:eastAsia="Candara" w:hAnsi="Candara"/>
          <w:sz w:val="32"/>
          <w:szCs w:val="32"/>
        </w:rPr>
        <w:t>Broader Infrastructure Relevance</w:t>
      </w:r>
    </w:p>
    <w:p w14:paraId="0DBFC1EB" w14:textId="77777777" w:rsidR="00180887" w:rsidRDefault="00180887">
      <w:pPr>
        <w:ind w:right="-20"/>
        <w:jc w:val="both"/>
        <w:rPr>
          <w:rFonts w:ascii="Candara" w:eastAsia="Candara" w:hAnsi="Candara"/>
          <w:sz w:val="24"/>
          <w:szCs w:val="24"/>
        </w:rPr>
      </w:pPr>
    </w:p>
    <w:p w14:paraId="107F133D" w14:textId="6E29C910" w:rsidR="00180887" w:rsidRDefault="00000000">
      <w:pPr>
        <w:ind w:right="-20"/>
        <w:jc w:val="both"/>
        <w:rPr>
          <w:rFonts w:ascii="Candara" w:eastAsia="Candara" w:hAnsi="Candara"/>
          <w:sz w:val="36"/>
          <w:szCs w:val="36"/>
        </w:rPr>
      </w:pPr>
      <w:r>
        <w:rPr>
          <w:rFonts w:ascii="Candara" w:eastAsia="Candara" w:hAnsi="Candara"/>
          <w:sz w:val="36"/>
          <w:szCs w:val="36"/>
          <w:lang w:val="en-US"/>
        </w:rPr>
        <w:t xml:space="preserve">7.1 </w:t>
      </w:r>
      <w:r>
        <w:rPr>
          <w:rFonts w:ascii="Candara" w:eastAsia="Candara" w:hAnsi="Candara"/>
          <w:sz w:val="36"/>
          <w:szCs w:val="36"/>
        </w:rPr>
        <w:t>Aging Bridge Inventory and the Need for Rehabilitation</w:t>
      </w:r>
    </w:p>
    <w:p w14:paraId="7611CDD8" w14:textId="77777777" w:rsidR="00180887" w:rsidRDefault="00180887">
      <w:pPr>
        <w:ind w:right="-20"/>
        <w:jc w:val="both"/>
        <w:rPr>
          <w:rFonts w:ascii="Candara" w:eastAsia="Candara" w:hAnsi="Candara"/>
          <w:sz w:val="24"/>
          <w:szCs w:val="24"/>
        </w:rPr>
      </w:pPr>
    </w:p>
    <w:p w14:paraId="2412CAA3" w14:textId="28E01634" w:rsidR="00180887" w:rsidRDefault="00000000">
      <w:pPr>
        <w:ind w:right="-20"/>
        <w:jc w:val="both"/>
        <w:rPr>
          <w:rFonts w:ascii="Candara" w:eastAsia="Candara" w:hAnsi="Candara"/>
          <w:sz w:val="24"/>
          <w:szCs w:val="24"/>
        </w:rPr>
      </w:pPr>
      <w:r>
        <w:rPr>
          <w:rFonts w:ascii="Candara" w:eastAsia="Candara" w:hAnsi="Candara"/>
          <w:sz w:val="24"/>
          <w:szCs w:val="24"/>
        </w:rPr>
        <w:t>Many of India’s major bridges—constructed in the mid-to-late 20th century using Reinforced Cement Concrete (RCC)—are now approaching or have exceeded their design life of 50–75 years. These older structures are increasingly showing signs of:</w:t>
      </w:r>
    </w:p>
    <w:p w14:paraId="6354C5D0" w14:textId="37C086A2" w:rsidR="00180887" w:rsidRDefault="004313E1">
      <w:pPr>
        <w:spacing w:line="240" w:lineRule="auto"/>
        <w:ind w:right="-20"/>
        <w:jc w:val="both"/>
        <w:rPr>
          <w:rFonts w:ascii="Candara" w:eastAsia="Candara" w:hAnsi="Candara"/>
          <w:sz w:val="24"/>
          <w:szCs w:val="24"/>
        </w:rPr>
      </w:pPr>
      <w:r>
        <w:rPr>
          <w:rFonts w:ascii="Candara" w:eastAsia="Candara" w:hAnsi="Candara"/>
          <w:noProof/>
          <w:sz w:val="24"/>
          <w:szCs w:val="24"/>
        </w:rPr>
        <w:drawing>
          <wp:anchor distT="0" distB="0" distL="114300" distR="114300" simplePos="0" relativeHeight="251688960" behindDoc="0" locked="0" layoutInCell="1" allowOverlap="1" wp14:anchorId="4863D2A4" wp14:editId="00114E28">
            <wp:simplePos x="0" y="0"/>
            <wp:positionH relativeFrom="column">
              <wp:posOffset>2426335</wp:posOffset>
            </wp:positionH>
            <wp:positionV relativeFrom="paragraph">
              <wp:posOffset>4445</wp:posOffset>
            </wp:positionV>
            <wp:extent cx="3298825" cy="3460115"/>
            <wp:effectExtent l="0" t="0" r="0" b="0"/>
            <wp:wrapSquare wrapText="bothSides"/>
            <wp:docPr id="55124731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14:sizeRelH relativeFrom="margin">
              <wp14:pctWidth>0</wp14:pctWidth>
            </wp14:sizeRelH>
            <wp14:sizeRelV relativeFrom="margin">
              <wp14:pctHeight>0</wp14:pctHeight>
            </wp14:sizeRelV>
          </wp:anchor>
        </w:drawing>
      </w: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Fatigue and cracking</w:t>
      </w:r>
    </w:p>
    <w:p w14:paraId="4635B892" w14:textId="70B12321"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Prestress loss</w:t>
      </w:r>
    </w:p>
    <w:p w14:paraId="15F6841F"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Reinforcement corrosion</w:t>
      </w:r>
    </w:p>
    <w:p w14:paraId="2D374CE4"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Increased deflections and vibration under current traffic loads</w:t>
      </w:r>
    </w:p>
    <w:p w14:paraId="3D8D8013" w14:textId="77777777" w:rsidR="00180887" w:rsidRDefault="00180887">
      <w:pPr>
        <w:ind w:right="-20"/>
        <w:jc w:val="both"/>
        <w:rPr>
          <w:rFonts w:ascii="Candara" w:eastAsia="Candara" w:hAnsi="Candara"/>
          <w:sz w:val="24"/>
          <w:szCs w:val="24"/>
        </w:rPr>
      </w:pPr>
    </w:p>
    <w:p w14:paraId="78772A0C" w14:textId="493C05C8" w:rsidR="00180887" w:rsidRDefault="00000000">
      <w:pPr>
        <w:ind w:right="-20"/>
        <w:jc w:val="both"/>
        <w:rPr>
          <w:rFonts w:ascii="Candara" w:eastAsia="Candara" w:hAnsi="Candara"/>
          <w:sz w:val="24"/>
          <w:szCs w:val="24"/>
        </w:rPr>
      </w:pPr>
      <w:r>
        <w:rPr>
          <w:rFonts w:ascii="Candara" w:eastAsia="Candara" w:hAnsi="Candara"/>
          <w:sz w:val="24"/>
          <w:szCs w:val="24"/>
        </w:rPr>
        <w:t xml:space="preserve">These issues raise serious safety concerns, especially in high-density traffic corridors. Traditionally, rehabilitation decisions have been driven by cost constraints; however, this study demonstrates that performance-based material evaluation—particularly the use of modular steel superstructures—can significantly improve the efficiency, </w:t>
      </w:r>
      <w:r>
        <w:rPr>
          <w:rFonts w:ascii="Candara" w:eastAsia="Candara" w:hAnsi="Candara"/>
          <w:sz w:val="24"/>
          <w:szCs w:val="24"/>
        </w:rPr>
        <w:lastRenderedPageBreak/>
        <w:t>longevity, and safety of aging infrastructure.</w:t>
      </w:r>
    </w:p>
    <w:p w14:paraId="0E9503B3" w14:textId="77777777" w:rsidR="00180887" w:rsidRDefault="00180887">
      <w:pPr>
        <w:ind w:right="-20"/>
        <w:jc w:val="both"/>
        <w:rPr>
          <w:rFonts w:ascii="Candara" w:eastAsia="Candara" w:hAnsi="Candara"/>
          <w:sz w:val="24"/>
          <w:szCs w:val="24"/>
        </w:rPr>
      </w:pPr>
    </w:p>
    <w:p w14:paraId="05BBAEE4" w14:textId="77777777" w:rsidR="00180887" w:rsidRDefault="00000000">
      <w:pPr>
        <w:ind w:right="-20"/>
        <w:jc w:val="both"/>
        <w:rPr>
          <w:rFonts w:ascii="Candara" w:eastAsia="Candara" w:hAnsi="Candara"/>
          <w:sz w:val="24"/>
          <w:szCs w:val="24"/>
        </w:rPr>
      </w:pPr>
      <w:r>
        <w:rPr>
          <w:rFonts w:ascii="Candara" w:eastAsia="Candara" w:hAnsi="Candara"/>
          <w:sz w:val="24"/>
          <w:szCs w:val="24"/>
        </w:rPr>
        <w:t>Key Insight:</w:t>
      </w:r>
    </w:p>
    <w:p w14:paraId="0C311189" w14:textId="77777777" w:rsidR="00180887" w:rsidRDefault="00000000">
      <w:pPr>
        <w:ind w:right="-20"/>
        <w:jc w:val="both"/>
        <w:rPr>
          <w:rFonts w:ascii="Candara" w:eastAsia="Candara" w:hAnsi="Candara"/>
          <w:sz w:val="24"/>
          <w:szCs w:val="24"/>
        </w:rPr>
      </w:pPr>
      <w:r>
        <w:rPr>
          <w:rFonts w:ascii="Candara" w:eastAsia="Candara" w:hAnsi="Candara"/>
          <w:sz w:val="24"/>
          <w:szCs w:val="24"/>
        </w:rPr>
        <w:t>Steel bridges, with their modular design and ease of retrofitting, offer an ideal solution for upgrading older RCC bridges without entirely dismantling the substructure.</w:t>
      </w:r>
    </w:p>
    <w:p w14:paraId="517A6ACB" w14:textId="77777777" w:rsidR="00180887" w:rsidRDefault="00180887">
      <w:pPr>
        <w:ind w:right="-20"/>
        <w:jc w:val="both"/>
        <w:rPr>
          <w:rFonts w:ascii="Candara" w:eastAsia="Candara" w:hAnsi="Candara"/>
          <w:sz w:val="32"/>
          <w:szCs w:val="32"/>
        </w:rPr>
      </w:pPr>
    </w:p>
    <w:p w14:paraId="605FC629" w14:textId="77777777" w:rsidR="00180887" w:rsidRDefault="00000000">
      <w:pPr>
        <w:ind w:right="-20"/>
        <w:jc w:val="both"/>
        <w:rPr>
          <w:rFonts w:ascii="Candara" w:eastAsia="Candara" w:hAnsi="Candara"/>
          <w:sz w:val="36"/>
          <w:szCs w:val="36"/>
        </w:rPr>
      </w:pPr>
      <w:r>
        <w:rPr>
          <w:rFonts w:ascii="Candara" w:eastAsia="Candara" w:hAnsi="Candara"/>
          <w:sz w:val="36"/>
          <w:szCs w:val="36"/>
          <w:lang w:val="en-US"/>
        </w:rPr>
        <w:t xml:space="preserve">7.2 </w:t>
      </w:r>
      <w:r>
        <w:rPr>
          <w:rFonts w:ascii="Candara" w:eastAsia="Candara" w:hAnsi="Candara"/>
          <w:sz w:val="36"/>
          <w:szCs w:val="36"/>
        </w:rPr>
        <w:t>Seismic Safety and Regional Risk Awareness</w:t>
      </w:r>
    </w:p>
    <w:p w14:paraId="5541F99F" w14:textId="77777777" w:rsidR="00180887" w:rsidRDefault="00180887">
      <w:pPr>
        <w:ind w:right="-20"/>
        <w:jc w:val="both"/>
        <w:rPr>
          <w:rFonts w:ascii="Candara" w:eastAsia="Candara" w:hAnsi="Candara"/>
          <w:sz w:val="24"/>
          <w:szCs w:val="24"/>
        </w:rPr>
      </w:pPr>
    </w:p>
    <w:p w14:paraId="5F1223B9" w14:textId="77777777" w:rsidR="00180887" w:rsidRDefault="00000000">
      <w:pPr>
        <w:ind w:right="-20"/>
        <w:jc w:val="both"/>
        <w:rPr>
          <w:rFonts w:ascii="Candara" w:eastAsia="Candara" w:hAnsi="Candara"/>
          <w:sz w:val="24"/>
          <w:szCs w:val="24"/>
        </w:rPr>
      </w:pPr>
      <w:r>
        <w:rPr>
          <w:rFonts w:ascii="Candara" w:eastAsia="Candara" w:hAnsi="Candara"/>
          <w:sz w:val="24"/>
          <w:szCs w:val="24"/>
        </w:rPr>
        <w:t>India lies in a seismically active zone, with significant areas falling under Zone III, IV, and V according to IS 1893. Traditional RCC bridges, though strong in compression, are brittle and have limited ductility, making them vulnerable during seismic events.</w:t>
      </w:r>
    </w:p>
    <w:p w14:paraId="55F15DAD" w14:textId="77777777" w:rsidR="00180887" w:rsidRDefault="00180887">
      <w:pPr>
        <w:ind w:right="-20"/>
        <w:jc w:val="both"/>
        <w:rPr>
          <w:rFonts w:ascii="Candara" w:eastAsia="Candara" w:hAnsi="Candara"/>
          <w:sz w:val="24"/>
          <w:szCs w:val="24"/>
        </w:rPr>
      </w:pPr>
    </w:p>
    <w:p w14:paraId="27A39E26" w14:textId="77777777" w:rsidR="00180887" w:rsidRDefault="00000000">
      <w:pPr>
        <w:ind w:right="-20"/>
        <w:jc w:val="both"/>
        <w:rPr>
          <w:rFonts w:ascii="Candara" w:eastAsia="Candara" w:hAnsi="Candara"/>
          <w:sz w:val="24"/>
          <w:szCs w:val="24"/>
        </w:rPr>
      </w:pPr>
      <w:r>
        <w:rPr>
          <w:rFonts w:ascii="Candara" w:eastAsia="Candara" w:hAnsi="Candara"/>
          <w:sz w:val="24"/>
          <w:szCs w:val="24"/>
        </w:rPr>
        <w:t>This project’s findings confirm that:</w:t>
      </w:r>
    </w:p>
    <w:p w14:paraId="4AF6EBA6" w14:textId="77777777" w:rsidR="00180887" w:rsidRDefault="00180887">
      <w:pPr>
        <w:ind w:right="-20"/>
        <w:jc w:val="both"/>
        <w:rPr>
          <w:rFonts w:ascii="Candara" w:eastAsia="Candara" w:hAnsi="Candara"/>
          <w:sz w:val="24"/>
          <w:szCs w:val="24"/>
        </w:rPr>
      </w:pPr>
    </w:p>
    <w:p w14:paraId="7DBB22F5" w14:textId="77777777" w:rsidR="00180887" w:rsidRDefault="00000000">
      <w:pPr>
        <w:ind w:right="-20"/>
        <w:jc w:val="both"/>
        <w:rPr>
          <w:rFonts w:ascii="Candara" w:eastAsia="Candara" w:hAnsi="Candara"/>
          <w:sz w:val="24"/>
          <w:szCs w:val="24"/>
        </w:rPr>
      </w:pPr>
      <w:r>
        <w:rPr>
          <w:rFonts w:ascii="Candara" w:eastAsia="Candara" w:hAnsi="Candara"/>
          <w:sz w:val="24"/>
          <w:szCs w:val="24"/>
        </w:rPr>
        <w:t>•⁠Steel structures, due to their ductility, lightweight, and energy-dissipating capabilities, are far better suited for seismic resilience.</w:t>
      </w:r>
    </w:p>
    <w:p w14:paraId="0F39012D" w14:textId="77777777" w:rsidR="00180887" w:rsidRDefault="00000000">
      <w:pPr>
        <w:ind w:right="-20"/>
        <w:jc w:val="both"/>
        <w:rPr>
          <w:rFonts w:ascii="Candara" w:eastAsia="Candara" w:hAnsi="Candara"/>
          <w:sz w:val="24"/>
          <w:szCs w:val="24"/>
        </w:rPr>
      </w:pPr>
      <w:r>
        <w:rPr>
          <w:rFonts w:ascii="Candara" w:eastAsia="Candara" w:hAnsi="Candara"/>
          <w:sz w:val="24"/>
          <w:szCs w:val="24"/>
        </w:rPr>
        <w:t>•⁠In earthquake-prone regions (like Bihar, where the Mahatma Gandhi Setu is located), steel bridges reduce inertia forces, enhancing both structural stability and user safety.</w:t>
      </w:r>
    </w:p>
    <w:p w14:paraId="18EECBAE" w14:textId="77777777" w:rsidR="00180887" w:rsidRDefault="00180887">
      <w:pPr>
        <w:ind w:right="-20"/>
        <w:jc w:val="both"/>
        <w:rPr>
          <w:rFonts w:ascii="Candara" w:eastAsia="Candara" w:hAnsi="Candara"/>
          <w:sz w:val="24"/>
          <w:szCs w:val="24"/>
        </w:rPr>
      </w:pPr>
    </w:p>
    <w:p w14:paraId="1C088BC2" w14:textId="77777777" w:rsidR="00180887" w:rsidRDefault="00000000">
      <w:pPr>
        <w:ind w:right="-20"/>
        <w:jc w:val="both"/>
        <w:rPr>
          <w:rFonts w:ascii="Candara" w:eastAsia="Candara" w:hAnsi="Candara"/>
          <w:sz w:val="24"/>
          <w:szCs w:val="24"/>
        </w:rPr>
      </w:pPr>
      <w:r>
        <w:rPr>
          <w:rFonts w:ascii="Candara" w:eastAsia="Candara" w:hAnsi="Candara"/>
          <w:sz w:val="24"/>
          <w:szCs w:val="24"/>
        </w:rPr>
        <w:t>Key Insight:</w:t>
      </w:r>
    </w:p>
    <w:p w14:paraId="0EE65823" w14:textId="77777777" w:rsidR="00180887" w:rsidRDefault="00000000">
      <w:pPr>
        <w:ind w:right="-20"/>
        <w:jc w:val="both"/>
        <w:rPr>
          <w:rFonts w:ascii="Candara" w:eastAsia="Candara" w:hAnsi="Candara"/>
          <w:sz w:val="24"/>
          <w:szCs w:val="24"/>
        </w:rPr>
      </w:pPr>
      <w:r>
        <w:rPr>
          <w:rFonts w:ascii="Candara" w:eastAsia="Candara" w:hAnsi="Candara"/>
          <w:sz w:val="24"/>
          <w:szCs w:val="24"/>
        </w:rPr>
        <w:t>Incorporating steel into bridge design can be a life-saving strategy in seismic zones and should be integrated into national bridge design policies and codes.</w:t>
      </w:r>
    </w:p>
    <w:p w14:paraId="35CFF535" w14:textId="77777777" w:rsidR="00180887" w:rsidRDefault="00180887">
      <w:pPr>
        <w:ind w:right="-20"/>
        <w:jc w:val="both"/>
        <w:rPr>
          <w:rFonts w:ascii="Candara" w:eastAsia="Candara" w:hAnsi="Candara"/>
          <w:sz w:val="24"/>
          <w:szCs w:val="24"/>
        </w:rPr>
      </w:pPr>
    </w:p>
    <w:p w14:paraId="05FEB877" w14:textId="77777777" w:rsidR="00180887" w:rsidRDefault="00000000">
      <w:pPr>
        <w:ind w:right="-20"/>
        <w:jc w:val="both"/>
        <w:rPr>
          <w:rFonts w:ascii="Candara" w:eastAsia="Candara" w:hAnsi="Candara"/>
          <w:sz w:val="36"/>
          <w:szCs w:val="36"/>
        </w:rPr>
      </w:pPr>
      <w:r>
        <w:rPr>
          <w:rFonts w:ascii="Candara" w:eastAsia="Candara" w:hAnsi="Candara"/>
          <w:sz w:val="36"/>
          <w:szCs w:val="36"/>
          <w:lang w:val="en-US"/>
        </w:rPr>
        <w:t xml:space="preserve">7.3 </w:t>
      </w:r>
      <w:r>
        <w:rPr>
          <w:rFonts w:ascii="Candara" w:eastAsia="Candara" w:hAnsi="Candara"/>
          <w:sz w:val="36"/>
          <w:szCs w:val="36"/>
        </w:rPr>
        <w:t>Urbanization and the Demand for Rapid Infrastructure Deployment</w:t>
      </w:r>
    </w:p>
    <w:p w14:paraId="17F76847" w14:textId="77777777" w:rsidR="00180887" w:rsidRDefault="00180887">
      <w:pPr>
        <w:ind w:right="-20"/>
        <w:jc w:val="both"/>
        <w:rPr>
          <w:rFonts w:ascii="Candara" w:eastAsia="Candara" w:hAnsi="Candara"/>
          <w:sz w:val="24"/>
          <w:szCs w:val="24"/>
        </w:rPr>
      </w:pPr>
    </w:p>
    <w:p w14:paraId="0968245E" w14:textId="77777777" w:rsidR="00180887" w:rsidRDefault="00000000">
      <w:pPr>
        <w:ind w:right="-20"/>
        <w:jc w:val="both"/>
        <w:rPr>
          <w:rFonts w:ascii="Candara" w:eastAsia="Candara" w:hAnsi="Candara"/>
          <w:sz w:val="24"/>
          <w:szCs w:val="24"/>
        </w:rPr>
      </w:pPr>
      <w:r>
        <w:rPr>
          <w:rFonts w:ascii="Candara" w:eastAsia="Candara" w:hAnsi="Candara"/>
          <w:sz w:val="24"/>
          <w:szCs w:val="24"/>
        </w:rPr>
        <w:t>With India experiencing unprecedented urban growth, there is increasing pressure to build:</w:t>
      </w:r>
    </w:p>
    <w:p w14:paraId="7B47E2F1" w14:textId="77777777" w:rsidR="00180887" w:rsidRDefault="00180887">
      <w:pPr>
        <w:spacing w:line="240" w:lineRule="auto"/>
        <w:ind w:right="-20"/>
        <w:jc w:val="both"/>
        <w:rPr>
          <w:rFonts w:ascii="Candara" w:eastAsia="Candara" w:hAnsi="Candara"/>
          <w:sz w:val="24"/>
          <w:szCs w:val="24"/>
        </w:rPr>
      </w:pPr>
    </w:p>
    <w:p w14:paraId="0FDA2B9E"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Flyovers and elevated highways</w:t>
      </w:r>
    </w:p>
    <w:p w14:paraId="3FC80DD0"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Metro viaducts</w:t>
      </w:r>
    </w:p>
    <w:p w14:paraId="78C6ADFD"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Expressways and smart corridor linkages</w:t>
      </w:r>
    </w:p>
    <w:p w14:paraId="790DC369" w14:textId="77777777" w:rsidR="00180887" w:rsidRDefault="00180887">
      <w:pPr>
        <w:ind w:right="-20"/>
        <w:jc w:val="both"/>
        <w:rPr>
          <w:rFonts w:ascii="Candara" w:eastAsia="Candara" w:hAnsi="Candara"/>
          <w:sz w:val="24"/>
          <w:szCs w:val="24"/>
        </w:rPr>
      </w:pPr>
    </w:p>
    <w:p w14:paraId="200E80C4" w14:textId="77777777" w:rsidR="00180887" w:rsidRDefault="00000000">
      <w:pPr>
        <w:ind w:right="-20"/>
        <w:jc w:val="both"/>
        <w:rPr>
          <w:rFonts w:ascii="Candara" w:eastAsia="Candara" w:hAnsi="Candara"/>
          <w:sz w:val="24"/>
          <w:szCs w:val="24"/>
        </w:rPr>
      </w:pPr>
      <w:r>
        <w:rPr>
          <w:rFonts w:ascii="Candara" w:eastAsia="Candara" w:hAnsi="Candara"/>
          <w:sz w:val="24"/>
          <w:szCs w:val="24"/>
        </w:rPr>
        <w:t>In such high-demand urban environments, construction time becomes critical. RCC bridges require:</w:t>
      </w:r>
    </w:p>
    <w:p w14:paraId="676EAF26" w14:textId="77777777" w:rsidR="00180887" w:rsidRDefault="00180887">
      <w:pPr>
        <w:ind w:right="-20"/>
        <w:jc w:val="both"/>
        <w:rPr>
          <w:rFonts w:ascii="Candara" w:eastAsia="Candara" w:hAnsi="Candara"/>
          <w:sz w:val="24"/>
          <w:szCs w:val="24"/>
        </w:rPr>
      </w:pPr>
    </w:p>
    <w:p w14:paraId="1C423DBE"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Time-intensive formwork and curing</w:t>
      </w:r>
    </w:p>
    <w:p w14:paraId="34475BF2"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Large onsite labor force</w:t>
      </w:r>
    </w:p>
    <w:p w14:paraId="309F160D"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Longer disruption to existing traffic</w:t>
      </w:r>
    </w:p>
    <w:p w14:paraId="621DC0F8" w14:textId="77777777" w:rsidR="00180887" w:rsidRDefault="00180887">
      <w:pPr>
        <w:ind w:right="-20"/>
        <w:jc w:val="both"/>
        <w:rPr>
          <w:rFonts w:ascii="Candara" w:eastAsia="Candara" w:hAnsi="Candara"/>
          <w:sz w:val="24"/>
          <w:szCs w:val="24"/>
        </w:rPr>
      </w:pPr>
    </w:p>
    <w:p w14:paraId="2A80D88A" w14:textId="77777777" w:rsidR="00180887" w:rsidRDefault="00000000">
      <w:pPr>
        <w:ind w:right="-20"/>
        <w:jc w:val="both"/>
        <w:rPr>
          <w:rFonts w:ascii="Candara" w:eastAsia="Candara" w:hAnsi="Candara"/>
          <w:sz w:val="24"/>
          <w:szCs w:val="24"/>
        </w:rPr>
      </w:pPr>
      <w:r>
        <w:rPr>
          <w:rFonts w:ascii="Candara" w:eastAsia="Candara" w:hAnsi="Candara"/>
          <w:sz w:val="24"/>
          <w:szCs w:val="24"/>
        </w:rPr>
        <w:lastRenderedPageBreak/>
        <w:t>In contrast, steel bridges are prefabricated off-site and can be installed rapidly using launching girders or cranes, leading to:</w:t>
      </w:r>
    </w:p>
    <w:p w14:paraId="2BFFF5EF" w14:textId="77777777" w:rsidR="00180887" w:rsidRDefault="00180887">
      <w:pPr>
        <w:ind w:right="-20"/>
        <w:jc w:val="both"/>
        <w:rPr>
          <w:rFonts w:ascii="Candara" w:eastAsia="Candara" w:hAnsi="Candara"/>
          <w:sz w:val="24"/>
          <w:szCs w:val="24"/>
        </w:rPr>
      </w:pPr>
    </w:p>
    <w:p w14:paraId="158A9676"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•⁠Faster project delivery</w:t>
      </w:r>
    </w:p>
    <w:p w14:paraId="00BAEF08"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Lower traffic disruption</w:t>
      </w:r>
    </w:p>
    <w:p w14:paraId="1E70C84C"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Reduced labor and logistics costs</w:t>
      </w:r>
    </w:p>
    <w:p w14:paraId="67C0BC89" w14:textId="77777777" w:rsidR="00180887" w:rsidRDefault="00180887">
      <w:pPr>
        <w:ind w:right="-20"/>
        <w:jc w:val="both"/>
        <w:rPr>
          <w:rFonts w:ascii="Candara" w:eastAsia="Candara" w:hAnsi="Candara"/>
          <w:sz w:val="24"/>
          <w:szCs w:val="24"/>
        </w:rPr>
      </w:pPr>
    </w:p>
    <w:p w14:paraId="680DD08F" w14:textId="77777777" w:rsidR="00180887" w:rsidRDefault="00000000">
      <w:pPr>
        <w:ind w:right="-20"/>
        <w:jc w:val="both"/>
        <w:rPr>
          <w:rFonts w:ascii="Candara" w:eastAsia="Candara" w:hAnsi="Candara"/>
          <w:sz w:val="24"/>
          <w:szCs w:val="24"/>
        </w:rPr>
      </w:pPr>
      <w:r>
        <w:rPr>
          <w:rFonts w:ascii="Candara" w:eastAsia="Candara" w:hAnsi="Candara"/>
          <w:sz w:val="24"/>
          <w:szCs w:val="24"/>
        </w:rPr>
        <w:t>Key Insight:</w:t>
      </w:r>
    </w:p>
    <w:p w14:paraId="7506FEF9" w14:textId="77777777" w:rsidR="00180887" w:rsidRDefault="00000000">
      <w:pPr>
        <w:ind w:right="-20"/>
        <w:jc w:val="both"/>
        <w:rPr>
          <w:rFonts w:ascii="Candara" w:eastAsia="Candara" w:hAnsi="Candara"/>
          <w:sz w:val="24"/>
          <w:szCs w:val="24"/>
        </w:rPr>
      </w:pPr>
      <w:r>
        <w:rPr>
          <w:rFonts w:ascii="Candara" w:eastAsia="Candara" w:hAnsi="Candara"/>
          <w:sz w:val="24"/>
          <w:szCs w:val="24"/>
        </w:rPr>
        <w:t>Steel bridges are increasingly becoming the material of choice for urban expressways, flyovers, and mass rapid transit systems due to their speed of construction and minimal footprint.</w:t>
      </w:r>
    </w:p>
    <w:p w14:paraId="28708E6B" w14:textId="77777777" w:rsidR="00180887" w:rsidRDefault="00180887">
      <w:pPr>
        <w:ind w:right="-20"/>
        <w:jc w:val="both"/>
        <w:rPr>
          <w:rFonts w:ascii="Candara" w:eastAsia="Candara" w:hAnsi="Candara"/>
          <w:sz w:val="24"/>
          <w:szCs w:val="24"/>
        </w:rPr>
      </w:pPr>
    </w:p>
    <w:p w14:paraId="0114715F" w14:textId="77777777" w:rsidR="00180887" w:rsidRDefault="00000000">
      <w:pPr>
        <w:ind w:right="-20"/>
        <w:jc w:val="both"/>
        <w:rPr>
          <w:rFonts w:ascii="Candara" w:eastAsia="Candara" w:hAnsi="Candara"/>
          <w:sz w:val="36"/>
          <w:szCs w:val="36"/>
        </w:rPr>
      </w:pPr>
      <w:r>
        <w:rPr>
          <w:rFonts w:ascii="Candara" w:eastAsia="Candara" w:hAnsi="Candara"/>
          <w:sz w:val="36"/>
          <w:szCs w:val="36"/>
          <w:lang w:val="en-US"/>
        </w:rPr>
        <w:t xml:space="preserve">7.4 </w:t>
      </w:r>
      <w:r>
        <w:rPr>
          <w:rFonts w:ascii="Candara" w:eastAsia="Candara" w:hAnsi="Candara"/>
          <w:sz w:val="36"/>
          <w:szCs w:val="36"/>
        </w:rPr>
        <w:t>Climate Change and Environmental Durability</w:t>
      </w:r>
    </w:p>
    <w:p w14:paraId="084DFC77" w14:textId="77777777" w:rsidR="00180887" w:rsidRDefault="00180887">
      <w:pPr>
        <w:ind w:right="-20"/>
        <w:jc w:val="both"/>
        <w:rPr>
          <w:rFonts w:ascii="Candara" w:eastAsia="Candara" w:hAnsi="Candara"/>
          <w:sz w:val="24"/>
          <w:szCs w:val="24"/>
        </w:rPr>
      </w:pPr>
    </w:p>
    <w:p w14:paraId="32DB287D" w14:textId="77777777" w:rsidR="00180887" w:rsidRDefault="00000000">
      <w:pPr>
        <w:ind w:right="-20"/>
        <w:jc w:val="both"/>
        <w:rPr>
          <w:rFonts w:ascii="Candara" w:eastAsia="Candara" w:hAnsi="Candara"/>
          <w:sz w:val="24"/>
          <w:szCs w:val="24"/>
        </w:rPr>
      </w:pPr>
      <w:r>
        <w:rPr>
          <w:rFonts w:ascii="Candara" w:eastAsia="Candara" w:hAnsi="Candara"/>
          <w:sz w:val="24"/>
          <w:szCs w:val="24"/>
        </w:rPr>
        <w:t>Climate change is introducing more frequent and intense environmental stressors, including:</w:t>
      </w:r>
    </w:p>
    <w:p w14:paraId="1CAD1ECA" w14:textId="77777777" w:rsidR="00180887" w:rsidRDefault="00180887">
      <w:pPr>
        <w:ind w:right="-20"/>
        <w:jc w:val="both"/>
        <w:rPr>
          <w:rFonts w:ascii="Candara" w:eastAsia="Candara" w:hAnsi="Candara"/>
          <w:sz w:val="24"/>
          <w:szCs w:val="24"/>
        </w:rPr>
      </w:pPr>
    </w:p>
    <w:p w14:paraId="3882DF45"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High wind speeds and cyclonic activity</w:t>
      </w:r>
    </w:p>
    <w:p w14:paraId="0FBC3EE3"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Flooding and increased water tables</w:t>
      </w:r>
    </w:p>
    <w:p w14:paraId="43C539F8"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Temperature fluctuations and thermal stress</w:t>
      </w:r>
    </w:p>
    <w:p w14:paraId="004DBF15"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Salt-laden air and humidity near coastal zones</w:t>
      </w:r>
    </w:p>
    <w:p w14:paraId="41A82FE4" w14:textId="77777777" w:rsidR="00180887" w:rsidRDefault="00180887">
      <w:pPr>
        <w:ind w:right="-20"/>
        <w:jc w:val="both"/>
        <w:rPr>
          <w:rFonts w:ascii="Candara" w:eastAsia="Candara" w:hAnsi="Candara"/>
          <w:sz w:val="24"/>
          <w:szCs w:val="24"/>
        </w:rPr>
      </w:pPr>
    </w:p>
    <w:p w14:paraId="6C421E8F" w14:textId="77777777" w:rsidR="00180887" w:rsidRDefault="00000000">
      <w:pPr>
        <w:ind w:right="-20"/>
        <w:jc w:val="both"/>
        <w:rPr>
          <w:rFonts w:ascii="Candara" w:eastAsia="Candara" w:hAnsi="Candara"/>
          <w:sz w:val="24"/>
          <w:szCs w:val="24"/>
        </w:rPr>
      </w:pPr>
      <w:r>
        <w:rPr>
          <w:rFonts w:ascii="Candara" w:eastAsia="Candara" w:hAnsi="Candara"/>
          <w:sz w:val="24"/>
          <w:szCs w:val="24"/>
        </w:rPr>
        <w:t>These conditions can accelerate the corrosion and deterioration of traditional RCC structures, especially when reinforcement is inadequately protected. Modern steel bridges, when treated with:</w:t>
      </w:r>
    </w:p>
    <w:p w14:paraId="3F9B4F48" w14:textId="77777777" w:rsidR="00180887" w:rsidRDefault="00180887">
      <w:pPr>
        <w:ind w:right="-20"/>
        <w:jc w:val="both"/>
        <w:rPr>
          <w:rFonts w:ascii="Candara" w:eastAsia="Candara" w:hAnsi="Candara"/>
          <w:sz w:val="24"/>
          <w:szCs w:val="24"/>
        </w:rPr>
      </w:pPr>
    </w:p>
    <w:p w14:paraId="443D5665"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Anti-corrosive coatings</w:t>
      </w:r>
    </w:p>
    <w:p w14:paraId="00284759"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Weathering steel (Corten)</w:t>
      </w:r>
    </w:p>
    <w:p w14:paraId="2445CEF7"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Galvanization and epoxy painting</w:t>
      </w:r>
    </w:p>
    <w:p w14:paraId="2521A4F6" w14:textId="77777777" w:rsidR="00180887" w:rsidRDefault="00180887">
      <w:pPr>
        <w:ind w:right="-20"/>
        <w:jc w:val="both"/>
        <w:rPr>
          <w:rFonts w:ascii="Candara" w:eastAsia="Candara" w:hAnsi="Candara"/>
          <w:sz w:val="24"/>
          <w:szCs w:val="24"/>
        </w:rPr>
      </w:pPr>
    </w:p>
    <w:p w14:paraId="16C24152" w14:textId="77777777" w:rsidR="00180887" w:rsidRDefault="00000000">
      <w:pPr>
        <w:ind w:right="-20"/>
        <w:jc w:val="both"/>
        <w:rPr>
          <w:rFonts w:ascii="Candara" w:eastAsia="Candara" w:hAnsi="Candara"/>
          <w:sz w:val="24"/>
          <w:szCs w:val="24"/>
        </w:rPr>
      </w:pPr>
      <w:r>
        <w:rPr>
          <w:rFonts w:ascii="Candara" w:eastAsia="Candara" w:hAnsi="Candara"/>
          <w:sz w:val="24"/>
          <w:szCs w:val="24"/>
        </w:rPr>
        <w:t>are far more capable of withstanding aggressive environments.</w:t>
      </w:r>
    </w:p>
    <w:p w14:paraId="355092FF" w14:textId="77777777" w:rsidR="00180887" w:rsidRDefault="00180887">
      <w:pPr>
        <w:ind w:right="-20"/>
        <w:jc w:val="both"/>
        <w:rPr>
          <w:rFonts w:ascii="Candara" w:eastAsia="Candara" w:hAnsi="Candara"/>
          <w:sz w:val="24"/>
          <w:szCs w:val="24"/>
        </w:rPr>
      </w:pPr>
    </w:p>
    <w:p w14:paraId="6F2420EB" w14:textId="77777777" w:rsidR="00180887" w:rsidRDefault="00000000">
      <w:pPr>
        <w:ind w:right="-20"/>
        <w:jc w:val="both"/>
        <w:rPr>
          <w:rFonts w:ascii="Candara" w:eastAsia="Candara" w:hAnsi="Candara"/>
          <w:sz w:val="24"/>
          <w:szCs w:val="24"/>
        </w:rPr>
      </w:pPr>
      <w:r>
        <w:rPr>
          <w:rFonts w:ascii="Candara" w:eastAsia="Candara" w:hAnsi="Candara"/>
          <w:sz w:val="24"/>
          <w:szCs w:val="24"/>
        </w:rPr>
        <w:t>Key Insight:</w:t>
      </w:r>
    </w:p>
    <w:p w14:paraId="580FC0DE" w14:textId="77777777" w:rsidR="00180887" w:rsidRDefault="00000000">
      <w:pPr>
        <w:ind w:right="-20"/>
        <w:jc w:val="both"/>
        <w:rPr>
          <w:rFonts w:ascii="Candara" w:eastAsia="Candara" w:hAnsi="Candara"/>
          <w:sz w:val="24"/>
          <w:szCs w:val="24"/>
        </w:rPr>
      </w:pPr>
      <w:r>
        <w:rPr>
          <w:rFonts w:ascii="Candara" w:eastAsia="Candara" w:hAnsi="Candara"/>
          <w:sz w:val="24"/>
          <w:szCs w:val="24"/>
        </w:rPr>
        <w:t>Steel, when properly protected, offers superior durability and corrosion resistance, making it a smart long-term investment in climate-sensitive locations such as river crossings, estuaries, and coastal highways.</w:t>
      </w:r>
    </w:p>
    <w:p w14:paraId="6F66FB42" w14:textId="77777777" w:rsidR="00180887" w:rsidRDefault="00180887">
      <w:pPr>
        <w:ind w:right="-20"/>
        <w:jc w:val="both"/>
        <w:rPr>
          <w:rFonts w:ascii="Candara" w:eastAsia="Candara" w:hAnsi="Candara"/>
          <w:sz w:val="24"/>
          <w:szCs w:val="24"/>
        </w:rPr>
      </w:pPr>
    </w:p>
    <w:p w14:paraId="5CC2016B" w14:textId="77777777" w:rsidR="00180887" w:rsidRDefault="00000000">
      <w:pPr>
        <w:ind w:right="-20"/>
        <w:jc w:val="both"/>
        <w:rPr>
          <w:rFonts w:ascii="Candara" w:eastAsia="Candara" w:hAnsi="Candara"/>
          <w:sz w:val="24"/>
          <w:szCs w:val="24"/>
        </w:rPr>
      </w:pPr>
      <w:r>
        <w:rPr>
          <w:rFonts w:ascii="Candara" w:eastAsia="Candara" w:hAnsi="Candara"/>
          <w:sz w:val="32"/>
          <w:szCs w:val="32"/>
        </w:rPr>
        <w:t>Conclusion:</w:t>
      </w:r>
      <w:r>
        <w:rPr>
          <w:rFonts w:ascii="Candara" w:eastAsia="Candara" w:hAnsi="Candara"/>
          <w:sz w:val="28"/>
          <w:szCs w:val="28"/>
        </w:rPr>
        <w:t xml:space="preserve"> Practical and Policy Implications</w:t>
      </w:r>
    </w:p>
    <w:p w14:paraId="19BD5C2F" w14:textId="77777777" w:rsidR="00180887" w:rsidRDefault="00180887">
      <w:pPr>
        <w:ind w:right="-20"/>
        <w:jc w:val="both"/>
        <w:rPr>
          <w:rFonts w:ascii="Candara" w:eastAsia="Candara" w:hAnsi="Candara"/>
          <w:sz w:val="24"/>
          <w:szCs w:val="24"/>
        </w:rPr>
      </w:pPr>
    </w:p>
    <w:p w14:paraId="108649A6" w14:textId="77777777" w:rsidR="00180887" w:rsidRDefault="00000000">
      <w:pPr>
        <w:ind w:right="-20"/>
        <w:jc w:val="both"/>
        <w:rPr>
          <w:rFonts w:ascii="Candara" w:eastAsia="Candara" w:hAnsi="Candara"/>
          <w:sz w:val="24"/>
          <w:szCs w:val="24"/>
        </w:rPr>
      </w:pPr>
      <w:r>
        <w:rPr>
          <w:rFonts w:ascii="Candara" w:eastAsia="Candara" w:hAnsi="Candara"/>
          <w:sz w:val="24"/>
          <w:szCs w:val="24"/>
        </w:rPr>
        <w:t xml:space="preserve">The relevance of this project extends beyond technical comparison—it speaks to national infrastructure strategy. As India and other developing nations continue to expand their </w:t>
      </w:r>
      <w:r>
        <w:rPr>
          <w:rFonts w:ascii="Candara" w:eastAsia="Candara" w:hAnsi="Candara"/>
          <w:sz w:val="24"/>
          <w:szCs w:val="24"/>
        </w:rPr>
        <w:lastRenderedPageBreak/>
        <w:t>bridge networks, material selection must shift from cost-driven decisions to performance- and context-driven approaches.</w:t>
      </w:r>
    </w:p>
    <w:p w14:paraId="0AC41F3A" w14:textId="77777777" w:rsidR="00180887" w:rsidRDefault="00180887">
      <w:pPr>
        <w:ind w:right="-20"/>
        <w:jc w:val="both"/>
        <w:rPr>
          <w:rFonts w:ascii="Candara" w:eastAsia="Candara" w:hAnsi="Candara"/>
          <w:sz w:val="24"/>
          <w:szCs w:val="24"/>
        </w:rPr>
      </w:pPr>
    </w:p>
    <w:p w14:paraId="20EEB735" w14:textId="77777777" w:rsidR="00180887" w:rsidRDefault="00000000">
      <w:pPr>
        <w:ind w:right="-20"/>
        <w:jc w:val="both"/>
        <w:rPr>
          <w:rFonts w:ascii="Candara" w:eastAsia="Candara" w:hAnsi="Candara"/>
          <w:sz w:val="24"/>
          <w:szCs w:val="24"/>
        </w:rPr>
      </w:pPr>
      <w:r>
        <w:rPr>
          <w:rFonts w:ascii="Candara" w:eastAsia="Candara" w:hAnsi="Candara"/>
          <w:sz w:val="24"/>
          <w:szCs w:val="24"/>
        </w:rPr>
        <w:t>This study supports the following recommendations:</w:t>
      </w:r>
    </w:p>
    <w:p w14:paraId="00F73C82" w14:textId="77777777" w:rsidR="00180887" w:rsidRDefault="00180887">
      <w:pPr>
        <w:ind w:right="-20"/>
        <w:jc w:val="both"/>
        <w:rPr>
          <w:rFonts w:ascii="Candara" w:eastAsia="Candara" w:hAnsi="Candara"/>
          <w:sz w:val="24"/>
          <w:szCs w:val="24"/>
        </w:rPr>
      </w:pPr>
    </w:p>
    <w:p w14:paraId="27D8E8F2" w14:textId="77777777" w:rsidR="00180887" w:rsidRDefault="00000000">
      <w:pPr>
        <w:spacing w:line="240" w:lineRule="auto"/>
        <w:ind w:left="720" w:right="-20" w:hangingChars="300" w:hanging="720"/>
        <w:rPr>
          <w:rFonts w:ascii="Candara" w:eastAsia="Candara" w:hAnsi="Candara"/>
          <w:sz w:val="24"/>
          <w:szCs w:val="24"/>
        </w:rPr>
      </w:pPr>
      <w:r>
        <w:rPr>
          <w:rFonts w:ascii="Candara" w:eastAsia="Candara" w:hAnsi="Candara"/>
          <w:sz w:val="24"/>
          <w:szCs w:val="24"/>
        </w:rPr>
        <w:t xml:space="preserve">•⁠Adoption of steel in seismic, urban, and corrosive environments for </w:t>
      </w:r>
    </w:p>
    <w:p w14:paraId="476D5BB7" w14:textId="77777777" w:rsidR="00180887" w:rsidRDefault="00000000">
      <w:pPr>
        <w:spacing w:line="240" w:lineRule="auto"/>
        <w:ind w:right="-20" w:firstLineChars="150" w:firstLine="360"/>
        <w:rPr>
          <w:rFonts w:ascii="Candara" w:eastAsia="Candara" w:hAnsi="Candara"/>
          <w:sz w:val="24"/>
          <w:szCs w:val="24"/>
        </w:rPr>
      </w:pPr>
      <w:r>
        <w:rPr>
          <w:rFonts w:ascii="Candara" w:eastAsia="Candara" w:hAnsi="Candara"/>
          <w:sz w:val="24"/>
          <w:szCs w:val="24"/>
        </w:rPr>
        <w:t>long-</w:t>
      </w:r>
      <w:r>
        <w:rPr>
          <w:rFonts w:ascii="Candara" w:eastAsia="Candara" w:hAnsi="Candara"/>
          <w:sz w:val="24"/>
          <w:szCs w:val="24"/>
          <w:lang w:val="en-US"/>
        </w:rPr>
        <w:t xml:space="preserve">term </w:t>
      </w:r>
      <w:r>
        <w:rPr>
          <w:rFonts w:ascii="Candara" w:eastAsia="Candara" w:hAnsi="Candara"/>
          <w:sz w:val="24"/>
          <w:szCs w:val="24"/>
        </w:rPr>
        <w:t>performance</w:t>
      </w:r>
    </w:p>
    <w:p w14:paraId="49644B9E" w14:textId="77777777" w:rsidR="00180887" w:rsidRDefault="00000000">
      <w:pPr>
        <w:spacing w:line="240" w:lineRule="auto"/>
        <w:ind w:right="-20"/>
        <w:rPr>
          <w:rFonts w:ascii="Candara" w:eastAsia="Candara" w:hAnsi="Candara"/>
          <w:sz w:val="24"/>
          <w:szCs w:val="24"/>
        </w:rPr>
      </w:pPr>
      <w:r>
        <w:rPr>
          <w:rFonts w:ascii="Candara" w:eastAsia="Candara" w:hAnsi="Candara"/>
          <w:sz w:val="24"/>
          <w:szCs w:val="24"/>
        </w:rPr>
        <w:t>•⁠Use of RCC in low-seismic, low-traffic, and budget-restricted zones</w:t>
      </w:r>
    </w:p>
    <w:p w14:paraId="27B5BD2C" w14:textId="77777777" w:rsidR="00180887" w:rsidRDefault="00000000">
      <w:pPr>
        <w:spacing w:line="240" w:lineRule="auto"/>
        <w:ind w:right="-20"/>
        <w:rPr>
          <w:rFonts w:ascii="Candara" w:eastAsia="Candara" w:hAnsi="Candara"/>
          <w:sz w:val="24"/>
          <w:szCs w:val="24"/>
        </w:rPr>
      </w:pPr>
      <w:r>
        <w:rPr>
          <w:rFonts w:ascii="Candara" w:eastAsia="Candara" w:hAnsi="Candara"/>
          <w:sz w:val="24"/>
          <w:szCs w:val="24"/>
        </w:rPr>
        <w:t>•⁠Encouragement of hybrid solutions, such as RCC piers with steel superstructures</w:t>
      </w:r>
    </w:p>
    <w:p w14:paraId="0227137C" w14:textId="77777777" w:rsidR="00180887" w:rsidRDefault="00000000">
      <w:pPr>
        <w:spacing w:line="240" w:lineRule="auto"/>
        <w:ind w:left="480" w:right="-20" w:hangingChars="200" w:hanging="480"/>
        <w:rPr>
          <w:rFonts w:ascii="Candara" w:eastAsia="Candara" w:hAnsi="Candara"/>
          <w:sz w:val="24"/>
          <w:szCs w:val="24"/>
        </w:rPr>
      </w:pPr>
      <w:r>
        <w:rPr>
          <w:rFonts w:ascii="Candara" w:eastAsia="Candara" w:hAnsi="Candara"/>
          <w:sz w:val="24"/>
          <w:szCs w:val="24"/>
        </w:rPr>
        <w:t>•⁠ Policy revision to promote modular and prefabricated bridge solutions,</w:t>
      </w:r>
    </w:p>
    <w:p w14:paraId="30232F00" w14:textId="77777777" w:rsidR="00180887" w:rsidRDefault="00000000">
      <w:pPr>
        <w:spacing w:line="240" w:lineRule="auto"/>
        <w:ind w:right="-20" w:firstLineChars="150" w:firstLine="360"/>
        <w:rPr>
          <w:rFonts w:ascii="Candara" w:eastAsia="Candara" w:hAnsi="Candara"/>
          <w:sz w:val="24"/>
          <w:szCs w:val="24"/>
        </w:rPr>
      </w:pPr>
      <w:r>
        <w:rPr>
          <w:rFonts w:ascii="Candara" w:eastAsia="Candara" w:hAnsi="Candara"/>
          <w:sz w:val="24"/>
          <w:szCs w:val="24"/>
        </w:rPr>
        <w:t xml:space="preserve"> especially for rehabilitation projects</w:t>
      </w:r>
    </w:p>
    <w:p w14:paraId="50CEDA42" w14:textId="77777777" w:rsidR="00180887" w:rsidRDefault="00180887">
      <w:pPr>
        <w:spacing w:line="240" w:lineRule="auto"/>
        <w:ind w:right="-20" w:firstLineChars="150" w:firstLine="360"/>
        <w:rPr>
          <w:rFonts w:ascii="Candara" w:eastAsia="Candara" w:hAnsi="Candara"/>
          <w:sz w:val="24"/>
          <w:szCs w:val="24"/>
        </w:rPr>
      </w:pPr>
    </w:p>
    <w:p w14:paraId="2A97FCDB" w14:textId="77777777" w:rsidR="00180887" w:rsidRDefault="00180887">
      <w:pPr>
        <w:spacing w:line="240" w:lineRule="auto"/>
        <w:ind w:right="-20" w:firstLineChars="150" w:firstLine="360"/>
        <w:rPr>
          <w:rFonts w:ascii="Candara" w:eastAsia="Candara" w:hAnsi="Candara"/>
          <w:sz w:val="24"/>
          <w:szCs w:val="24"/>
        </w:rPr>
      </w:pPr>
    </w:p>
    <w:p w14:paraId="23CC2019" w14:textId="77777777" w:rsidR="00180887" w:rsidRDefault="00180887">
      <w:pPr>
        <w:spacing w:line="240" w:lineRule="auto"/>
        <w:ind w:right="-20" w:firstLineChars="150" w:firstLine="360"/>
        <w:rPr>
          <w:rFonts w:ascii="Candara" w:eastAsia="Candara" w:hAnsi="Candara"/>
          <w:sz w:val="24"/>
          <w:szCs w:val="24"/>
        </w:rPr>
      </w:pPr>
    </w:p>
    <w:p w14:paraId="68F81DF2" w14:textId="77777777" w:rsidR="00180887" w:rsidRDefault="00180887">
      <w:pPr>
        <w:spacing w:line="240" w:lineRule="auto"/>
        <w:ind w:right="-20" w:firstLineChars="150" w:firstLine="360"/>
        <w:rPr>
          <w:rFonts w:ascii="Candara" w:eastAsia="Candara" w:hAnsi="Candara"/>
          <w:sz w:val="24"/>
          <w:szCs w:val="24"/>
        </w:rPr>
      </w:pPr>
    </w:p>
    <w:p w14:paraId="11A1B5F7" w14:textId="77777777" w:rsidR="00180887" w:rsidRDefault="00180887">
      <w:pPr>
        <w:spacing w:line="240" w:lineRule="auto"/>
        <w:ind w:right="-20" w:firstLineChars="150" w:firstLine="360"/>
        <w:rPr>
          <w:rFonts w:ascii="Candara" w:eastAsia="Candara" w:hAnsi="Candara"/>
          <w:sz w:val="24"/>
          <w:szCs w:val="24"/>
        </w:rPr>
      </w:pPr>
    </w:p>
    <w:p w14:paraId="03CE9189" w14:textId="77777777" w:rsidR="00180887" w:rsidRDefault="00180887">
      <w:pPr>
        <w:spacing w:line="240" w:lineRule="auto"/>
        <w:ind w:right="-20" w:firstLineChars="150" w:firstLine="360"/>
        <w:rPr>
          <w:rFonts w:ascii="Candara" w:eastAsia="Candara" w:hAnsi="Candara"/>
          <w:sz w:val="24"/>
          <w:szCs w:val="24"/>
        </w:rPr>
      </w:pPr>
    </w:p>
    <w:p w14:paraId="26B1EF37" w14:textId="77777777" w:rsidR="00180887" w:rsidRDefault="00180887">
      <w:pPr>
        <w:spacing w:line="240" w:lineRule="auto"/>
        <w:ind w:right="-20" w:firstLineChars="150" w:firstLine="360"/>
        <w:rPr>
          <w:rFonts w:ascii="Candara" w:eastAsia="Candara" w:hAnsi="Candara"/>
          <w:sz w:val="24"/>
          <w:szCs w:val="24"/>
        </w:rPr>
      </w:pPr>
    </w:p>
    <w:p w14:paraId="1332DE89" w14:textId="77777777" w:rsidR="00180887" w:rsidRDefault="00180887">
      <w:pPr>
        <w:spacing w:line="240" w:lineRule="auto"/>
        <w:ind w:right="-20" w:firstLineChars="150" w:firstLine="360"/>
        <w:rPr>
          <w:rFonts w:ascii="Candara" w:eastAsia="Candara" w:hAnsi="Candara"/>
          <w:sz w:val="24"/>
          <w:szCs w:val="24"/>
        </w:rPr>
      </w:pPr>
    </w:p>
    <w:p w14:paraId="218FE12C" w14:textId="77777777" w:rsidR="00180887" w:rsidRDefault="00180887">
      <w:pPr>
        <w:spacing w:line="240" w:lineRule="auto"/>
        <w:ind w:right="-20" w:firstLineChars="150" w:firstLine="360"/>
        <w:rPr>
          <w:rFonts w:ascii="Candara" w:eastAsia="Candara" w:hAnsi="Candara"/>
          <w:sz w:val="24"/>
          <w:szCs w:val="24"/>
        </w:rPr>
      </w:pPr>
    </w:p>
    <w:p w14:paraId="27BE1FB1" w14:textId="77777777" w:rsidR="00180887" w:rsidRDefault="00180887">
      <w:pPr>
        <w:spacing w:line="240" w:lineRule="auto"/>
        <w:ind w:right="-20" w:firstLineChars="150" w:firstLine="360"/>
        <w:rPr>
          <w:rFonts w:ascii="Candara" w:eastAsia="Candara" w:hAnsi="Candara"/>
          <w:sz w:val="24"/>
          <w:szCs w:val="24"/>
        </w:rPr>
      </w:pPr>
    </w:p>
    <w:p w14:paraId="43D28073" w14:textId="77777777" w:rsidR="00180887" w:rsidRDefault="00180887">
      <w:pPr>
        <w:spacing w:line="240" w:lineRule="auto"/>
        <w:ind w:right="-20" w:firstLineChars="150" w:firstLine="360"/>
        <w:rPr>
          <w:rFonts w:ascii="Candara" w:eastAsia="Candara" w:hAnsi="Candara"/>
          <w:sz w:val="24"/>
          <w:szCs w:val="24"/>
        </w:rPr>
      </w:pPr>
    </w:p>
    <w:p w14:paraId="2585E3D2" w14:textId="77777777" w:rsidR="00DF0E73" w:rsidRDefault="00DF0E73">
      <w:pPr>
        <w:spacing w:line="240" w:lineRule="auto"/>
        <w:ind w:right="-20" w:firstLineChars="150" w:firstLine="360"/>
        <w:rPr>
          <w:rFonts w:ascii="Candara" w:eastAsia="Candara" w:hAnsi="Candara"/>
          <w:sz w:val="24"/>
          <w:szCs w:val="24"/>
        </w:rPr>
      </w:pPr>
    </w:p>
    <w:p w14:paraId="360E76B3" w14:textId="77777777" w:rsidR="00DF0E73" w:rsidRDefault="00DF0E73">
      <w:pPr>
        <w:spacing w:line="240" w:lineRule="auto"/>
        <w:ind w:right="-20" w:firstLineChars="150" w:firstLine="360"/>
        <w:rPr>
          <w:rFonts w:ascii="Candara" w:eastAsia="Candara" w:hAnsi="Candara"/>
          <w:sz w:val="24"/>
          <w:szCs w:val="24"/>
        </w:rPr>
      </w:pPr>
    </w:p>
    <w:p w14:paraId="05EB6910" w14:textId="77777777" w:rsidR="00DF0E73" w:rsidRDefault="00DF0E73">
      <w:pPr>
        <w:spacing w:line="240" w:lineRule="auto"/>
        <w:ind w:right="-20" w:firstLineChars="150" w:firstLine="360"/>
        <w:rPr>
          <w:rFonts w:ascii="Candara" w:eastAsia="Candara" w:hAnsi="Candara"/>
          <w:sz w:val="24"/>
          <w:szCs w:val="24"/>
        </w:rPr>
      </w:pPr>
    </w:p>
    <w:p w14:paraId="787059DC" w14:textId="77777777" w:rsidR="00DF0E73" w:rsidRDefault="00DF0E73">
      <w:pPr>
        <w:spacing w:line="240" w:lineRule="auto"/>
        <w:ind w:right="-20" w:firstLineChars="150" w:firstLine="360"/>
        <w:rPr>
          <w:rFonts w:ascii="Candara" w:eastAsia="Candara" w:hAnsi="Candara"/>
          <w:sz w:val="24"/>
          <w:szCs w:val="24"/>
        </w:rPr>
      </w:pPr>
    </w:p>
    <w:p w14:paraId="355A6390" w14:textId="77777777" w:rsidR="00DF0E73" w:rsidRDefault="00DF0E73">
      <w:pPr>
        <w:spacing w:line="240" w:lineRule="auto"/>
        <w:ind w:right="-20" w:firstLineChars="150" w:firstLine="360"/>
        <w:rPr>
          <w:rFonts w:ascii="Candara" w:eastAsia="Candara" w:hAnsi="Candara"/>
          <w:sz w:val="24"/>
          <w:szCs w:val="24"/>
        </w:rPr>
      </w:pPr>
    </w:p>
    <w:p w14:paraId="0FB23270" w14:textId="77777777" w:rsidR="00DF0E73" w:rsidRDefault="00DF0E73">
      <w:pPr>
        <w:spacing w:line="240" w:lineRule="auto"/>
        <w:ind w:right="-20" w:firstLineChars="150" w:firstLine="360"/>
        <w:rPr>
          <w:rFonts w:ascii="Candara" w:eastAsia="Candara" w:hAnsi="Candara"/>
          <w:sz w:val="24"/>
          <w:szCs w:val="24"/>
        </w:rPr>
      </w:pPr>
    </w:p>
    <w:p w14:paraId="050D0A8C" w14:textId="77777777" w:rsidR="00DF0E73" w:rsidRDefault="00DF0E73">
      <w:pPr>
        <w:spacing w:line="240" w:lineRule="auto"/>
        <w:ind w:right="-20" w:firstLineChars="150" w:firstLine="360"/>
        <w:rPr>
          <w:rFonts w:ascii="Candara" w:eastAsia="Candara" w:hAnsi="Candara"/>
          <w:sz w:val="24"/>
          <w:szCs w:val="24"/>
        </w:rPr>
      </w:pPr>
    </w:p>
    <w:p w14:paraId="01DD3B08" w14:textId="77777777" w:rsidR="00DF0E73" w:rsidRDefault="00DF0E73">
      <w:pPr>
        <w:spacing w:line="240" w:lineRule="auto"/>
        <w:ind w:right="-20" w:firstLineChars="150" w:firstLine="360"/>
        <w:rPr>
          <w:rFonts w:ascii="Candara" w:eastAsia="Candara" w:hAnsi="Candara"/>
          <w:sz w:val="24"/>
          <w:szCs w:val="24"/>
        </w:rPr>
      </w:pPr>
    </w:p>
    <w:p w14:paraId="519C6A9C" w14:textId="77777777" w:rsidR="00DF0E73" w:rsidRDefault="00DF0E73">
      <w:pPr>
        <w:spacing w:line="240" w:lineRule="auto"/>
        <w:ind w:right="-20" w:firstLineChars="150" w:firstLine="360"/>
        <w:rPr>
          <w:rFonts w:ascii="Candara" w:eastAsia="Candara" w:hAnsi="Candara"/>
          <w:sz w:val="24"/>
          <w:szCs w:val="24"/>
        </w:rPr>
      </w:pPr>
    </w:p>
    <w:p w14:paraId="7B8F43EA" w14:textId="77777777" w:rsidR="00DF0E73" w:rsidRDefault="00DF0E73">
      <w:pPr>
        <w:spacing w:line="240" w:lineRule="auto"/>
        <w:ind w:right="-20" w:firstLineChars="150" w:firstLine="360"/>
        <w:rPr>
          <w:rFonts w:ascii="Candara" w:eastAsia="Candara" w:hAnsi="Candara"/>
          <w:sz w:val="24"/>
          <w:szCs w:val="24"/>
        </w:rPr>
      </w:pPr>
    </w:p>
    <w:p w14:paraId="6234BAAC" w14:textId="77777777" w:rsidR="00DF0E73" w:rsidRDefault="00DF0E73">
      <w:pPr>
        <w:spacing w:line="240" w:lineRule="auto"/>
        <w:ind w:right="-20" w:firstLineChars="150" w:firstLine="360"/>
        <w:rPr>
          <w:rFonts w:ascii="Candara" w:eastAsia="Candara" w:hAnsi="Candara"/>
          <w:sz w:val="24"/>
          <w:szCs w:val="24"/>
        </w:rPr>
      </w:pPr>
    </w:p>
    <w:p w14:paraId="07CC4FF3" w14:textId="77777777" w:rsidR="00DF0E73" w:rsidRDefault="00DF0E73">
      <w:pPr>
        <w:spacing w:line="240" w:lineRule="auto"/>
        <w:ind w:right="-20" w:firstLineChars="150" w:firstLine="360"/>
        <w:rPr>
          <w:rFonts w:ascii="Candara" w:eastAsia="Candara" w:hAnsi="Candara"/>
          <w:sz w:val="24"/>
          <w:szCs w:val="24"/>
        </w:rPr>
      </w:pPr>
    </w:p>
    <w:p w14:paraId="3E266CAB" w14:textId="77777777" w:rsidR="009E3421" w:rsidRDefault="009E3421">
      <w:pPr>
        <w:spacing w:line="240" w:lineRule="auto"/>
        <w:ind w:right="-20" w:firstLineChars="150" w:firstLine="360"/>
        <w:rPr>
          <w:rFonts w:ascii="Candara" w:eastAsia="Candara" w:hAnsi="Candara"/>
          <w:sz w:val="24"/>
          <w:szCs w:val="24"/>
        </w:rPr>
      </w:pPr>
    </w:p>
    <w:p w14:paraId="6DDA1B16" w14:textId="77777777" w:rsidR="009E3421" w:rsidRDefault="009E3421">
      <w:pPr>
        <w:spacing w:line="240" w:lineRule="auto"/>
        <w:ind w:right="-20" w:firstLineChars="150" w:firstLine="360"/>
        <w:rPr>
          <w:rFonts w:ascii="Candara" w:eastAsia="Candara" w:hAnsi="Candara"/>
          <w:sz w:val="24"/>
          <w:szCs w:val="24"/>
        </w:rPr>
      </w:pPr>
    </w:p>
    <w:p w14:paraId="4414BA54" w14:textId="77777777" w:rsidR="009E3421" w:rsidRDefault="009E3421">
      <w:pPr>
        <w:spacing w:line="240" w:lineRule="auto"/>
        <w:ind w:right="-20" w:firstLineChars="150" w:firstLine="360"/>
        <w:rPr>
          <w:rFonts w:ascii="Candara" w:eastAsia="Candara" w:hAnsi="Candara"/>
          <w:sz w:val="24"/>
          <w:szCs w:val="24"/>
        </w:rPr>
      </w:pPr>
    </w:p>
    <w:p w14:paraId="413CD27B" w14:textId="77777777" w:rsidR="009E3421" w:rsidRDefault="009E3421">
      <w:pPr>
        <w:spacing w:line="240" w:lineRule="auto"/>
        <w:ind w:right="-20" w:firstLineChars="150" w:firstLine="360"/>
        <w:rPr>
          <w:rFonts w:ascii="Candara" w:eastAsia="Candara" w:hAnsi="Candara"/>
          <w:sz w:val="24"/>
          <w:szCs w:val="24"/>
        </w:rPr>
      </w:pPr>
    </w:p>
    <w:p w14:paraId="6891497F" w14:textId="77777777" w:rsidR="009E3421" w:rsidRDefault="009E3421">
      <w:pPr>
        <w:spacing w:line="240" w:lineRule="auto"/>
        <w:ind w:right="-20" w:firstLineChars="150" w:firstLine="360"/>
        <w:rPr>
          <w:rFonts w:ascii="Candara" w:eastAsia="Candara" w:hAnsi="Candara"/>
          <w:sz w:val="24"/>
          <w:szCs w:val="24"/>
        </w:rPr>
      </w:pPr>
    </w:p>
    <w:p w14:paraId="06D662F8" w14:textId="77777777" w:rsidR="009E3421" w:rsidRDefault="009E3421">
      <w:pPr>
        <w:spacing w:line="240" w:lineRule="auto"/>
        <w:ind w:right="-20" w:firstLineChars="150" w:firstLine="360"/>
        <w:rPr>
          <w:rFonts w:ascii="Candara" w:eastAsia="Candara" w:hAnsi="Candara"/>
          <w:sz w:val="24"/>
          <w:szCs w:val="24"/>
        </w:rPr>
      </w:pPr>
    </w:p>
    <w:p w14:paraId="2464DD1A" w14:textId="77777777" w:rsidR="009E3421" w:rsidRDefault="009E3421">
      <w:pPr>
        <w:spacing w:line="240" w:lineRule="auto"/>
        <w:ind w:right="-20" w:firstLineChars="150" w:firstLine="360"/>
        <w:rPr>
          <w:rFonts w:ascii="Candara" w:eastAsia="Candara" w:hAnsi="Candara"/>
          <w:sz w:val="24"/>
          <w:szCs w:val="24"/>
        </w:rPr>
      </w:pPr>
    </w:p>
    <w:p w14:paraId="58915952" w14:textId="77777777" w:rsidR="009E3421" w:rsidRDefault="009E3421">
      <w:pPr>
        <w:spacing w:line="240" w:lineRule="auto"/>
        <w:ind w:right="-20" w:firstLineChars="150" w:firstLine="360"/>
        <w:rPr>
          <w:rFonts w:ascii="Candara" w:eastAsia="Candara" w:hAnsi="Candara"/>
          <w:sz w:val="24"/>
          <w:szCs w:val="24"/>
        </w:rPr>
      </w:pPr>
    </w:p>
    <w:p w14:paraId="2E7F1D1A" w14:textId="77777777" w:rsidR="00DF0E73" w:rsidRDefault="00DF0E73">
      <w:pPr>
        <w:spacing w:line="240" w:lineRule="auto"/>
        <w:ind w:right="-20" w:firstLineChars="150" w:firstLine="360"/>
        <w:rPr>
          <w:rFonts w:ascii="Candara" w:eastAsia="Candara" w:hAnsi="Candara"/>
          <w:sz w:val="24"/>
          <w:szCs w:val="24"/>
        </w:rPr>
      </w:pPr>
    </w:p>
    <w:p w14:paraId="7D9689A0" w14:textId="77777777" w:rsidR="00180887" w:rsidRPr="009E3421" w:rsidRDefault="00000000">
      <w:pPr>
        <w:numPr>
          <w:ilvl w:val="0"/>
          <w:numId w:val="38"/>
        </w:numPr>
        <w:spacing w:line="240" w:lineRule="auto"/>
        <w:ind w:right="-20"/>
        <w:rPr>
          <w:rFonts w:ascii="Candara" w:eastAsia="Candara" w:hAnsi="Candara"/>
          <w:b/>
          <w:bCs/>
          <w:sz w:val="48"/>
          <w:szCs w:val="48"/>
        </w:rPr>
      </w:pPr>
      <w:r w:rsidRPr="009E3421">
        <w:rPr>
          <w:rFonts w:ascii="Candara" w:eastAsia="Candara" w:hAnsi="Candara"/>
          <w:b/>
          <w:bCs/>
          <w:sz w:val="48"/>
          <w:szCs w:val="48"/>
        </w:rPr>
        <w:lastRenderedPageBreak/>
        <w:t>Deep Insight: Mahatma Gandhi Setu, Bihar</w:t>
      </w:r>
    </w:p>
    <w:p w14:paraId="132AB4C4" w14:textId="77777777" w:rsidR="00180887" w:rsidRDefault="00180887">
      <w:pPr>
        <w:spacing w:line="240" w:lineRule="auto"/>
        <w:ind w:right="-20" w:firstLineChars="150" w:firstLine="360"/>
        <w:rPr>
          <w:rFonts w:ascii="Candara" w:eastAsia="Candara" w:hAnsi="Candara"/>
          <w:sz w:val="24"/>
          <w:szCs w:val="24"/>
        </w:rPr>
      </w:pPr>
    </w:p>
    <w:p w14:paraId="68657D92"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The Mahatma Gandhi Setu, inaugurated in 1982, spans approximately 5.75 kilometers across the Ganges River, connecting Patna in the south to Hajipur in the north. As one of the longest river bridges in India, it was once regarded as a landmark achievement in Indian civil engineering. Constructed using prestressed reinforced cement concrete (RCC) box girders, the bridge was expected to serve as a resilient, durable, and efficient lifeline for Bihar’s growing transportation needs.</w:t>
      </w:r>
    </w:p>
    <w:p w14:paraId="188F36FD" w14:textId="77777777" w:rsidR="00180887" w:rsidRDefault="00180887">
      <w:pPr>
        <w:spacing w:line="240" w:lineRule="auto"/>
        <w:ind w:right="-20" w:firstLineChars="150" w:firstLine="360"/>
        <w:jc w:val="both"/>
        <w:rPr>
          <w:rFonts w:ascii="Candara" w:eastAsia="Candara" w:hAnsi="Candara"/>
          <w:sz w:val="24"/>
          <w:szCs w:val="24"/>
        </w:rPr>
      </w:pPr>
    </w:p>
    <w:p w14:paraId="493D3F6F"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However, over the years, the Mahatma Gandhi Setu has become a prominent example of premature deterioration and design limitations in long-span RCC bridges exposed to aggressive environmental conditions, heavy vehicular loads, and seismic vulnerability. Its condition today highlights the urgent need to rethink conventional material choices, especially in large infrastructure projects with critical operational importance.</w:t>
      </w:r>
    </w:p>
    <w:p w14:paraId="717FC54D" w14:textId="77777777" w:rsidR="009E3421" w:rsidRDefault="009E3421">
      <w:pPr>
        <w:spacing w:line="240" w:lineRule="auto"/>
        <w:ind w:right="-20"/>
        <w:rPr>
          <w:rFonts w:ascii="Candara" w:eastAsia="Candara" w:hAnsi="Candara"/>
          <w:sz w:val="24"/>
          <w:szCs w:val="24"/>
        </w:rPr>
      </w:pPr>
    </w:p>
    <w:p w14:paraId="6884C09A" w14:textId="5B1C8DFB" w:rsidR="00180887" w:rsidRDefault="00000000">
      <w:pPr>
        <w:spacing w:line="240" w:lineRule="auto"/>
        <w:ind w:right="-20"/>
        <w:rPr>
          <w:rFonts w:ascii="Candara" w:eastAsia="Candara" w:hAnsi="Candara"/>
          <w:sz w:val="36"/>
          <w:szCs w:val="36"/>
        </w:rPr>
      </w:pPr>
      <w:r>
        <w:rPr>
          <w:rFonts w:ascii="Candara" w:eastAsia="Candara" w:hAnsi="Candara"/>
          <w:sz w:val="36"/>
          <w:szCs w:val="36"/>
          <w:lang w:val="en-US"/>
        </w:rPr>
        <w:t xml:space="preserve">8.1 </w:t>
      </w:r>
      <w:r>
        <w:rPr>
          <w:rFonts w:ascii="Candara" w:eastAsia="Candara" w:hAnsi="Candara"/>
          <w:sz w:val="36"/>
          <w:szCs w:val="36"/>
        </w:rPr>
        <w:t>Key Structural Issues Identified</w:t>
      </w:r>
    </w:p>
    <w:p w14:paraId="47DDCD41" w14:textId="77777777" w:rsidR="00180887" w:rsidRDefault="00180887">
      <w:pPr>
        <w:spacing w:line="240" w:lineRule="auto"/>
        <w:ind w:right="-20" w:firstLineChars="150" w:firstLine="360"/>
        <w:rPr>
          <w:rFonts w:ascii="Candara" w:eastAsia="Candara" w:hAnsi="Candara"/>
          <w:sz w:val="24"/>
          <w:szCs w:val="24"/>
        </w:rPr>
      </w:pPr>
    </w:p>
    <w:p w14:paraId="23181360"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 deterioration of the Mahatma Gandhi Setu was not caused by a single defect, but rather by a compounding set of structural failures resulting from material limitations, aging, and external environmental factors. Below are the main issues that emerged:</w:t>
      </w:r>
    </w:p>
    <w:p w14:paraId="6DAC1EC4" w14:textId="77777777" w:rsidR="00180887" w:rsidRDefault="00180887">
      <w:pPr>
        <w:spacing w:line="240" w:lineRule="auto"/>
        <w:ind w:right="-20" w:firstLineChars="150" w:firstLine="360"/>
        <w:rPr>
          <w:rFonts w:ascii="Candara" w:eastAsia="Candara" w:hAnsi="Candara"/>
          <w:sz w:val="24"/>
          <w:szCs w:val="24"/>
        </w:rPr>
      </w:pPr>
    </w:p>
    <w:p w14:paraId="7F253DAF" w14:textId="2D28F7D1" w:rsidR="00180887" w:rsidRDefault="00000000">
      <w:pPr>
        <w:numPr>
          <w:ilvl w:val="0"/>
          <w:numId w:val="39"/>
        </w:numPr>
        <w:spacing w:line="240" w:lineRule="auto"/>
        <w:ind w:right="-20"/>
        <w:rPr>
          <w:rFonts w:ascii="Candara" w:eastAsia="Candara" w:hAnsi="Candara"/>
          <w:sz w:val="28"/>
          <w:szCs w:val="28"/>
        </w:rPr>
      </w:pPr>
      <w:r>
        <w:rPr>
          <w:rFonts w:ascii="Candara" w:eastAsia="Candara" w:hAnsi="Candara"/>
          <w:sz w:val="28"/>
          <w:szCs w:val="28"/>
        </w:rPr>
        <w:t>Loss of Prestress</w:t>
      </w:r>
    </w:p>
    <w:p w14:paraId="52BC65C6" w14:textId="77777777" w:rsidR="00180887" w:rsidRDefault="00180887">
      <w:pPr>
        <w:spacing w:line="240" w:lineRule="auto"/>
        <w:ind w:right="-20" w:firstLineChars="150" w:firstLine="360"/>
        <w:rPr>
          <w:rFonts w:ascii="Candara" w:eastAsia="Candara" w:hAnsi="Candara"/>
          <w:sz w:val="24"/>
          <w:szCs w:val="24"/>
        </w:rPr>
      </w:pPr>
    </w:p>
    <w:p w14:paraId="209938DE"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Over time, the prestressing tendons in the box girders lost a significant portion of their tension due to creep, shrinkage, and relaxation of steel tendons.</w:t>
      </w:r>
    </w:p>
    <w:p w14:paraId="3127719E"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This prestress loss reduced the overall strength of the girders, leading to crack formation, reduced serviceability, and increased risk of fatigue damage.</w:t>
      </w:r>
    </w:p>
    <w:p w14:paraId="513E937D" w14:textId="77777777" w:rsidR="00180887" w:rsidRDefault="00180887">
      <w:pPr>
        <w:spacing w:line="240" w:lineRule="auto"/>
        <w:ind w:right="-20" w:firstLineChars="150" w:firstLine="360"/>
        <w:rPr>
          <w:rFonts w:ascii="Candara" w:eastAsia="Candara" w:hAnsi="Candara"/>
          <w:sz w:val="24"/>
          <w:szCs w:val="24"/>
        </w:rPr>
      </w:pPr>
    </w:p>
    <w:p w14:paraId="68ACFB20" w14:textId="643B8543" w:rsidR="00180887" w:rsidRDefault="00000000">
      <w:pPr>
        <w:numPr>
          <w:ilvl w:val="0"/>
          <w:numId w:val="39"/>
        </w:numPr>
        <w:spacing w:line="240" w:lineRule="auto"/>
        <w:ind w:right="-20"/>
        <w:rPr>
          <w:rFonts w:ascii="Candara" w:eastAsia="Candara" w:hAnsi="Candara"/>
          <w:sz w:val="28"/>
          <w:szCs w:val="28"/>
        </w:rPr>
      </w:pPr>
      <w:r>
        <w:rPr>
          <w:rFonts w:ascii="Candara" w:eastAsia="Candara" w:hAnsi="Candara"/>
          <w:sz w:val="28"/>
          <w:szCs w:val="28"/>
          <w:lang w:val="en-US"/>
        </w:rPr>
        <w:t xml:space="preserve"> </w:t>
      </w:r>
      <w:r>
        <w:rPr>
          <w:rFonts w:ascii="Candara" w:eastAsia="Candara" w:hAnsi="Candara"/>
          <w:sz w:val="28"/>
          <w:szCs w:val="28"/>
        </w:rPr>
        <w:t>Hinge Bearing Failure</w:t>
      </w:r>
    </w:p>
    <w:p w14:paraId="4F2AD6DC" w14:textId="6633A02A" w:rsidR="00180887" w:rsidRDefault="009E3421">
      <w:pPr>
        <w:spacing w:line="240" w:lineRule="auto"/>
        <w:ind w:right="-20" w:firstLineChars="150" w:firstLine="420"/>
        <w:rPr>
          <w:rFonts w:ascii="Candara" w:eastAsia="Candara" w:hAnsi="Candara"/>
          <w:sz w:val="24"/>
          <w:szCs w:val="24"/>
        </w:rPr>
      </w:pPr>
      <w:r>
        <w:rPr>
          <w:rFonts w:ascii="Candara" w:eastAsia="Candara" w:hAnsi="Candara"/>
          <w:noProof/>
          <w:sz w:val="28"/>
          <w:szCs w:val="28"/>
        </w:rPr>
        <w:drawing>
          <wp:anchor distT="0" distB="0" distL="114300" distR="114300" simplePos="0" relativeHeight="251689984" behindDoc="0" locked="0" layoutInCell="1" allowOverlap="1" wp14:anchorId="02BB29A7" wp14:editId="5E572A28">
            <wp:simplePos x="0" y="0"/>
            <wp:positionH relativeFrom="margin">
              <wp:posOffset>3165493</wp:posOffset>
            </wp:positionH>
            <wp:positionV relativeFrom="paragraph">
              <wp:posOffset>94502</wp:posOffset>
            </wp:positionV>
            <wp:extent cx="2990850" cy="2413000"/>
            <wp:effectExtent l="19050" t="19050" r="19050" b="25400"/>
            <wp:wrapSquare wrapText="bothSides"/>
            <wp:docPr id="792047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90850" cy="2413000"/>
                    </a:xfrm>
                    <a:prstGeom prst="rect">
                      <a:avLst/>
                    </a:prstGeom>
                    <a:noFill/>
                    <a:ln>
                      <a:solidFill>
                        <a:schemeClr val="tx1"/>
                      </a:solidFill>
                    </a:ln>
                  </pic:spPr>
                </pic:pic>
              </a:graphicData>
            </a:graphic>
          </wp:anchor>
        </w:drawing>
      </w:r>
    </w:p>
    <w:p w14:paraId="3981A6C4" w14:textId="0117BE2F"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T</w:t>
      </w:r>
      <w:r>
        <w:rPr>
          <w:rFonts w:ascii="Candara" w:eastAsia="Candara" w:hAnsi="Candara"/>
          <w:sz w:val="24"/>
          <w:szCs w:val="24"/>
        </w:rPr>
        <w:t>he bridge employed plunger-type hinge bearings to accommodate expansion and contraction.</w:t>
      </w:r>
    </w:p>
    <w:p w14:paraId="739F6069" w14:textId="21228BDB" w:rsidR="00180887" w:rsidRDefault="00000000" w:rsidP="009E3421">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•⁠These bearings suffered from wear and degradation, causing misalignment of spans, increased vertical vibrations, and impact-related damage at the joints</w:t>
      </w:r>
      <w:r w:rsidR="009E3421">
        <w:rPr>
          <w:rFonts w:ascii="Candara" w:eastAsia="Candara" w:hAnsi="Candara"/>
          <w:sz w:val="24"/>
          <w:szCs w:val="24"/>
        </w:rPr>
        <w:t>.</w:t>
      </w:r>
    </w:p>
    <w:p w14:paraId="444290A8" w14:textId="1BEF6FBD" w:rsidR="00180887" w:rsidRPr="009E3421" w:rsidRDefault="005906EB" w:rsidP="009E3421">
      <w:pPr>
        <w:numPr>
          <w:ilvl w:val="0"/>
          <w:numId w:val="39"/>
        </w:numPr>
        <w:spacing w:line="240" w:lineRule="auto"/>
        <w:ind w:right="-20"/>
        <w:rPr>
          <w:rFonts w:ascii="Candara" w:eastAsia="Candara" w:hAnsi="Candara"/>
          <w:sz w:val="28"/>
          <w:szCs w:val="28"/>
        </w:rPr>
      </w:pPr>
      <w:r w:rsidRPr="009E3421">
        <w:rPr>
          <w:rFonts w:ascii="Candara" w:eastAsia="Candara" w:hAnsi="Candara"/>
          <w:sz w:val="28"/>
          <w:szCs w:val="28"/>
        </w:rPr>
        <w:t>Fatigue Cracking</w:t>
      </w:r>
    </w:p>
    <w:p w14:paraId="48B46841" w14:textId="55BA3584" w:rsidR="00180887" w:rsidRDefault="00180887">
      <w:pPr>
        <w:spacing w:line="240" w:lineRule="auto"/>
        <w:ind w:right="-20" w:firstLineChars="150" w:firstLine="360"/>
        <w:rPr>
          <w:rFonts w:ascii="Candara" w:eastAsia="Candara" w:hAnsi="Candara"/>
          <w:sz w:val="24"/>
          <w:szCs w:val="24"/>
        </w:rPr>
      </w:pPr>
    </w:p>
    <w:p w14:paraId="4C105CAE" w14:textId="63238F0C"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 repetitive loading from daily vehicular traffic induced fatigue stresses in the concrete, especially around reentrant corners and high-stress zones in the box girders.</w:t>
      </w:r>
    </w:p>
    <w:p w14:paraId="2AC05B99" w14:textId="0708E531"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lastRenderedPageBreak/>
        <w:t>•⁠The situation was exacerbated by moisture ingress and poor drainage, accelerating corrosion and crack propagation.</w:t>
      </w:r>
    </w:p>
    <w:p w14:paraId="3086D500" w14:textId="77777777" w:rsidR="00180887" w:rsidRDefault="00180887">
      <w:pPr>
        <w:spacing w:line="240" w:lineRule="auto"/>
        <w:ind w:right="-20"/>
        <w:rPr>
          <w:rFonts w:ascii="Candara" w:eastAsia="Candara" w:hAnsi="Candara"/>
          <w:sz w:val="28"/>
          <w:szCs w:val="28"/>
        </w:rPr>
      </w:pPr>
    </w:p>
    <w:p w14:paraId="3FA6215D" w14:textId="77777777" w:rsidR="00180887" w:rsidRDefault="00000000">
      <w:pPr>
        <w:numPr>
          <w:ilvl w:val="0"/>
          <w:numId w:val="39"/>
        </w:numPr>
        <w:spacing w:line="240" w:lineRule="auto"/>
        <w:ind w:right="-20"/>
        <w:rPr>
          <w:rFonts w:ascii="Candara" w:eastAsia="Candara" w:hAnsi="Candara"/>
          <w:sz w:val="28"/>
          <w:szCs w:val="28"/>
        </w:rPr>
      </w:pPr>
      <w:r>
        <w:rPr>
          <w:rFonts w:ascii="Candara" w:eastAsia="Candara" w:hAnsi="Candara"/>
          <w:sz w:val="28"/>
          <w:szCs w:val="28"/>
        </w:rPr>
        <w:t>Buckling of Piers</w:t>
      </w:r>
    </w:p>
    <w:p w14:paraId="635AC7BF" w14:textId="77777777" w:rsidR="00180887" w:rsidRDefault="00180887">
      <w:pPr>
        <w:spacing w:line="240" w:lineRule="auto"/>
        <w:ind w:right="-20" w:firstLineChars="150" w:firstLine="360"/>
        <w:rPr>
          <w:rFonts w:ascii="Candara" w:eastAsia="Candara" w:hAnsi="Candara"/>
          <w:sz w:val="24"/>
          <w:szCs w:val="24"/>
        </w:rPr>
      </w:pPr>
    </w:p>
    <w:p w14:paraId="2CADD7DC"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•⁠Thermal expansion, coupled with uneven live load distribution, led to lateral deformation in the piers, causing signs of local buckling and tilting in some sections.</w:t>
      </w:r>
    </w:p>
    <w:p w14:paraId="243ED4DC"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 tall pier heights and absence of proper restraining mechanisms worsened the condition over time.</w:t>
      </w:r>
    </w:p>
    <w:p w14:paraId="1978CFC5" w14:textId="77777777" w:rsidR="00180887" w:rsidRDefault="00180887">
      <w:pPr>
        <w:spacing w:line="240" w:lineRule="auto"/>
        <w:ind w:right="-20" w:firstLineChars="150" w:firstLine="360"/>
        <w:rPr>
          <w:rFonts w:ascii="Candara" w:eastAsia="Candara" w:hAnsi="Candara"/>
          <w:sz w:val="24"/>
          <w:szCs w:val="24"/>
        </w:rPr>
      </w:pPr>
    </w:p>
    <w:p w14:paraId="4AC775DB" w14:textId="77777777" w:rsidR="00180887" w:rsidRDefault="00000000">
      <w:pPr>
        <w:numPr>
          <w:ilvl w:val="0"/>
          <w:numId w:val="39"/>
        </w:numPr>
        <w:spacing w:line="240" w:lineRule="auto"/>
        <w:ind w:right="-20"/>
        <w:rPr>
          <w:rFonts w:ascii="Candara" w:eastAsia="Candara" w:hAnsi="Candara"/>
          <w:sz w:val="28"/>
          <w:szCs w:val="28"/>
        </w:rPr>
      </w:pPr>
      <w:r>
        <w:rPr>
          <w:rFonts w:ascii="Candara" w:eastAsia="Candara" w:hAnsi="Candara"/>
          <w:sz w:val="28"/>
          <w:szCs w:val="28"/>
        </w:rPr>
        <w:t>Stress Corrosion Cracking (SCC)</w:t>
      </w:r>
    </w:p>
    <w:p w14:paraId="610142B9" w14:textId="77777777" w:rsidR="00180887" w:rsidRDefault="00180887">
      <w:pPr>
        <w:spacing w:line="240" w:lineRule="auto"/>
        <w:ind w:right="-20" w:firstLineChars="150" w:firstLine="360"/>
        <w:rPr>
          <w:rFonts w:ascii="Candara" w:eastAsia="Candara" w:hAnsi="Candara"/>
          <w:sz w:val="24"/>
          <w:szCs w:val="24"/>
        </w:rPr>
      </w:pPr>
    </w:p>
    <w:p w14:paraId="0869B031"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 bridge’s location over the chloride-laden Ganges River created an environment conducive to corrosion of prestressing tendons.</w:t>
      </w:r>
    </w:p>
    <w:p w14:paraId="5998FA60"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•⁠SCC occurred due to the combined effects of tensile stress, chloride attack, and micro-cracking, weakening the structural integrity of the bridge.</w:t>
      </w:r>
    </w:p>
    <w:p w14:paraId="3EC6C1D4" w14:textId="77777777" w:rsidR="009E3421" w:rsidRDefault="009E3421">
      <w:pPr>
        <w:spacing w:line="240" w:lineRule="auto"/>
        <w:ind w:right="-20"/>
        <w:rPr>
          <w:rFonts w:ascii="Candara" w:eastAsia="Candara" w:hAnsi="Candara"/>
          <w:sz w:val="24"/>
          <w:szCs w:val="24"/>
        </w:rPr>
      </w:pPr>
    </w:p>
    <w:p w14:paraId="3828EC3C" w14:textId="7CB82094" w:rsidR="00180887" w:rsidRDefault="00000000">
      <w:pPr>
        <w:spacing w:line="240" w:lineRule="auto"/>
        <w:ind w:right="-20"/>
        <w:rPr>
          <w:rFonts w:ascii="Candara" w:eastAsia="Candara" w:hAnsi="Candara"/>
          <w:sz w:val="28"/>
          <w:szCs w:val="28"/>
        </w:rPr>
      </w:pPr>
      <w:r>
        <w:rPr>
          <w:rFonts w:ascii="Candara" w:eastAsia="Candara" w:hAnsi="Candara"/>
          <w:sz w:val="28"/>
          <w:szCs w:val="28"/>
          <w:lang w:val="en-US"/>
        </w:rPr>
        <w:t xml:space="preserve">6. </w:t>
      </w:r>
      <w:r>
        <w:rPr>
          <w:rFonts w:ascii="Candara" w:eastAsia="Candara" w:hAnsi="Candara"/>
          <w:sz w:val="28"/>
          <w:szCs w:val="28"/>
        </w:rPr>
        <w:t>Progressive Structural Fatigue</w:t>
      </w:r>
    </w:p>
    <w:p w14:paraId="14FB96DC" w14:textId="77777777" w:rsidR="00180887" w:rsidRDefault="00180887">
      <w:pPr>
        <w:spacing w:line="240" w:lineRule="auto"/>
        <w:ind w:right="-20" w:firstLineChars="150" w:firstLine="360"/>
        <w:rPr>
          <w:rFonts w:ascii="Candara" w:eastAsia="Candara" w:hAnsi="Candara"/>
          <w:sz w:val="24"/>
          <w:szCs w:val="24"/>
        </w:rPr>
      </w:pPr>
    </w:p>
    <w:p w14:paraId="12D74054"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All the above issues led to a gradual but cumulative reduction in load-carrying capacity, visible in increased mid-span deflections, joint separations, and structural instability.</w:t>
      </w:r>
    </w:p>
    <w:p w14:paraId="66CB9827"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 Ultimately, the bridge became unsafe for unrestricted vehicular movement, prompting the need for large-scale rehabilitation.</w:t>
      </w:r>
    </w:p>
    <w:p w14:paraId="2B98EE81" w14:textId="77777777" w:rsidR="00180887" w:rsidRDefault="00180887">
      <w:pPr>
        <w:spacing w:line="240" w:lineRule="auto"/>
        <w:ind w:right="-20" w:firstLineChars="150" w:firstLine="360"/>
        <w:rPr>
          <w:rFonts w:ascii="Candara" w:eastAsia="Candara" w:hAnsi="Candara"/>
          <w:sz w:val="24"/>
          <w:szCs w:val="24"/>
        </w:rPr>
      </w:pPr>
    </w:p>
    <w:p w14:paraId="250298A4" w14:textId="77777777" w:rsidR="00180887" w:rsidRDefault="00000000">
      <w:pPr>
        <w:spacing w:line="240" w:lineRule="auto"/>
        <w:ind w:right="-20"/>
        <w:rPr>
          <w:rFonts w:ascii="Candara" w:eastAsia="Candara" w:hAnsi="Candara"/>
          <w:sz w:val="24"/>
          <w:szCs w:val="24"/>
        </w:rPr>
      </w:pPr>
      <w:r>
        <w:rPr>
          <w:rFonts w:ascii="Candara" w:eastAsia="Candara" w:hAnsi="Candara"/>
          <w:sz w:val="32"/>
          <w:szCs w:val="32"/>
        </w:rPr>
        <w:t>Rehabilitation Approach:</w:t>
      </w:r>
      <w:r>
        <w:rPr>
          <w:rFonts w:ascii="Candara" w:eastAsia="Candara" w:hAnsi="Candara"/>
          <w:sz w:val="24"/>
          <w:szCs w:val="24"/>
        </w:rPr>
        <w:t xml:space="preserve"> </w:t>
      </w:r>
    </w:p>
    <w:p w14:paraId="6FA693E2" w14:textId="77777777" w:rsidR="00180887" w:rsidRDefault="00180887">
      <w:pPr>
        <w:spacing w:line="240" w:lineRule="auto"/>
        <w:ind w:right="-20" w:firstLineChars="150" w:firstLine="360"/>
        <w:rPr>
          <w:rFonts w:ascii="Candara" w:eastAsia="Candara" w:hAnsi="Candara"/>
          <w:sz w:val="24"/>
          <w:szCs w:val="24"/>
        </w:rPr>
      </w:pPr>
    </w:p>
    <w:p w14:paraId="648429CE" w14:textId="77777777" w:rsidR="00180887" w:rsidRDefault="00000000">
      <w:pPr>
        <w:spacing w:line="240" w:lineRule="auto"/>
        <w:ind w:right="-20"/>
        <w:rPr>
          <w:rFonts w:ascii="Candara" w:eastAsia="Candara" w:hAnsi="Candara"/>
          <w:sz w:val="36"/>
          <w:szCs w:val="36"/>
        </w:rPr>
      </w:pPr>
      <w:r>
        <w:rPr>
          <w:rFonts w:ascii="Candara" w:eastAsia="Candara" w:hAnsi="Candara"/>
          <w:sz w:val="36"/>
          <w:szCs w:val="36"/>
          <w:lang w:val="en-US"/>
        </w:rPr>
        <w:t xml:space="preserve">8.2  </w:t>
      </w:r>
      <w:r>
        <w:rPr>
          <w:rFonts w:ascii="Candara" w:eastAsia="Candara" w:hAnsi="Candara"/>
          <w:sz w:val="36"/>
          <w:szCs w:val="36"/>
        </w:rPr>
        <w:t>Transition to Modular Steel Superstructure</w:t>
      </w:r>
    </w:p>
    <w:p w14:paraId="3D44A279" w14:textId="77777777" w:rsidR="00180887" w:rsidRDefault="00180887">
      <w:pPr>
        <w:spacing w:line="240" w:lineRule="auto"/>
        <w:ind w:right="-20" w:firstLineChars="150" w:firstLine="360"/>
        <w:rPr>
          <w:rFonts w:ascii="Candara" w:eastAsia="Candara" w:hAnsi="Candara"/>
          <w:sz w:val="24"/>
          <w:szCs w:val="24"/>
        </w:rPr>
      </w:pPr>
    </w:p>
    <w:p w14:paraId="0D19BF3F"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Recognizing the critical nature of the failures, the Ministry of Road Transport and Highways (MoRTH), along with the National Highways Authority of India (NHAI), decided to undertake an ambitious rehabilitation program. Instead of completely demolishing and reconstructing the bridge, a strategic retrofitting approach was adopted:</w:t>
      </w:r>
    </w:p>
    <w:p w14:paraId="2FCA8BB6" w14:textId="77777777" w:rsidR="00180887" w:rsidRDefault="00180887">
      <w:pPr>
        <w:spacing w:line="240" w:lineRule="auto"/>
        <w:ind w:right="-20" w:firstLineChars="150" w:firstLine="360"/>
        <w:rPr>
          <w:rFonts w:ascii="Candara" w:eastAsia="Candara" w:hAnsi="Candara"/>
          <w:sz w:val="24"/>
          <w:szCs w:val="24"/>
        </w:rPr>
      </w:pPr>
    </w:p>
    <w:p w14:paraId="085E84F6" w14:textId="77777777" w:rsidR="00180887" w:rsidRDefault="00000000">
      <w:pPr>
        <w:spacing w:line="240" w:lineRule="auto"/>
        <w:ind w:right="-20"/>
        <w:rPr>
          <w:rFonts w:ascii="Candara" w:eastAsia="Candara" w:hAnsi="Candara"/>
          <w:sz w:val="36"/>
          <w:szCs w:val="36"/>
        </w:rPr>
      </w:pPr>
      <w:r>
        <w:rPr>
          <w:rFonts w:ascii="Candara" w:eastAsia="Candara" w:hAnsi="Candara"/>
          <w:sz w:val="36"/>
          <w:szCs w:val="36"/>
          <w:lang w:val="en-US"/>
        </w:rPr>
        <w:t xml:space="preserve">8.3 </w:t>
      </w:r>
      <w:r>
        <w:rPr>
          <w:rFonts w:ascii="Candara" w:eastAsia="Candara" w:hAnsi="Candara"/>
          <w:sz w:val="36"/>
          <w:szCs w:val="36"/>
        </w:rPr>
        <w:t>Key Features of the Steel-Based Solution</w:t>
      </w:r>
    </w:p>
    <w:p w14:paraId="2D1F7B8E" w14:textId="77777777" w:rsidR="00180887" w:rsidRDefault="00180887">
      <w:pPr>
        <w:spacing w:line="240" w:lineRule="auto"/>
        <w:ind w:right="-20" w:firstLineChars="150" w:firstLine="360"/>
        <w:rPr>
          <w:rFonts w:ascii="Candara" w:eastAsia="Candara" w:hAnsi="Candara"/>
          <w:sz w:val="24"/>
          <w:szCs w:val="24"/>
        </w:rPr>
      </w:pPr>
    </w:p>
    <w:p w14:paraId="2BD3B42E"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 Retention of RCC Piers: The substructure, although stressed, was found stable enough to support new superstructure elements with reduced loads.</w:t>
      </w:r>
    </w:p>
    <w:p w14:paraId="73B40806"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 ⁠Modular Steel Spans: RCC box girders were replaced with prefabricated steel composite spans, significantly reducing dead load.</w:t>
      </w:r>
    </w:p>
    <w:p w14:paraId="5CA4BAAD"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 Fast Construction Techniques: Steel segments were assembled off-site and launched using overhead gantries, minimizing disruption to traffic.</w:t>
      </w:r>
    </w:p>
    <w:p w14:paraId="369A5949"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 Enhanced Seismic and Fatigue Performance: The new steel spans were lighter, more ductile, and better suited to cyclic loading conditions.</w:t>
      </w:r>
    </w:p>
    <w:p w14:paraId="5A602893"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lastRenderedPageBreak/>
        <w:t>•⁠ Simplified Maintenance and Inspection: Steel structures, with proper surface treatments, allow for easier periodic inspection, repair, and retrofitting.</w:t>
      </w:r>
    </w:p>
    <w:p w14:paraId="36016E30" w14:textId="77777777" w:rsidR="00180887" w:rsidRDefault="00180887">
      <w:pPr>
        <w:spacing w:line="240" w:lineRule="auto"/>
        <w:ind w:right="-20" w:firstLineChars="150" w:firstLine="360"/>
        <w:jc w:val="both"/>
        <w:rPr>
          <w:rFonts w:ascii="Candara" w:eastAsia="Candara" w:hAnsi="Candara"/>
          <w:sz w:val="24"/>
          <w:szCs w:val="24"/>
        </w:rPr>
      </w:pPr>
    </w:p>
    <w:p w14:paraId="6FECF8A8"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This approach not only restored the bridge’s functionality but also significantly enhanced its safety, reliability, and lifespan.</w:t>
      </w:r>
    </w:p>
    <w:p w14:paraId="710C4156" w14:textId="77777777" w:rsidR="00180887" w:rsidRDefault="00180887">
      <w:pPr>
        <w:spacing w:line="240" w:lineRule="auto"/>
        <w:ind w:right="-20" w:firstLineChars="150" w:firstLine="420"/>
        <w:rPr>
          <w:rFonts w:ascii="Candara" w:eastAsia="Candara" w:hAnsi="Candara"/>
          <w:sz w:val="28"/>
          <w:szCs w:val="28"/>
        </w:rPr>
      </w:pPr>
    </w:p>
    <w:p w14:paraId="7E336744" w14:textId="77777777" w:rsidR="00180887" w:rsidRDefault="00000000">
      <w:pPr>
        <w:spacing w:line="240" w:lineRule="auto"/>
        <w:ind w:right="-20"/>
        <w:rPr>
          <w:rFonts w:ascii="Candara" w:eastAsia="Candara" w:hAnsi="Candara"/>
          <w:sz w:val="36"/>
          <w:szCs w:val="36"/>
        </w:rPr>
      </w:pPr>
      <w:r>
        <w:rPr>
          <w:rFonts w:ascii="Candara" w:eastAsia="Candara" w:hAnsi="Candara"/>
          <w:sz w:val="36"/>
          <w:szCs w:val="36"/>
          <w:lang w:val="en-US"/>
        </w:rPr>
        <w:t xml:space="preserve">8.4 </w:t>
      </w:r>
      <w:r>
        <w:rPr>
          <w:rFonts w:ascii="Candara" w:eastAsia="Candara" w:hAnsi="Candara"/>
          <w:sz w:val="36"/>
          <w:szCs w:val="36"/>
        </w:rPr>
        <w:t>Lessons Applied to This Project</w:t>
      </w:r>
    </w:p>
    <w:p w14:paraId="150D929E" w14:textId="77777777" w:rsidR="00180887" w:rsidRDefault="00180887">
      <w:pPr>
        <w:spacing w:line="240" w:lineRule="auto"/>
        <w:ind w:right="-20" w:firstLineChars="150" w:firstLine="360"/>
        <w:rPr>
          <w:rFonts w:ascii="Candara" w:eastAsia="Candara" w:hAnsi="Candara"/>
          <w:sz w:val="24"/>
          <w:szCs w:val="24"/>
        </w:rPr>
      </w:pPr>
    </w:p>
    <w:p w14:paraId="44BE7511"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 case of Mahatma Gandhi Setu directly informed and validated the findings of this comparative study. Several key lessons emerged that were applied to the modeling and analysis of RCC and steel bridge alternatives in this project:</w:t>
      </w:r>
    </w:p>
    <w:p w14:paraId="599DD375" w14:textId="77777777" w:rsidR="00180887" w:rsidRDefault="00180887">
      <w:pPr>
        <w:spacing w:line="240" w:lineRule="auto"/>
        <w:ind w:right="-20" w:firstLineChars="150" w:firstLine="360"/>
        <w:rPr>
          <w:rFonts w:ascii="Candara" w:eastAsia="Candara" w:hAnsi="Candara"/>
          <w:sz w:val="24"/>
          <w:szCs w:val="24"/>
        </w:rPr>
      </w:pPr>
    </w:p>
    <w:p w14:paraId="16C617E2" w14:textId="77777777" w:rsidR="00180887" w:rsidRDefault="00000000">
      <w:pPr>
        <w:numPr>
          <w:ilvl w:val="0"/>
          <w:numId w:val="40"/>
        </w:numPr>
        <w:spacing w:line="240" w:lineRule="auto"/>
        <w:ind w:right="-20" w:firstLineChars="150" w:firstLine="420"/>
        <w:rPr>
          <w:rFonts w:ascii="Candara" w:eastAsia="Candara" w:hAnsi="Candara"/>
          <w:sz w:val="28"/>
          <w:szCs w:val="28"/>
        </w:rPr>
      </w:pPr>
      <w:r>
        <w:rPr>
          <w:rFonts w:ascii="Candara" w:eastAsia="Candara" w:hAnsi="Candara"/>
          <w:sz w:val="28"/>
          <w:szCs w:val="28"/>
        </w:rPr>
        <w:t>Material Selection Has Long-Term Implications</w:t>
      </w:r>
    </w:p>
    <w:p w14:paraId="488EED8D" w14:textId="77777777" w:rsidR="00180887" w:rsidRDefault="00180887">
      <w:pPr>
        <w:spacing w:line="240" w:lineRule="auto"/>
        <w:ind w:right="-20" w:firstLineChars="150" w:firstLine="360"/>
        <w:rPr>
          <w:rFonts w:ascii="Candara" w:eastAsia="Candara" w:hAnsi="Candara"/>
          <w:sz w:val="24"/>
          <w:szCs w:val="24"/>
        </w:rPr>
      </w:pPr>
    </w:p>
    <w:p w14:paraId="2E3C19C2"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•⁠RCC may be initially economical but is prone to time-dependent deterioration if not adequately protected and maintained.</w:t>
      </w:r>
    </w:p>
    <w:p w14:paraId="52B4F1A8"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•⁠Steel, while costlier up-front, offers superior lifecycle durability, especially when exposed to harsh environments or seismic loads.</w:t>
      </w:r>
    </w:p>
    <w:p w14:paraId="02A78D21" w14:textId="77777777" w:rsidR="00180887" w:rsidRDefault="00180887">
      <w:pPr>
        <w:spacing w:line="240" w:lineRule="auto"/>
        <w:ind w:right="-20" w:firstLineChars="150" w:firstLine="360"/>
        <w:rPr>
          <w:rFonts w:ascii="Candara" w:eastAsia="Candara" w:hAnsi="Candara"/>
          <w:sz w:val="24"/>
          <w:szCs w:val="24"/>
        </w:rPr>
      </w:pPr>
    </w:p>
    <w:p w14:paraId="70DDEF52" w14:textId="77777777" w:rsidR="00180887" w:rsidRDefault="00000000">
      <w:pPr>
        <w:numPr>
          <w:ilvl w:val="0"/>
          <w:numId w:val="40"/>
        </w:numPr>
        <w:spacing w:line="240" w:lineRule="auto"/>
        <w:ind w:right="-20" w:firstLineChars="150" w:firstLine="420"/>
        <w:rPr>
          <w:rFonts w:ascii="Candara" w:eastAsia="Candara" w:hAnsi="Candara"/>
          <w:sz w:val="28"/>
          <w:szCs w:val="28"/>
        </w:rPr>
      </w:pPr>
      <w:r>
        <w:rPr>
          <w:rFonts w:ascii="Candara" w:eastAsia="Candara" w:hAnsi="Candara"/>
          <w:sz w:val="28"/>
          <w:szCs w:val="28"/>
        </w:rPr>
        <w:t>Modularity Enhances Adaptability</w:t>
      </w:r>
    </w:p>
    <w:p w14:paraId="0D330FCF" w14:textId="77777777" w:rsidR="00180887" w:rsidRDefault="00180887">
      <w:pPr>
        <w:spacing w:line="240" w:lineRule="auto"/>
        <w:ind w:right="-20" w:firstLineChars="150" w:firstLine="360"/>
        <w:rPr>
          <w:rFonts w:ascii="Candara" w:eastAsia="Candara" w:hAnsi="Candara"/>
          <w:sz w:val="24"/>
          <w:szCs w:val="24"/>
        </w:rPr>
      </w:pPr>
    </w:p>
    <w:p w14:paraId="7AF23BB5"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 modular nature of steel spans allows for faster rehabilitation with minimal impact on existing infrastructure and traffic—a critical advantage in high-traffic corridors.</w:t>
      </w:r>
    </w:p>
    <w:p w14:paraId="39E981D8" w14:textId="77777777" w:rsidR="00180887" w:rsidRDefault="00180887">
      <w:pPr>
        <w:spacing w:line="240" w:lineRule="auto"/>
        <w:ind w:right="-20" w:firstLineChars="150" w:firstLine="360"/>
        <w:rPr>
          <w:rFonts w:ascii="Candara" w:eastAsia="Candara" w:hAnsi="Candara"/>
          <w:sz w:val="24"/>
          <w:szCs w:val="24"/>
        </w:rPr>
      </w:pPr>
    </w:p>
    <w:p w14:paraId="4E27154F" w14:textId="77777777" w:rsidR="00180887" w:rsidRDefault="00000000">
      <w:pPr>
        <w:numPr>
          <w:ilvl w:val="0"/>
          <w:numId w:val="40"/>
        </w:numPr>
        <w:spacing w:line="240" w:lineRule="auto"/>
        <w:ind w:right="-20" w:firstLineChars="150" w:firstLine="420"/>
        <w:rPr>
          <w:rFonts w:ascii="Candara" w:eastAsia="Candara" w:hAnsi="Candara"/>
          <w:sz w:val="28"/>
          <w:szCs w:val="28"/>
        </w:rPr>
      </w:pPr>
      <w:r>
        <w:rPr>
          <w:rFonts w:ascii="Candara" w:eastAsia="Candara" w:hAnsi="Candara"/>
          <w:sz w:val="28"/>
          <w:szCs w:val="28"/>
        </w:rPr>
        <w:t>Environmental and Seismic Considerations Are Paramount</w:t>
      </w:r>
    </w:p>
    <w:p w14:paraId="4C69495F" w14:textId="77777777" w:rsidR="00180887" w:rsidRDefault="00180887">
      <w:pPr>
        <w:spacing w:line="240" w:lineRule="auto"/>
        <w:ind w:right="-20" w:firstLineChars="150" w:firstLine="360"/>
        <w:rPr>
          <w:rFonts w:ascii="Candara" w:eastAsia="Candara" w:hAnsi="Candara"/>
          <w:sz w:val="24"/>
          <w:szCs w:val="24"/>
        </w:rPr>
      </w:pPr>
    </w:p>
    <w:p w14:paraId="7E309AE6"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•⁠Climate resilience and seismic performance must be primary factors in bridge design, not afterthoughts.</w:t>
      </w:r>
    </w:p>
    <w:p w14:paraId="29B35E25"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•⁠Steel's lightweight and ductile behavior makes it an ideal choice in such contexts.</w:t>
      </w:r>
    </w:p>
    <w:p w14:paraId="612F7D31" w14:textId="77777777" w:rsidR="00180887" w:rsidRDefault="00180887">
      <w:pPr>
        <w:spacing w:line="240" w:lineRule="auto"/>
        <w:ind w:right="-20" w:firstLineChars="150" w:firstLine="360"/>
        <w:rPr>
          <w:rFonts w:ascii="Candara" w:eastAsia="Candara" w:hAnsi="Candara"/>
          <w:sz w:val="24"/>
          <w:szCs w:val="24"/>
        </w:rPr>
      </w:pPr>
    </w:p>
    <w:p w14:paraId="75E2B323" w14:textId="77777777" w:rsidR="00180887" w:rsidRDefault="00000000">
      <w:pPr>
        <w:numPr>
          <w:ilvl w:val="0"/>
          <w:numId w:val="40"/>
        </w:numPr>
        <w:spacing w:line="240" w:lineRule="auto"/>
        <w:ind w:right="-20" w:firstLineChars="150" w:firstLine="420"/>
        <w:rPr>
          <w:rFonts w:ascii="Candara" w:eastAsia="Candara" w:hAnsi="Candara"/>
          <w:sz w:val="28"/>
          <w:szCs w:val="28"/>
        </w:rPr>
      </w:pPr>
      <w:r>
        <w:rPr>
          <w:rFonts w:ascii="Candara" w:eastAsia="Candara" w:hAnsi="Candara"/>
          <w:sz w:val="28"/>
          <w:szCs w:val="28"/>
        </w:rPr>
        <w:t>Rethinking Design for Future-Readiness</w:t>
      </w:r>
    </w:p>
    <w:p w14:paraId="14FF4CF7" w14:textId="77777777" w:rsidR="00180887" w:rsidRDefault="00180887">
      <w:pPr>
        <w:spacing w:line="240" w:lineRule="auto"/>
        <w:ind w:right="-20" w:firstLineChars="150" w:firstLine="360"/>
        <w:rPr>
          <w:rFonts w:ascii="Candara" w:eastAsia="Candara" w:hAnsi="Candara"/>
          <w:sz w:val="24"/>
          <w:szCs w:val="24"/>
        </w:rPr>
      </w:pPr>
    </w:p>
    <w:p w14:paraId="21384DF7"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•⁠Bridge infrastructure in the 21st century must be adaptable, resilient, and maintainable.</w:t>
      </w:r>
    </w:p>
    <w:p w14:paraId="0813B2FB"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 The experience of Mahatma Gandhi Setu serves as a real-world example of how modern materials and intelligent design strategies can overcome the limitations of older construction methods.</w:t>
      </w:r>
    </w:p>
    <w:p w14:paraId="76C60E23" w14:textId="77777777" w:rsidR="00180887" w:rsidRDefault="00180887">
      <w:pPr>
        <w:spacing w:line="240" w:lineRule="auto"/>
        <w:ind w:right="-20" w:firstLineChars="150" w:firstLine="360"/>
        <w:rPr>
          <w:rFonts w:ascii="Candara" w:eastAsia="Candara" w:hAnsi="Candara"/>
          <w:sz w:val="24"/>
          <w:szCs w:val="24"/>
        </w:rPr>
      </w:pPr>
    </w:p>
    <w:p w14:paraId="27195572" w14:textId="77777777" w:rsidR="00180887" w:rsidRDefault="00000000">
      <w:pPr>
        <w:spacing w:line="240" w:lineRule="auto"/>
        <w:ind w:right="-20"/>
        <w:rPr>
          <w:rFonts w:ascii="Candara" w:eastAsia="Candara" w:hAnsi="Candara"/>
          <w:sz w:val="24"/>
          <w:szCs w:val="24"/>
        </w:rPr>
      </w:pPr>
      <w:r>
        <w:rPr>
          <w:rFonts w:ascii="Candara" w:eastAsia="Candara" w:hAnsi="Candara"/>
          <w:sz w:val="32"/>
          <w:szCs w:val="32"/>
        </w:rPr>
        <w:t>Conclusion:</w:t>
      </w:r>
      <w:r>
        <w:rPr>
          <w:rFonts w:ascii="Candara" w:eastAsia="Candara" w:hAnsi="Candara"/>
          <w:sz w:val="24"/>
          <w:szCs w:val="24"/>
        </w:rPr>
        <w:t xml:space="preserve"> </w:t>
      </w:r>
      <w:r>
        <w:rPr>
          <w:rFonts w:ascii="Candara" w:eastAsia="Candara" w:hAnsi="Candara"/>
          <w:sz w:val="28"/>
          <w:szCs w:val="28"/>
        </w:rPr>
        <w:t>A Bridge Between Research and Reality</w:t>
      </w:r>
    </w:p>
    <w:p w14:paraId="11EFAC4A" w14:textId="77777777" w:rsidR="00180887" w:rsidRDefault="00180887">
      <w:pPr>
        <w:spacing w:line="240" w:lineRule="auto"/>
        <w:ind w:right="-20" w:firstLineChars="150" w:firstLine="360"/>
        <w:rPr>
          <w:rFonts w:ascii="Candara" w:eastAsia="Candara" w:hAnsi="Candara"/>
          <w:sz w:val="24"/>
          <w:szCs w:val="24"/>
        </w:rPr>
      </w:pPr>
    </w:p>
    <w:p w14:paraId="32B15D5D"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The rehabilitation of Mahatma Gandhi Setu is not just a success story in infrastructure renewal—it is a case study in material transformation, serving as a real-world validation of the project’s findings.</w:t>
      </w:r>
    </w:p>
    <w:p w14:paraId="59578164" w14:textId="77777777" w:rsidR="00180887" w:rsidRDefault="00180887">
      <w:pPr>
        <w:spacing w:line="240" w:lineRule="auto"/>
        <w:ind w:right="-20" w:firstLineChars="150" w:firstLine="360"/>
        <w:jc w:val="both"/>
        <w:rPr>
          <w:rFonts w:ascii="Candara" w:eastAsia="Candara" w:hAnsi="Candara"/>
          <w:sz w:val="24"/>
          <w:szCs w:val="24"/>
        </w:rPr>
      </w:pPr>
    </w:p>
    <w:p w14:paraId="0D0BB38C"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lastRenderedPageBreak/>
        <w:t>This transformation from prestressed RCC to modular steel superstructure exemplifies the evolution of Indian bridge design philosophy. It reinforces the central conclusion of this project: that structural steel offers superior performance, durability, and constructability, particularly in critical, high-demand environments.</w:t>
      </w:r>
    </w:p>
    <w:p w14:paraId="14F3A9A6" w14:textId="77777777" w:rsidR="00180887" w:rsidRDefault="00180887">
      <w:pPr>
        <w:spacing w:line="240" w:lineRule="auto"/>
        <w:ind w:right="-20" w:firstLineChars="150" w:firstLine="360"/>
        <w:jc w:val="both"/>
        <w:rPr>
          <w:rFonts w:ascii="Candara" w:eastAsia="Candara" w:hAnsi="Candara"/>
          <w:sz w:val="24"/>
          <w:szCs w:val="24"/>
        </w:rPr>
      </w:pPr>
    </w:p>
    <w:p w14:paraId="62C00A16" w14:textId="77777777" w:rsidR="00180887" w:rsidRDefault="00000000">
      <w:pPr>
        <w:spacing w:line="240" w:lineRule="auto"/>
        <w:ind w:right="-20" w:firstLineChars="150" w:firstLine="360"/>
        <w:jc w:val="both"/>
        <w:rPr>
          <w:rFonts w:ascii="Candara" w:eastAsia="Candara" w:hAnsi="Candara"/>
          <w:sz w:val="24"/>
          <w:szCs w:val="24"/>
        </w:rPr>
      </w:pPr>
      <w:r>
        <w:rPr>
          <w:rFonts w:ascii="Candara" w:eastAsia="Candara" w:hAnsi="Candara"/>
          <w:sz w:val="24"/>
          <w:szCs w:val="24"/>
        </w:rPr>
        <w:t>As India continues to modernize its transportation infrastructure, the lessons from Mahatma Gandhi Setu should guide the adoption of performance-driven, resilient, and sustainable materials in future bridge projects.</w:t>
      </w:r>
    </w:p>
    <w:p w14:paraId="7C4FE473" w14:textId="77777777" w:rsidR="00180887" w:rsidRDefault="00180887">
      <w:pPr>
        <w:spacing w:line="240" w:lineRule="auto"/>
        <w:ind w:right="-20" w:firstLineChars="150" w:firstLine="360"/>
        <w:jc w:val="both"/>
        <w:rPr>
          <w:rFonts w:ascii="Candara" w:eastAsia="Candara" w:hAnsi="Candara"/>
          <w:sz w:val="24"/>
          <w:szCs w:val="24"/>
        </w:rPr>
      </w:pPr>
    </w:p>
    <w:p w14:paraId="17089DF1" w14:textId="77777777" w:rsidR="009E3421" w:rsidRDefault="009E3421">
      <w:pPr>
        <w:spacing w:line="240" w:lineRule="auto"/>
        <w:ind w:right="-20" w:firstLineChars="150" w:firstLine="360"/>
        <w:jc w:val="both"/>
        <w:rPr>
          <w:rFonts w:ascii="Candara" w:eastAsia="Candara" w:hAnsi="Candara"/>
          <w:sz w:val="24"/>
          <w:szCs w:val="24"/>
        </w:rPr>
      </w:pPr>
    </w:p>
    <w:p w14:paraId="51E3348A" w14:textId="77777777" w:rsidR="009E3421" w:rsidRDefault="009E3421">
      <w:pPr>
        <w:spacing w:line="240" w:lineRule="auto"/>
        <w:ind w:right="-20" w:firstLineChars="150" w:firstLine="360"/>
        <w:jc w:val="both"/>
        <w:rPr>
          <w:rFonts w:ascii="Candara" w:eastAsia="Candara" w:hAnsi="Candara"/>
          <w:sz w:val="24"/>
          <w:szCs w:val="24"/>
        </w:rPr>
      </w:pPr>
    </w:p>
    <w:p w14:paraId="45320121" w14:textId="77777777" w:rsidR="009E3421" w:rsidRDefault="009E3421">
      <w:pPr>
        <w:spacing w:line="240" w:lineRule="auto"/>
        <w:ind w:right="-20" w:firstLineChars="150" w:firstLine="360"/>
        <w:jc w:val="both"/>
        <w:rPr>
          <w:rFonts w:ascii="Candara" w:eastAsia="Candara" w:hAnsi="Candara"/>
          <w:sz w:val="24"/>
          <w:szCs w:val="24"/>
        </w:rPr>
      </w:pPr>
    </w:p>
    <w:p w14:paraId="12B3DF77" w14:textId="77777777" w:rsidR="009E3421" w:rsidRDefault="009E3421">
      <w:pPr>
        <w:spacing w:line="240" w:lineRule="auto"/>
        <w:ind w:right="-20" w:firstLineChars="150" w:firstLine="360"/>
        <w:jc w:val="both"/>
        <w:rPr>
          <w:rFonts w:ascii="Candara" w:eastAsia="Candara" w:hAnsi="Candara"/>
          <w:sz w:val="24"/>
          <w:szCs w:val="24"/>
        </w:rPr>
      </w:pPr>
    </w:p>
    <w:p w14:paraId="5CEFC686" w14:textId="77777777" w:rsidR="009E3421" w:rsidRDefault="009E3421">
      <w:pPr>
        <w:spacing w:line="240" w:lineRule="auto"/>
        <w:ind w:right="-20" w:firstLineChars="150" w:firstLine="360"/>
        <w:jc w:val="both"/>
        <w:rPr>
          <w:rFonts w:ascii="Candara" w:eastAsia="Candara" w:hAnsi="Candara"/>
          <w:sz w:val="24"/>
          <w:szCs w:val="24"/>
        </w:rPr>
      </w:pPr>
    </w:p>
    <w:p w14:paraId="11E9DFD6" w14:textId="77777777" w:rsidR="009E3421" w:rsidRDefault="009E3421">
      <w:pPr>
        <w:spacing w:line="240" w:lineRule="auto"/>
        <w:ind w:right="-20" w:firstLineChars="150" w:firstLine="360"/>
        <w:jc w:val="both"/>
        <w:rPr>
          <w:rFonts w:ascii="Candara" w:eastAsia="Candara" w:hAnsi="Candara"/>
          <w:sz w:val="24"/>
          <w:szCs w:val="24"/>
        </w:rPr>
      </w:pPr>
    </w:p>
    <w:p w14:paraId="3A38E542" w14:textId="77777777" w:rsidR="009E3421" w:rsidRDefault="009E3421">
      <w:pPr>
        <w:spacing w:line="240" w:lineRule="auto"/>
        <w:ind w:right="-20" w:firstLineChars="150" w:firstLine="360"/>
        <w:jc w:val="both"/>
        <w:rPr>
          <w:rFonts w:ascii="Candara" w:eastAsia="Candara" w:hAnsi="Candara"/>
          <w:sz w:val="24"/>
          <w:szCs w:val="24"/>
        </w:rPr>
      </w:pPr>
    </w:p>
    <w:p w14:paraId="653F5956" w14:textId="77777777" w:rsidR="009E3421" w:rsidRDefault="009E3421">
      <w:pPr>
        <w:spacing w:line="240" w:lineRule="auto"/>
        <w:ind w:right="-20" w:firstLineChars="150" w:firstLine="360"/>
        <w:jc w:val="both"/>
        <w:rPr>
          <w:rFonts w:ascii="Candara" w:eastAsia="Candara" w:hAnsi="Candara"/>
          <w:sz w:val="24"/>
          <w:szCs w:val="24"/>
        </w:rPr>
      </w:pPr>
    </w:p>
    <w:p w14:paraId="745BCE16" w14:textId="77777777" w:rsidR="009E3421" w:rsidRDefault="009E3421">
      <w:pPr>
        <w:spacing w:line="240" w:lineRule="auto"/>
        <w:ind w:right="-20" w:firstLineChars="150" w:firstLine="360"/>
        <w:jc w:val="both"/>
        <w:rPr>
          <w:rFonts w:ascii="Candara" w:eastAsia="Candara" w:hAnsi="Candara"/>
          <w:sz w:val="24"/>
          <w:szCs w:val="24"/>
        </w:rPr>
      </w:pPr>
    </w:p>
    <w:p w14:paraId="2D480E62" w14:textId="77777777" w:rsidR="009E3421" w:rsidRDefault="009E3421">
      <w:pPr>
        <w:spacing w:line="240" w:lineRule="auto"/>
        <w:ind w:right="-20" w:firstLineChars="150" w:firstLine="360"/>
        <w:jc w:val="both"/>
        <w:rPr>
          <w:rFonts w:ascii="Candara" w:eastAsia="Candara" w:hAnsi="Candara"/>
          <w:sz w:val="24"/>
          <w:szCs w:val="24"/>
        </w:rPr>
      </w:pPr>
    </w:p>
    <w:p w14:paraId="394712CA" w14:textId="77777777" w:rsidR="009E3421" w:rsidRDefault="009E3421">
      <w:pPr>
        <w:spacing w:line="240" w:lineRule="auto"/>
        <w:ind w:right="-20" w:firstLineChars="150" w:firstLine="360"/>
        <w:jc w:val="both"/>
        <w:rPr>
          <w:rFonts w:ascii="Candara" w:eastAsia="Candara" w:hAnsi="Candara"/>
          <w:sz w:val="24"/>
          <w:szCs w:val="24"/>
        </w:rPr>
      </w:pPr>
    </w:p>
    <w:p w14:paraId="3EEF6733" w14:textId="77777777" w:rsidR="009E3421" w:rsidRDefault="009E3421">
      <w:pPr>
        <w:spacing w:line="240" w:lineRule="auto"/>
        <w:ind w:right="-20" w:firstLineChars="150" w:firstLine="360"/>
        <w:jc w:val="both"/>
        <w:rPr>
          <w:rFonts w:ascii="Candara" w:eastAsia="Candara" w:hAnsi="Candara"/>
          <w:sz w:val="24"/>
          <w:szCs w:val="24"/>
        </w:rPr>
      </w:pPr>
    </w:p>
    <w:p w14:paraId="7D40D875" w14:textId="77777777" w:rsidR="009E3421" w:rsidRDefault="009E3421">
      <w:pPr>
        <w:spacing w:line="240" w:lineRule="auto"/>
        <w:ind w:right="-20" w:firstLineChars="150" w:firstLine="360"/>
        <w:jc w:val="both"/>
        <w:rPr>
          <w:rFonts w:ascii="Candara" w:eastAsia="Candara" w:hAnsi="Candara"/>
          <w:sz w:val="24"/>
          <w:szCs w:val="24"/>
        </w:rPr>
      </w:pPr>
    </w:p>
    <w:p w14:paraId="5AD713CD" w14:textId="77777777" w:rsidR="009E3421" w:rsidRDefault="009E3421">
      <w:pPr>
        <w:spacing w:line="240" w:lineRule="auto"/>
        <w:ind w:right="-20" w:firstLineChars="150" w:firstLine="360"/>
        <w:jc w:val="both"/>
        <w:rPr>
          <w:rFonts w:ascii="Candara" w:eastAsia="Candara" w:hAnsi="Candara"/>
          <w:sz w:val="24"/>
          <w:szCs w:val="24"/>
        </w:rPr>
      </w:pPr>
    </w:p>
    <w:p w14:paraId="3AC5A080" w14:textId="77777777" w:rsidR="009E3421" w:rsidRDefault="009E3421">
      <w:pPr>
        <w:spacing w:line="240" w:lineRule="auto"/>
        <w:ind w:right="-20" w:firstLineChars="150" w:firstLine="360"/>
        <w:jc w:val="both"/>
        <w:rPr>
          <w:rFonts w:ascii="Candara" w:eastAsia="Candara" w:hAnsi="Candara"/>
          <w:sz w:val="24"/>
          <w:szCs w:val="24"/>
        </w:rPr>
      </w:pPr>
    </w:p>
    <w:p w14:paraId="24F4EF3C" w14:textId="77777777" w:rsidR="009E3421" w:rsidRDefault="009E3421">
      <w:pPr>
        <w:spacing w:line="240" w:lineRule="auto"/>
        <w:ind w:right="-20" w:firstLineChars="150" w:firstLine="360"/>
        <w:jc w:val="both"/>
        <w:rPr>
          <w:rFonts w:ascii="Candara" w:eastAsia="Candara" w:hAnsi="Candara"/>
          <w:sz w:val="24"/>
          <w:szCs w:val="24"/>
        </w:rPr>
      </w:pPr>
    </w:p>
    <w:p w14:paraId="55F28CBA" w14:textId="77777777" w:rsidR="009E3421" w:rsidRDefault="009E3421">
      <w:pPr>
        <w:spacing w:line="240" w:lineRule="auto"/>
        <w:ind w:right="-20" w:firstLineChars="150" w:firstLine="360"/>
        <w:jc w:val="both"/>
        <w:rPr>
          <w:rFonts w:ascii="Candara" w:eastAsia="Candara" w:hAnsi="Candara"/>
          <w:sz w:val="24"/>
          <w:szCs w:val="24"/>
        </w:rPr>
      </w:pPr>
    </w:p>
    <w:p w14:paraId="077CB40D" w14:textId="77777777" w:rsidR="009E3421" w:rsidRDefault="009E3421">
      <w:pPr>
        <w:spacing w:line="240" w:lineRule="auto"/>
        <w:ind w:right="-20" w:firstLineChars="150" w:firstLine="360"/>
        <w:jc w:val="both"/>
        <w:rPr>
          <w:rFonts w:ascii="Candara" w:eastAsia="Candara" w:hAnsi="Candara"/>
          <w:sz w:val="24"/>
          <w:szCs w:val="24"/>
        </w:rPr>
      </w:pPr>
    </w:p>
    <w:p w14:paraId="586B089F" w14:textId="77777777" w:rsidR="009E3421" w:rsidRDefault="009E3421">
      <w:pPr>
        <w:spacing w:line="240" w:lineRule="auto"/>
        <w:ind w:right="-20" w:firstLineChars="150" w:firstLine="360"/>
        <w:jc w:val="both"/>
        <w:rPr>
          <w:rFonts w:ascii="Candara" w:eastAsia="Candara" w:hAnsi="Candara"/>
          <w:sz w:val="24"/>
          <w:szCs w:val="24"/>
        </w:rPr>
      </w:pPr>
    </w:p>
    <w:p w14:paraId="55B67CD8" w14:textId="77777777" w:rsidR="009E3421" w:rsidRDefault="009E3421">
      <w:pPr>
        <w:spacing w:line="240" w:lineRule="auto"/>
        <w:ind w:right="-20" w:firstLineChars="150" w:firstLine="360"/>
        <w:jc w:val="both"/>
        <w:rPr>
          <w:rFonts w:ascii="Candara" w:eastAsia="Candara" w:hAnsi="Candara"/>
          <w:sz w:val="24"/>
          <w:szCs w:val="24"/>
        </w:rPr>
      </w:pPr>
    </w:p>
    <w:p w14:paraId="3C55A91A" w14:textId="77777777" w:rsidR="009E3421" w:rsidRDefault="009E3421">
      <w:pPr>
        <w:spacing w:line="240" w:lineRule="auto"/>
        <w:ind w:right="-20" w:firstLineChars="150" w:firstLine="360"/>
        <w:jc w:val="both"/>
        <w:rPr>
          <w:rFonts w:ascii="Candara" w:eastAsia="Candara" w:hAnsi="Candara"/>
          <w:sz w:val="24"/>
          <w:szCs w:val="24"/>
        </w:rPr>
      </w:pPr>
    </w:p>
    <w:p w14:paraId="2073F75C" w14:textId="77777777" w:rsidR="009E3421" w:rsidRDefault="009E3421">
      <w:pPr>
        <w:spacing w:line="240" w:lineRule="auto"/>
        <w:ind w:right="-20" w:firstLineChars="150" w:firstLine="360"/>
        <w:jc w:val="both"/>
        <w:rPr>
          <w:rFonts w:ascii="Candara" w:eastAsia="Candara" w:hAnsi="Candara"/>
          <w:sz w:val="24"/>
          <w:szCs w:val="24"/>
        </w:rPr>
      </w:pPr>
    </w:p>
    <w:p w14:paraId="435C2733" w14:textId="77777777" w:rsidR="009E3421" w:rsidRDefault="009E3421">
      <w:pPr>
        <w:spacing w:line="240" w:lineRule="auto"/>
        <w:ind w:right="-20" w:firstLineChars="150" w:firstLine="360"/>
        <w:jc w:val="both"/>
        <w:rPr>
          <w:rFonts w:ascii="Candara" w:eastAsia="Candara" w:hAnsi="Candara"/>
          <w:sz w:val="24"/>
          <w:szCs w:val="24"/>
        </w:rPr>
      </w:pPr>
    </w:p>
    <w:p w14:paraId="0409CE6F" w14:textId="77777777" w:rsidR="009E3421" w:rsidRDefault="009E3421">
      <w:pPr>
        <w:spacing w:line="240" w:lineRule="auto"/>
        <w:ind w:right="-20" w:firstLineChars="150" w:firstLine="360"/>
        <w:jc w:val="both"/>
        <w:rPr>
          <w:rFonts w:ascii="Candara" w:eastAsia="Candara" w:hAnsi="Candara"/>
          <w:sz w:val="24"/>
          <w:szCs w:val="24"/>
        </w:rPr>
      </w:pPr>
    </w:p>
    <w:p w14:paraId="68C19A16" w14:textId="77777777" w:rsidR="009E3421" w:rsidRDefault="009E3421">
      <w:pPr>
        <w:spacing w:line="240" w:lineRule="auto"/>
        <w:ind w:right="-20" w:firstLineChars="150" w:firstLine="360"/>
        <w:jc w:val="both"/>
        <w:rPr>
          <w:rFonts w:ascii="Candara" w:eastAsia="Candara" w:hAnsi="Candara"/>
          <w:sz w:val="24"/>
          <w:szCs w:val="24"/>
        </w:rPr>
      </w:pPr>
    </w:p>
    <w:p w14:paraId="6A95340A" w14:textId="77777777" w:rsidR="009E3421" w:rsidRDefault="009E3421">
      <w:pPr>
        <w:spacing w:line="240" w:lineRule="auto"/>
        <w:ind w:right="-20" w:firstLineChars="150" w:firstLine="360"/>
        <w:jc w:val="both"/>
        <w:rPr>
          <w:rFonts w:ascii="Candara" w:eastAsia="Candara" w:hAnsi="Candara"/>
          <w:sz w:val="24"/>
          <w:szCs w:val="24"/>
        </w:rPr>
      </w:pPr>
    </w:p>
    <w:p w14:paraId="36DDD10C" w14:textId="77777777" w:rsidR="009E3421" w:rsidRDefault="009E3421">
      <w:pPr>
        <w:spacing w:line="240" w:lineRule="auto"/>
        <w:ind w:right="-20" w:firstLineChars="150" w:firstLine="360"/>
        <w:jc w:val="both"/>
        <w:rPr>
          <w:rFonts w:ascii="Candara" w:eastAsia="Candara" w:hAnsi="Candara"/>
          <w:sz w:val="24"/>
          <w:szCs w:val="24"/>
        </w:rPr>
      </w:pPr>
    </w:p>
    <w:p w14:paraId="614A6B2A" w14:textId="77777777" w:rsidR="009E3421" w:rsidRDefault="009E3421">
      <w:pPr>
        <w:spacing w:line="240" w:lineRule="auto"/>
        <w:ind w:right="-20" w:firstLineChars="150" w:firstLine="360"/>
        <w:jc w:val="both"/>
        <w:rPr>
          <w:rFonts w:ascii="Candara" w:eastAsia="Candara" w:hAnsi="Candara"/>
          <w:sz w:val="24"/>
          <w:szCs w:val="24"/>
        </w:rPr>
      </w:pPr>
    </w:p>
    <w:p w14:paraId="7559DD70" w14:textId="77777777" w:rsidR="009E3421" w:rsidRDefault="009E3421">
      <w:pPr>
        <w:spacing w:line="240" w:lineRule="auto"/>
        <w:ind w:right="-20" w:firstLineChars="150" w:firstLine="360"/>
        <w:jc w:val="both"/>
        <w:rPr>
          <w:rFonts w:ascii="Candara" w:eastAsia="Candara" w:hAnsi="Candara"/>
          <w:sz w:val="24"/>
          <w:szCs w:val="24"/>
        </w:rPr>
      </w:pPr>
    </w:p>
    <w:p w14:paraId="3B96D58C" w14:textId="77777777" w:rsidR="009E3421" w:rsidRDefault="009E3421">
      <w:pPr>
        <w:spacing w:line="240" w:lineRule="auto"/>
        <w:ind w:right="-20" w:firstLineChars="150" w:firstLine="360"/>
        <w:jc w:val="both"/>
        <w:rPr>
          <w:rFonts w:ascii="Candara" w:eastAsia="Candara" w:hAnsi="Candara"/>
          <w:sz w:val="24"/>
          <w:szCs w:val="24"/>
        </w:rPr>
      </w:pPr>
    </w:p>
    <w:p w14:paraId="09D49A02" w14:textId="77777777" w:rsidR="009E3421" w:rsidRDefault="009E3421">
      <w:pPr>
        <w:spacing w:line="240" w:lineRule="auto"/>
        <w:ind w:right="-20" w:firstLineChars="150" w:firstLine="360"/>
        <w:jc w:val="both"/>
        <w:rPr>
          <w:rFonts w:ascii="Candara" w:eastAsia="Candara" w:hAnsi="Candara"/>
          <w:sz w:val="24"/>
          <w:szCs w:val="24"/>
        </w:rPr>
      </w:pPr>
    </w:p>
    <w:p w14:paraId="6F94F042" w14:textId="77777777" w:rsidR="009E3421" w:rsidRDefault="009E3421">
      <w:pPr>
        <w:spacing w:line="240" w:lineRule="auto"/>
        <w:ind w:right="-20" w:firstLineChars="150" w:firstLine="360"/>
        <w:jc w:val="both"/>
        <w:rPr>
          <w:rFonts w:ascii="Candara" w:eastAsia="Candara" w:hAnsi="Candara"/>
          <w:sz w:val="24"/>
          <w:szCs w:val="24"/>
        </w:rPr>
      </w:pPr>
    </w:p>
    <w:p w14:paraId="799F178E" w14:textId="77777777" w:rsidR="009E3421" w:rsidRDefault="009E3421">
      <w:pPr>
        <w:spacing w:line="240" w:lineRule="auto"/>
        <w:ind w:right="-20" w:firstLineChars="150" w:firstLine="360"/>
        <w:jc w:val="both"/>
        <w:rPr>
          <w:rFonts w:ascii="Candara" w:eastAsia="Candara" w:hAnsi="Candara"/>
          <w:sz w:val="24"/>
          <w:szCs w:val="24"/>
        </w:rPr>
      </w:pPr>
    </w:p>
    <w:p w14:paraId="275D9918" w14:textId="77777777" w:rsidR="009E3421" w:rsidRDefault="009E3421">
      <w:pPr>
        <w:spacing w:line="240" w:lineRule="auto"/>
        <w:ind w:right="-20" w:firstLineChars="150" w:firstLine="360"/>
        <w:jc w:val="both"/>
        <w:rPr>
          <w:rFonts w:ascii="Candara" w:eastAsia="Candara" w:hAnsi="Candara"/>
          <w:sz w:val="24"/>
          <w:szCs w:val="24"/>
        </w:rPr>
      </w:pPr>
    </w:p>
    <w:p w14:paraId="09ECF0F6" w14:textId="77777777" w:rsidR="009E3421" w:rsidRDefault="009E3421">
      <w:pPr>
        <w:spacing w:line="240" w:lineRule="auto"/>
        <w:ind w:right="-20" w:firstLineChars="150" w:firstLine="360"/>
        <w:jc w:val="both"/>
        <w:rPr>
          <w:rFonts w:ascii="Candara" w:eastAsia="Candara" w:hAnsi="Candara"/>
          <w:sz w:val="24"/>
          <w:szCs w:val="24"/>
        </w:rPr>
      </w:pPr>
    </w:p>
    <w:p w14:paraId="31CA29FA" w14:textId="77777777" w:rsidR="009E3421" w:rsidRDefault="009E3421">
      <w:pPr>
        <w:spacing w:line="240" w:lineRule="auto"/>
        <w:ind w:right="-20" w:firstLineChars="150" w:firstLine="360"/>
        <w:jc w:val="both"/>
        <w:rPr>
          <w:rFonts w:ascii="Candara" w:eastAsia="Candara" w:hAnsi="Candara"/>
          <w:sz w:val="24"/>
          <w:szCs w:val="24"/>
        </w:rPr>
      </w:pPr>
    </w:p>
    <w:p w14:paraId="1FFC16A7" w14:textId="77777777" w:rsidR="00180887" w:rsidRDefault="00180887">
      <w:pPr>
        <w:spacing w:line="240" w:lineRule="auto"/>
        <w:ind w:right="-20" w:firstLineChars="150" w:firstLine="480"/>
        <w:jc w:val="both"/>
        <w:rPr>
          <w:rFonts w:ascii="Candara" w:eastAsia="Candara" w:hAnsi="Candara"/>
          <w:sz w:val="32"/>
          <w:szCs w:val="32"/>
        </w:rPr>
      </w:pPr>
    </w:p>
    <w:p w14:paraId="24FDB659" w14:textId="77777777" w:rsidR="00180887" w:rsidRPr="009E3421" w:rsidRDefault="00000000">
      <w:pPr>
        <w:numPr>
          <w:ilvl w:val="0"/>
          <w:numId w:val="38"/>
        </w:numPr>
        <w:spacing w:line="240" w:lineRule="auto"/>
        <w:ind w:right="-20"/>
        <w:jc w:val="both"/>
        <w:rPr>
          <w:rFonts w:ascii="Candara" w:eastAsia="Candara" w:hAnsi="Candara"/>
          <w:b/>
          <w:bCs/>
          <w:sz w:val="48"/>
          <w:szCs w:val="48"/>
        </w:rPr>
      </w:pPr>
      <w:r w:rsidRPr="009E3421">
        <w:rPr>
          <w:rFonts w:ascii="Candara" w:eastAsia="Candara" w:hAnsi="Candara"/>
          <w:b/>
          <w:bCs/>
          <w:sz w:val="48"/>
          <w:szCs w:val="48"/>
        </w:rPr>
        <w:lastRenderedPageBreak/>
        <w:t>Future Scope of the Project</w:t>
      </w:r>
    </w:p>
    <w:p w14:paraId="34493838" w14:textId="77777777" w:rsidR="00180887" w:rsidRDefault="00180887">
      <w:pPr>
        <w:spacing w:line="240" w:lineRule="auto"/>
        <w:ind w:right="-20"/>
        <w:jc w:val="both"/>
        <w:rPr>
          <w:rFonts w:ascii="Candara" w:eastAsia="Candara" w:hAnsi="Candara"/>
          <w:sz w:val="32"/>
          <w:szCs w:val="32"/>
        </w:rPr>
      </w:pPr>
    </w:p>
    <w:p w14:paraId="77FE858C"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This project has laid a strong foundation for understanding the comparative structural behavior of Reinforced Cement Concrete (RCC) and Structural Steel bridge systems under standard loading conditions. However, with advancements in materials, construction technologies, and increasing demands on infrastructure, there is substantial potential to expand the scope of this work in multiple directions. The following points outline key areas where future research and development can be pursued:</w:t>
      </w:r>
    </w:p>
    <w:p w14:paraId="7A563774" w14:textId="77777777" w:rsidR="00180887" w:rsidRDefault="00180887">
      <w:pPr>
        <w:spacing w:line="240" w:lineRule="auto"/>
        <w:ind w:right="-20"/>
        <w:jc w:val="both"/>
        <w:rPr>
          <w:rFonts w:ascii="Candara" w:eastAsia="Candara" w:hAnsi="Candara"/>
          <w:sz w:val="24"/>
          <w:szCs w:val="24"/>
        </w:rPr>
      </w:pPr>
    </w:p>
    <w:p w14:paraId="589A570C" w14:textId="77777777" w:rsidR="00180887" w:rsidRDefault="00000000">
      <w:pPr>
        <w:spacing w:line="240" w:lineRule="auto"/>
        <w:ind w:right="-20"/>
        <w:jc w:val="both"/>
        <w:rPr>
          <w:rFonts w:ascii="Candara" w:eastAsia="Candara" w:hAnsi="Candara"/>
          <w:sz w:val="36"/>
          <w:szCs w:val="36"/>
        </w:rPr>
      </w:pPr>
      <w:r>
        <w:rPr>
          <w:rFonts w:ascii="Candara" w:eastAsia="Candara" w:hAnsi="Candara"/>
          <w:sz w:val="36"/>
          <w:szCs w:val="36"/>
        </w:rPr>
        <w:t xml:space="preserve"> </w:t>
      </w:r>
      <w:r>
        <w:rPr>
          <w:rFonts w:ascii="Candara" w:eastAsia="Candara" w:hAnsi="Candara"/>
          <w:sz w:val="36"/>
          <w:szCs w:val="36"/>
          <w:lang w:val="en-US"/>
        </w:rPr>
        <w:t xml:space="preserve">9.1 </w:t>
      </w:r>
      <w:r>
        <w:rPr>
          <w:rFonts w:ascii="Candara" w:eastAsia="Candara" w:hAnsi="Candara"/>
          <w:sz w:val="36"/>
          <w:szCs w:val="36"/>
        </w:rPr>
        <w:t xml:space="preserve"> Nonlinear and Time-Dependent Analysis</w:t>
      </w:r>
    </w:p>
    <w:p w14:paraId="340A5594" w14:textId="77777777" w:rsidR="00180887" w:rsidRDefault="00180887">
      <w:pPr>
        <w:spacing w:line="240" w:lineRule="auto"/>
        <w:ind w:right="-20"/>
        <w:jc w:val="both"/>
        <w:rPr>
          <w:rFonts w:ascii="Candara" w:eastAsia="Candara" w:hAnsi="Candara"/>
          <w:sz w:val="24"/>
          <w:szCs w:val="24"/>
        </w:rPr>
      </w:pPr>
    </w:p>
    <w:p w14:paraId="0B81F007"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The current study utilized linear static analysis; future work can incorporate nonlinear material behavior, especially:</w:t>
      </w:r>
    </w:p>
    <w:p w14:paraId="12E1E72E" w14:textId="77777777" w:rsidR="00180887" w:rsidRDefault="00180887">
      <w:pPr>
        <w:spacing w:line="240" w:lineRule="auto"/>
        <w:ind w:right="-20"/>
        <w:jc w:val="both"/>
        <w:rPr>
          <w:rFonts w:ascii="Candara" w:eastAsia="Candara" w:hAnsi="Candara"/>
          <w:sz w:val="24"/>
          <w:szCs w:val="24"/>
        </w:rPr>
      </w:pPr>
    </w:p>
    <w:p w14:paraId="7F6E90BF"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Creep and shrinkage effects in RCC</w:t>
      </w:r>
    </w:p>
    <w:p w14:paraId="4FB3E2B3"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⁠Plastic deformation and yielding in steel</w:t>
      </w:r>
    </w:p>
    <w:p w14:paraId="430CDBD9"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Post-yield ductility during seismic events</w:t>
      </w:r>
    </w:p>
    <w:p w14:paraId="5F5AE01C" w14:textId="77777777" w:rsidR="00180887" w:rsidRDefault="00180887">
      <w:pPr>
        <w:spacing w:line="240" w:lineRule="auto"/>
        <w:ind w:right="-20"/>
        <w:jc w:val="both"/>
        <w:rPr>
          <w:rFonts w:ascii="Candara" w:eastAsia="Candara" w:hAnsi="Candara"/>
          <w:sz w:val="24"/>
          <w:szCs w:val="24"/>
        </w:rPr>
      </w:pPr>
    </w:p>
    <w:p w14:paraId="3C546891"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Time-dependent studies would enable better prediction of long-term deflection, prestress loss, and residual stresses.</w:t>
      </w:r>
    </w:p>
    <w:p w14:paraId="0D3C46B7" w14:textId="77777777" w:rsidR="00180887" w:rsidRDefault="00180887">
      <w:pPr>
        <w:spacing w:line="240" w:lineRule="auto"/>
        <w:ind w:right="-20"/>
        <w:jc w:val="both"/>
        <w:rPr>
          <w:rFonts w:ascii="Candara" w:eastAsia="Candara" w:hAnsi="Candara"/>
          <w:sz w:val="28"/>
          <w:szCs w:val="28"/>
        </w:rPr>
      </w:pPr>
    </w:p>
    <w:p w14:paraId="5C718B42" w14:textId="77777777" w:rsidR="00180887" w:rsidRDefault="00000000">
      <w:pPr>
        <w:spacing w:line="240" w:lineRule="auto"/>
        <w:ind w:right="-20"/>
        <w:jc w:val="both"/>
        <w:rPr>
          <w:rFonts w:ascii="Candara" w:eastAsia="Candara" w:hAnsi="Candara"/>
          <w:sz w:val="36"/>
          <w:szCs w:val="36"/>
        </w:rPr>
      </w:pPr>
      <w:r>
        <w:rPr>
          <w:rFonts w:ascii="Candara" w:eastAsia="Candara" w:hAnsi="Candara"/>
          <w:sz w:val="36"/>
          <w:szCs w:val="36"/>
          <w:lang w:val="en-US"/>
        </w:rPr>
        <w:t xml:space="preserve">9.2 </w:t>
      </w:r>
      <w:r>
        <w:rPr>
          <w:rFonts w:ascii="Candara" w:eastAsia="Candara" w:hAnsi="Candara"/>
          <w:sz w:val="36"/>
          <w:szCs w:val="36"/>
        </w:rPr>
        <w:t>Fatigue and Fracture Analysis Under Repeated Loads</w:t>
      </w:r>
    </w:p>
    <w:p w14:paraId="0AF84656" w14:textId="77777777" w:rsidR="00180887" w:rsidRDefault="00180887">
      <w:pPr>
        <w:spacing w:line="240" w:lineRule="auto"/>
        <w:ind w:right="-20"/>
        <w:jc w:val="both"/>
        <w:rPr>
          <w:rFonts w:ascii="Candara" w:eastAsia="Candara" w:hAnsi="Candara"/>
          <w:sz w:val="24"/>
          <w:szCs w:val="24"/>
        </w:rPr>
      </w:pPr>
    </w:p>
    <w:p w14:paraId="71AEFF2C"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Bridges, especially in urban and highway networks, face millions of load cycles annually. Advanced fatigue modeling can evaluate:</w:t>
      </w:r>
    </w:p>
    <w:p w14:paraId="61802215" w14:textId="77777777" w:rsidR="00180887" w:rsidRDefault="00180887">
      <w:pPr>
        <w:spacing w:line="240" w:lineRule="auto"/>
        <w:ind w:right="-20"/>
        <w:jc w:val="both"/>
        <w:rPr>
          <w:rFonts w:ascii="Candara" w:eastAsia="Candara" w:hAnsi="Candara"/>
          <w:sz w:val="24"/>
          <w:szCs w:val="24"/>
        </w:rPr>
      </w:pPr>
    </w:p>
    <w:p w14:paraId="0BA87D70"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Crack initiation and propagation in RCC and Steel</w:t>
      </w:r>
    </w:p>
    <w:p w14:paraId="59E0E430"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Life-cycle fatigue resistance of modular steel components</w:t>
      </w:r>
    </w:p>
    <w:p w14:paraId="239EEF9D"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Influence of vehicular overloading and axle repetition on structural damage</w:t>
      </w:r>
    </w:p>
    <w:p w14:paraId="235B1C46" w14:textId="77777777" w:rsidR="00180887" w:rsidRDefault="00180887">
      <w:pPr>
        <w:spacing w:line="240" w:lineRule="auto"/>
        <w:ind w:right="-20"/>
        <w:jc w:val="both"/>
        <w:rPr>
          <w:rFonts w:ascii="Candara" w:eastAsia="Candara" w:hAnsi="Candara"/>
          <w:sz w:val="24"/>
          <w:szCs w:val="24"/>
        </w:rPr>
      </w:pPr>
    </w:p>
    <w:p w14:paraId="795872C8" w14:textId="77777777" w:rsidR="00180887" w:rsidRDefault="00000000">
      <w:pPr>
        <w:spacing w:line="240" w:lineRule="auto"/>
        <w:ind w:right="-20"/>
        <w:jc w:val="both"/>
        <w:rPr>
          <w:rFonts w:ascii="Candara" w:eastAsia="Candara" w:hAnsi="Candara"/>
          <w:sz w:val="36"/>
          <w:szCs w:val="36"/>
        </w:rPr>
      </w:pPr>
      <w:r>
        <w:rPr>
          <w:rFonts w:ascii="Candara" w:eastAsia="Candara" w:hAnsi="Candara"/>
          <w:sz w:val="36"/>
          <w:szCs w:val="36"/>
          <w:lang w:val="en-US"/>
        </w:rPr>
        <w:t xml:space="preserve">9.3 </w:t>
      </w:r>
      <w:r>
        <w:rPr>
          <w:rFonts w:ascii="Candara" w:eastAsia="Candara" w:hAnsi="Candara"/>
          <w:sz w:val="36"/>
          <w:szCs w:val="36"/>
        </w:rPr>
        <w:t xml:space="preserve"> Life-Cycle Cost Analysis (LCCA) and Sustainability Assessment</w:t>
      </w:r>
    </w:p>
    <w:p w14:paraId="51385C30" w14:textId="77777777" w:rsidR="00180887" w:rsidRDefault="00180887">
      <w:pPr>
        <w:spacing w:line="240" w:lineRule="auto"/>
        <w:ind w:right="-20"/>
        <w:jc w:val="both"/>
        <w:rPr>
          <w:rFonts w:ascii="Candara" w:eastAsia="Candara" w:hAnsi="Candara"/>
          <w:sz w:val="28"/>
          <w:szCs w:val="28"/>
        </w:rPr>
      </w:pPr>
    </w:p>
    <w:p w14:paraId="7A358F40"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A detailed life-cycle cost model can be developed to include:</w:t>
      </w:r>
    </w:p>
    <w:p w14:paraId="73C58714" w14:textId="77777777" w:rsidR="00180887" w:rsidRDefault="00180887">
      <w:pPr>
        <w:spacing w:line="240" w:lineRule="auto"/>
        <w:ind w:right="-20"/>
        <w:jc w:val="both"/>
        <w:rPr>
          <w:rFonts w:ascii="Candara" w:eastAsia="Candara" w:hAnsi="Candara"/>
          <w:sz w:val="24"/>
          <w:szCs w:val="24"/>
        </w:rPr>
      </w:pPr>
    </w:p>
    <w:p w14:paraId="7BDBFBC7"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Construction, maintenance, repair, and demolition costs</w:t>
      </w:r>
    </w:p>
    <w:p w14:paraId="415708B0"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Environmental impact through carbon footprint comparison of RCC vs. Steel</w:t>
      </w:r>
    </w:p>
    <w:p w14:paraId="42F52A78"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Sustainability metrics like recyclability, embodied energy, and repairability</w:t>
      </w:r>
    </w:p>
    <w:p w14:paraId="526B11F6" w14:textId="77777777" w:rsidR="00180887" w:rsidRDefault="00180887">
      <w:pPr>
        <w:spacing w:line="240" w:lineRule="auto"/>
        <w:ind w:right="-20"/>
        <w:jc w:val="both"/>
        <w:rPr>
          <w:rFonts w:ascii="Candara" w:eastAsia="Candara" w:hAnsi="Candara"/>
          <w:sz w:val="24"/>
          <w:szCs w:val="24"/>
        </w:rPr>
      </w:pPr>
    </w:p>
    <w:p w14:paraId="709CF86F" w14:textId="77777777" w:rsidR="00180887" w:rsidRDefault="00180887">
      <w:pPr>
        <w:spacing w:line="240" w:lineRule="auto"/>
        <w:ind w:right="-20"/>
        <w:jc w:val="both"/>
        <w:rPr>
          <w:rFonts w:ascii="Candara" w:eastAsia="Candara" w:hAnsi="Candara"/>
          <w:sz w:val="36"/>
          <w:szCs w:val="36"/>
          <w:lang w:val="en-US"/>
        </w:rPr>
      </w:pPr>
    </w:p>
    <w:p w14:paraId="50F3B402" w14:textId="77777777" w:rsidR="00180887" w:rsidRDefault="00000000">
      <w:pPr>
        <w:spacing w:line="240" w:lineRule="auto"/>
        <w:ind w:right="-20"/>
        <w:jc w:val="both"/>
        <w:rPr>
          <w:rFonts w:ascii="Candara" w:eastAsia="Candara" w:hAnsi="Candara"/>
          <w:sz w:val="36"/>
          <w:szCs w:val="36"/>
        </w:rPr>
      </w:pPr>
      <w:r>
        <w:rPr>
          <w:rFonts w:ascii="Candara" w:eastAsia="Candara" w:hAnsi="Candara"/>
          <w:sz w:val="36"/>
          <w:szCs w:val="36"/>
          <w:lang w:val="en-US"/>
        </w:rPr>
        <w:t xml:space="preserve">9.4 </w:t>
      </w:r>
      <w:r>
        <w:rPr>
          <w:rFonts w:ascii="Candara" w:eastAsia="Candara" w:hAnsi="Candara"/>
          <w:sz w:val="36"/>
          <w:szCs w:val="36"/>
        </w:rPr>
        <w:t>Hybrid Bridge Systems and Advanced Materials</w:t>
      </w:r>
    </w:p>
    <w:p w14:paraId="304D89F8" w14:textId="77777777" w:rsidR="00180887" w:rsidRDefault="00180887">
      <w:pPr>
        <w:spacing w:line="240" w:lineRule="auto"/>
        <w:ind w:right="-20"/>
        <w:jc w:val="both"/>
        <w:rPr>
          <w:rFonts w:ascii="Candara" w:eastAsia="Candara" w:hAnsi="Candara"/>
          <w:sz w:val="24"/>
          <w:szCs w:val="24"/>
        </w:rPr>
      </w:pPr>
    </w:p>
    <w:p w14:paraId="29B2AF62"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lastRenderedPageBreak/>
        <w:t>Investigation into hybrid systems that combine RCC substructures with steel or FRP (Fiber Reinforced Polymer) superstructures. Future scope includes using:</w:t>
      </w:r>
    </w:p>
    <w:p w14:paraId="46FF1699" w14:textId="77777777" w:rsidR="00180887" w:rsidRDefault="00180887">
      <w:pPr>
        <w:spacing w:line="240" w:lineRule="auto"/>
        <w:ind w:right="-20"/>
        <w:jc w:val="both"/>
        <w:rPr>
          <w:rFonts w:ascii="Candara" w:eastAsia="Candara" w:hAnsi="Candara"/>
          <w:sz w:val="24"/>
          <w:szCs w:val="24"/>
        </w:rPr>
      </w:pPr>
    </w:p>
    <w:p w14:paraId="4312B6CF"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Weathering steel for corrosion resistance</w:t>
      </w:r>
    </w:p>
    <w:p w14:paraId="3FFC0B20"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Ultra-High-Performance Concrete (UHPC) for enhanced strength and durability</w:t>
      </w:r>
    </w:p>
    <w:p w14:paraId="4343A1FE"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Smart materials embedded with sensors for health monitoring</w:t>
      </w:r>
    </w:p>
    <w:p w14:paraId="14AA5F2C" w14:textId="77777777" w:rsidR="00180887" w:rsidRDefault="00180887">
      <w:pPr>
        <w:spacing w:line="240" w:lineRule="auto"/>
        <w:ind w:right="-20"/>
        <w:jc w:val="both"/>
        <w:rPr>
          <w:rFonts w:ascii="Candara" w:eastAsia="Candara" w:hAnsi="Candara"/>
          <w:sz w:val="24"/>
          <w:szCs w:val="24"/>
        </w:rPr>
      </w:pPr>
    </w:p>
    <w:p w14:paraId="6711E2EA" w14:textId="77777777" w:rsidR="00180887" w:rsidRDefault="00000000">
      <w:pPr>
        <w:spacing w:line="240" w:lineRule="auto"/>
        <w:ind w:right="-20"/>
        <w:jc w:val="both"/>
        <w:rPr>
          <w:rFonts w:ascii="Candara" w:eastAsia="Candara" w:hAnsi="Candara"/>
          <w:sz w:val="36"/>
          <w:szCs w:val="36"/>
        </w:rPr>
      </w:pPr>
      <w:r>
        <w:rPr>
          <w:rFonts w:ascii="Candara" w:eastAsia="Candara" w:hAnsi="Candara"/>
          <w:sz w:val="36"/>
          <w:szCs w:val="36"/>
          <w:lang w:val="en-US"/>
        </w:rPr>
        <w:t xml:space="preserve">9.5 </w:t>
      </w:r>
      <w:r>
        <w:rPr>
          <w:rFonts w:ascii="Candara" w:eastAsia="Candara" w:hAnsi="Candara"/>
          <w:sz w:val="36"/>
          <w:szCs w:val="36"/>
        </w:rPr>
        <w:t>Seismic Isolation and Energy Dissipation Techniques</w:t>
      </w:r>
    </w:p>
    <w:p w14:paraId="343B133C" w14:textId="77777777" w:rsidR="00180887" w:rsidRDefault="00180887">
      <w:pPr>
        <w:spacing w:line="240" w:lineRule="auto"/>
        <w:ind w:right="-20"/>
        <w:jc w:val="both"/>
        <w:rPr>
          <w:rFonts w:ascii="Candara" w:eastAsia="Candara" w:hAnsi="Candara"/>
          <w:sz w:val="24"/>
          <w:szCs w:val="24"/>
        </w:rPr>
      </w:pPr>
    </w:p>
    <w:p w14:paraId="595DB1AC"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Incorporating base isolators, energy-dissipating dampers, or shock transmission units in bridge design can significantly improve performance in seismic zones. Dynamic response modeling of RCC and Steel bridges with such devices can form the basis of future studies.</w:t>
      </w:r>
    </w:p>
    <w:p w14:paraId="7A75FB42" w14:textId="77777777" w:rsidR="00180887" w:rsidRDefault="00180887">
      <w:pPr>
        <w:spacing w:line="240" w:lineRule="auto"/>
        <w:ind w:right="-20"/>
        <w:jc w:val="both"/>
        <w:rPr>
          <w:rFonts w:ascii="Candara" w:eastAsia="Candara" w:hAnsi="Candara"/>
          <w:sz w:val="24"/>
          <w:szCs w:val="24"/>
        </w:rPr>
      </w:pPr>
    </w:p>
    <w:p w14:paraId="1B3502C6" w14:textId="77777777" w:rsidR="00180887" w:rsidRDefault="00000000">
      <w:pPr>
        <w:spacing w:line="240" w:lineRule="auto"/>
        <w:ind w:right="-20"/>
        <w:jc w:val="both"/>
        <w:rPr>
          <w:rFonts w:ascii="Candara" w:eastAsia="Candara" w:hAnsi="Candara"/>
          <w:sz w:val="36"/>
          <w:szCs w:val="36"/>
        </w:rPr>
      </w:pPr>
      <w:r>
        <w:rPr>
          <w:rFonts w:ascii="Candara" w:eastAsia="Candara" w:hAnsi="Candara"/>
          <w:sz w:val="36"/>
          <w:szCs w:val="36"/>
        </w:rPr>
        <w:t xml:space="preserve"> </w:t>
      </w:r>
      <w:r>
        <w:rPr>
          <w:rFonts w:ascii="Candara" w:eastAsia="Candara" w:hAnsi="Candara"/>
          <w:sz w:val="36"/>
          <w:szCs w:val="36"/>
          <w:lang w:val="en-US"/>
        </w:rPr>
        <w:t xml:space="preserve">9.6  </w:t>
      </w:r>
      <w:r>
        <w:rPr>
          <w:rFonts w:ascii="Candara" w:eastAsia="Candara" w:hAnsi="Candara"/>
          <w:sz w:val="36"/>
          <w:szCs w:val="36"/>
        </w:rPr>
        <w:t>Integration with BIM and Digital Twin Technologies</w:t>
      </w:r>
    </w:p>
    <w:p w14:paraId="5BB819B4" w14:textId="77777777" w:rsidR="00180887" w:rsidRDefault="00180887">
      <w:pPr>
        <w:spacing w:line="240" w:lineRule="auto"/>
        <w:ind w:right="-20"/>
        <w:jc w:val="both"/>
        <w:rPr>
          <w:rFonts w:ascii="Candara" w:eastAsia="Candara" w:hAnsi="Candara"/>
          <w:sz w:val="24"/>
          <w:szCs w:val="24"/>
        </w:rPr>
      </w:pPr>
    </w:p>
    <w:p w14:paraId="40BEFBF0"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Future projects can use Building Information Modeling (BIM) to visualize, plan, and manage bridge construction more effectively. Integration with Digital Twin platforms would allow:</w:t>
      </w:r>
    </w:p>
    <w:p w14:paraId="79D3EF17" w14:textId="77777777" w:rsidR="00180887" w:rsidRDefault="00180887">
      <w:pPr>
        <w:spacing w:line="240" w:lineRule="auto"/>
        <w:ind w:right="-20"/>
        <w:jc w:val="both"/>
        <w:rPr>
          <w:rFonts w:ascii="Candara" w:eastAsia="Candara" w:hAnsi="Candara"/>
          <w:sz w:val="24"/>
          <w:szCs w:val="24"/>
        </w:rPr>
      </w:pPr>
    </w:p>
    <w:p w14:paraId="52883B71"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•⁠Real-time monitoring of structural health</w:t>
      </w:r>
    </w:p>
    <w:p w14:paraId="4F5D4214"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Predictive maintenance using AI and sensor data</w:t>
      </w:r>
    </w:p>
    <w:p w14:paraId="47BCE5E9"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•⁠Enhanced decision-making throughout the bridge’s lifecycle</w:t>
      </w:r>
    </w:p>
    <w:p w14:paraId="34CD0405" w14:textId="77777777" w:rsidR="00180887" w:rsidRDefault="00180887">
      <w:pPr>
        <w:spacing w:line="240" w:lineRule="auto"/>
        <w:ind w:right="-20"/>
        <w:jc w:val="both"/>
        <w:rPr>
          <w:rFonts w:ascii="Candara" w:eastAsia="Candara" w:hAnsi="Candara"/>
          <w:sz w:val="24"/>
          <w:szCs w:val="24"/>
        </w:rPr>
      </w:pPr>
    </w:p>
    <w:p w14:paraId="38200EA1" w14:textId="77777777" w:rsidR="00180887" w:rsidRDefault="00000000">
      <w:pPr>
        <w:spacing w:line="240" w:lineRule="auto"/>
        <w:ind w:right="-20"/>
        <w:jc w:val="both"/>
        <w:rPr>
          <w:rFonts w:ascii="Candara" w:eastAsia="Candara" w:hAnsi="Candara"/>
          <w:sz w:val="36"/>
          <w:szCs w:val="36"/>
        </w:rPr>
      </w:pPr>
      <w:r>
        <w:rPr>
          <w:rFonts w:ascii="Candara" w:eastAsia="Candara" w:hAnsi="Candara"/>
          <w:sz w:val="36"/>
          <w:szCs w:val="36"/>
          <w:lang w:val="en-US"/>
        </w:rPr>
        <w:t xml:space="preserve">9.7 </w:t>
      </w:r>
      <w:r>
        <w:rPr>
          <w:rFonts w:ascii="Candara" w:eastAsia="Candara" w:hAnsi="Candara"/>
          <w:sz w:val="36"/>
          <w:szCs w:val="36"/>
        </w:rPr>
        <w:t>Experimental Validation and Field Monitoring</w:t>
      </w:r>
    </w:p>
    <w:p w14:paraId="40DE1606" w14:textId="77777777" w:rsidR="00180887" w:rsidRDefault="00180887">
      <w:pPr>
        <w:spacing w:line="240" w:lineRule="auto"/>
        <w:ind w:right="-20"/>
        <w:jc w:val="both"/>
        <w:rPr>
          <w:rFonts w:ascii="Candara" w:eastAsia="Candara" w:hAnsi="Candara"/>
          <w:sz w:val="24"/>
          <w:szCs w:val="24"/>
        </w:rPr>
      </w:pPr>
    </w:p>
    <w:p w14:paraId="22FFAE5C"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Physical testing of scaled bridge models or full-scale components can complement the analytical models. Future work can include:</w:t>
      </w:r>
    </w:p>
    <w:p w14:paraId="45D0D284" w14:textId="77777777" w:rsidR="00180887" w:rsidRDefault="00180887">
      <w:pPr>
        <w:spacing w:line="240" w:lineRule="auto"/>
        <w:ind w:right="-20"/>
        <w:jc w:val="both"/>
        <w:rPr>
          <w:rFonts w:ascii="Candara" w:eastAsia="Candara" w:hAnsi="Candara"/>
          <w:sz w:val="24"/>
          <w:szCs w:val="24"/>
        </w:rPr>
      </w:pPr>
    </w:p>
    <w:p w14:paraId="7728FCA6"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w:t>
      </w:r>
      <w:r>
        <w:rPr>
          <w:rFonts w:ascii="Candara" w:eastAsia="Candara" w:hAnsi="Candara"/>
          <w:sz w:val="24"/>
          <w:szCs w:val="24"/>
          <w:lang w:val="en-US"/>
        </w:rPr>
        <w:t xml:space="preserve">     </w:t>
      </w:r>
      <w:r>
        <w:rPr>
          <w:rFonts w:ascii="Candara" w:eastAsia="Candara" w:hAnsi="Candara"/>
          <w:sz w:val="24"/>
          <w:szCs w:val="24"/>
        </w:rPr>
        <w:t>Strain gauge and LVDT-based monitoring</w:t>
      </w:r>
    </w:p>
    <w:p w14:paraId="7A715F51"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•⁠Installation of long-term sensors on rehabilitated bridges like Mahatma Gandhi Setu for data collection and calibration of FEM models</w:t>
      </w:r>
    </w:p>
    <w:p w14:paraId="6A629FBC" w14:textId="77777777" w:rsidR="00180887" w:rsidRDefault="00180887">
      <w:pPr>
        <w:spacing w:line="240" w:lineRule="auto"/>
        <w:ind w:right="-20"/>
        <w:jc w:val="both"/>
        <w:rPr>
          <w:rFonts w:ascii="Candara" w:eastAsia="Candara" w:hAnsi="Candara"/>
          <w:sz w:val="24"/>
          <w:szCs w:val="24"/>
        </w:rPr>
      </w:pPr>
    </w:p>
    <w:p w14:paraId="6496CC22" w14:textId="77777777" w:rsidR="00180887" w:rsidRDefault="00000000">
      <w:pPr>
        <w:spacing w:line="240" w:lineRule="auto"/>
        <w:ind w:right="-20"/>
        <w:jc w:val="both"/>
        <w:rPr>
          <w:rFonts w:ascii="Candara" w:eastAsia="Candara" w:hAnsi="Candara"/>
          <w:sz w:val="36"/>
          <w:szCs w:val="36"/>
        </w:rPr>
      </w:pPr>
      <w:r>
        <w:rPr>
          <w:rFonts w:ascii="Candara" w:eastAsia="Candara" w:hAnsi="Candara"/>
          <w:sz w:val="36"/>
          <w:szCs w:val="36"/>
          <w:lang w:val="en-US"/>
        </w:rPr>
        <w:t xml:space="preserve">9.8 </w:t>
      </w:r>
      <w:r>
        <w:rPr>
          <w:rFonts w:ascii="Candara" w:eastAsia="Candara" w:hAnsi="Candara"/>
          <w:sz w:val="36"/>
          <w:szCs w:val="36"/>
        </w:rPr>
        <w:t>Codal and Policy Implications</w:t>
      </w:r>
    </w:p>
    <w:p w14:paraId="08221038" w14:textId="77777777" w:rsidR="00180887" w:rsidRDefault="00180887">
      <w:pPr>
        <w:spacing w:line="240" w:lineRule="auto"/>
        <w:ind w:right="-20"/>
        <w:jc w:val="both"/>
        <w:rPr>
          <w:rFonts w:ascii="Candara" w:eastAsia="Candara" w:hAnsi="Candara"/>
          <w:sz w:val="24"/>
          <w:szCs w:val="24"/>
        </w:rPr>
      </w:pPr>
    </w:p>
    <w:p w14:paraId="1DD4DBFC"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Findings can inform future revisions of IRC and IS codes, especially for:</w:t>
      </w:r>
    </w:p>
    <w:p w14:paraId="0A080966" w14:textId="77777777" w:rsidR="00180887" w:rsidRDefault="00180887">
      <w:pPr>
        <w:spacing w:line="240" w:lineRule="auto"/>
        <w:ind w:right="-20"/>
        <w:jc w:val="both"/>
        <w:rPr>
          <w:rFonts w:ascii="Candara" w:eastAsia="Candara" w:hAnsi="Candara"/>
          <w:sz w:val="24"/>
          <w:szCs w:val="24"/>
        </w:rPr>
      </w:pPr>
    </w:p>
    <w:p w14:paraId="715D4007"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Seismic provisions</w:t>
      </w:r>
    </w:p>
    <w:p w14:paraId="216E52AB"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Fatigue limits</w:t>
      </w:r>
    </w:p>
    <w:p w14:paraId="206622FE"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 xml:space="preserve">•⁠ </w:t>
      </w:r>
      <w:r>
        <w:rPr>
          <w:rFonts w:ascii="Candara" w:eastAsia="Candara" w:hAnsi="Candara"/>
          <w:sz w:val="24"/>
          <w:szCs w:val="24"/>
          <w:lang w:val="en-US"/>
        </w:rPr>
        <w:t>D</w:t>
      </w:r>
      <w:r>
        <w:rPr>
          <w:rFonts w:ascii="Candara" w:eastAsia="Candara" w:hAnsi="Candara"/>
          <w:sz w:val="24"/>
          <w:szCs w:val="24"/>
        </w:rPr>
        <w:t>urability and corrosion guidelines</w:t>
      </w:r>
    </w:p>
    <w:p w14:paraId="09593EF2" w14:textId="77777777" w:rsidR="00180887" w:rsidRDefault="00180887">
      <w:pPr>
        <w:spacing w:line="240" w:lineRule="auto"/>
        <w:ind w:right="-20"/>
        <w:jc w:val="both"/>
        <w:rPr>
          <w:rFonts w:ascii="Candara" w:eastAsia="Candara" w:hAnsi="Candara"/>
          <w:sz w:val="24"/>
          <w:szCs w:val="24"/>
        </w:rPr>
      </w:pPr>
    </w:p>
    <w:p w14:paraId="3FD08721"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t>The study can also contribute to policy-making, supporting performance-based design criteria and public infrastructure investment decisions.</w:t>
      </w:r>
    </w:p>
    <w:p w14:paraId="3DDCE630" w14:textId="77777777" w:rsidR="00180887" w:rsidRDefault="00180887">
      <w:pPr>
        <w:spacing w:line="240" w:lineRule="auto"/>
        <w:ind w:right="-20"/>
        <w:jc w:val="both"/>
        <w:rPr>
          <w:rFonts w:ascii="Candara" w:eastAsia="Candara" w:hAnsi="Candara"/>
          <w:sz w:val="24"/>
          <w:szCs w:val="24"/>
        </w:rPr>
      </w:pPr>
    </w:p>
    <w:p w14:paraId="5E779A2D" w14:textId="77777777" w:rsidR="00180887" w:rsidRDefault="00000000">
      <w:pPr>
        <w:spacing w:line="240" w:lineRule="auto"/>
        <w:ind w:right="-20"/>
        <w:jc w:val="both"/>
        <w:rPr>
          <w:rFonts w:ascii="Candara" w:eastAsia="Candara" w:hAnsi="Candara"/>
          <w:sz w:val="32"/>
          <w:szCs w:val="32"/>
        </w:rPr>
      </w:pPr>
      <w:r>
        <w:rPr>
          <w:rFonts w:ascii="Candara" w:eastAsia="Candara" w:hAnsi="Candara"/>
          <w:sz w:val="32"/>
          <w:szCs w:val="32"/>
        </w:rPr>
        <w:t>Conclusion</w:t>
      </w:r>
    </w:p>
    <w:p w14:paraId="2D6288EA" w14:textId="77777777" w:rsidR="00180887" w:rsidRDefault="00180887">
      <w:pPr>
        <w:spacing w:line="240" w:lineRule="auto"/>
        <w:ind w:right="-20"/>
        <w:jc w:val="both"/>
        <w:rPr>
          <w:rFonts w:ascii="Candara" w:eastAsia="Candara" w:hAnsi="Candara"/>
          <w:sz w:val="24"/>
          <w:szCs w:val="24"/>
        </w:rPr>
      </w:pPr>
    </w:p>
    <w:p w14:paraId="382B474F" w14:textId="77777777" w:rsidR="00180887" w:rsidRDefault="00000000">
      <w:pPr>
        <w:spacing w:line="240" w:lineRule="auto"/>
        <w:ind w:right="-20"/>
        <w:jc w:val="both"/>
        <w:rPr>
          <w:rFonts w:ascii="Candara" w:eastAsia="Candara" w:hAnsi="Candara"/>
          <w:sz w:val="24"/>
          <w:szCs w:val="24"/>
        </w:rPr>
      </w:pPr>
      <w:r>
        <w:rPr>
          <w:rFonts w:ascii="Candara" w:eastAsia="Candara" w:hAnsi="Candara"/>
          <w:sz w:val="24"/>
          <w:szCs w:val="24"/>
        </w:rPr>
        <w:lastRenderedPageBreak/>
        <w:t>The current project serves as a springboard for more detailed, multidisciplinary exploration into bridge engineering. As infrastructure requirements grow more complex and performance-driven, the integration of advanced materials, real-time analytics, and resilient design strategies will become essential. This study can be further developed into a comprehensive framework guiding next-generation bridge design, maintenance, and policy formulation in India and globally.</w:t>
      </w:r>
    </w:p>
    <w:p w14:paraId="6F5B746B" w14:textId="77777777" w:rsidR="00180887" w:rsidRDefault="00180887">
      <w:pPr>
        <w:spacing w:line="240" w:lineRule="auto"/>
        <w:ind w:right="-20"/>
        <w:jc w:val="both"/>
        <w:rPr>
          <w:rFonts w:ascii="Candara" w:eastAsia="Candara" w:hAnsi="Candara"/>
          <w:sz w:val="24"/>
          <w:szCs w:val="24"/>
        </w:rPr>
      </w:pPr>
    </w:p>
    <w:p w14:paraId="228E1B18" w14:textId="77777777" w:rsidR="00180887" w:rsidRDefault="00180887">
      <w:pPr>
        <w:spacing w:line="240" w:lineRule="auto"/>
        <w:ind w:right="-20"/>
        <w:jc w:val="both"/>
        <w:rPr>
          <w:rFonts w:ascii="Candara" w:eastAsia="Candara" w:hAnsi="Candara"/>
          <w:sz w:val="24"/>
          <w:szCs w:val="24"/>
        </w:rPr>
      </w:pPr>
    </w:p>
    <w:p w14:paraId="40B222B0" w14:textId="77777777" w:rsidR="00180887" w:rsidRDefault="00180887">
      <w:pPr>
        <w:spacing w:line="240" w:lineRule="auto"/>
        <w:ind w:right="-20" w:firstLineChars="150" w:firstLine="360"/>
        <w:jc w:val="both"/>
        <w:rPr>
          <w:rFonts w:ascii="Candara" w:eastAsia="Candara" w:hAnsi="Candara"/>
          <w:sz w:val="24"/>
          <w:szCs w:val="24"/>
        </w:rPr>
      </w:pPr>
    </w:p>
    <w:p w14:paraId="0CE991E8" w14:textId="77777777" w:rsidR="00180887" w:rsidRDefault="00180887">
      <w:pPr>
        <w:spacing w:line="240" w:lineRule="auto"/>
        <w:ind w:right="-20"/>
        <w:jc w:val="both"/>
        <w:rPr>
          <w:rFonts w:ascii="Candara" w:eastAsia="Candara" w:hAnsi="Candara"/>
          <w:sz w:val="24"/>
          <w:szCs w:val="24"/>
        </w:rPr>
      </w:pPr>
    </w:p>
    <w:p w14:paraId="778F2E32" w14:textId="77777777" w:rsidR="00180887" w:rsidRDefault="00180887">
      <w:pPr>
        <w:ind w:right="-20"/>
        <w:jc w:val="both"/>
        <w:rPr>
          <w:rFonts w:ascii="Candara" w:eastAsia="Candara" w:hAnsi="Candara"/>
          <w:sz w:val="36"/>
          <w:szCs w:val="36"/>
        </w:rPr>
      </w:pPr>
    </w:p>
    <w:p w14:paraId="4AEC27DA" w14:textId="77777777" w:rsidR="00180887" w:rsidRDefault="00180887">
      <w:pPr>
        <w:ind w:right="-20"/>
        <w:jc w:val="both"/>
        <w:rPr>
          <w:rFonts w:ascii="Candara" w:eastAsia="Candara" w:hAnsi="Candara"/>
          <w:sz w:val="36"/>
          <w:szCs w:val="36"/>
        </w:rPr>
      </w:pPr>
    </w:p>
    <w:sectPr w:rsidR="00180887">
      <w:pgSz w:w="11909" w:h="16834"/>
      <w:pgMar w:top="1440" w:right="1399"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A435D" w14:textId="77777777" w:rsidR="00644938" w:rsidRDefault="00644938">
      <w:pPr>
        <w:spacing w:line="240" w:lineRule="auto"/>
      </w:pPr>
      <w:r>
        <w:separator/>
      </w:r>
    </w:p>
  </w:endnote>
  <w:endnote w:type="continuationSeparator" w:id="0">
    <w:p w14:paraId="0B3B56FF" w14:textId="77777777" w:rsidR="00644938" w:rsidRDefault="006449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panose1 w:val="020B0704020202020204"/>
    <w:charset w:val="00"/>
    <w:family w:val="auto"/>
    <w:pitch w:val="default"/>
    <w:sig w:usb0="E0000AFF" w:usb1="00007843" w:usb2="00000001" w:usb3="00000000" w:csb0="400001BF" w:csb1="DFF70000"/>
    <w:embedBold r:id="rId1" w:fontKey="{9ACBFF91-5060-4970-98F8-8C6859B0E724}"/>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embedRegular r:id="rId2" w:fontKey="{E2764749-C1D0-4910-B098-92AAD83447A4}"/>
    <w:embedBold r:id="rId3" w:fontKey="{BA19FB80-C910-4DEC-AE70-847E94FDE7C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B37F3118-4105-4242-8AFA-15B4B64C08F9}"/>
  </w:font>
  <w:font w:name="Mangal">
    <w:panose1 w:val="00000400000000000000"/>
    <w:charset w:val="00"/>
    <w:family w:val="roman"/>
    <w:pitch w:val="variable"/>
    <w:sig w:usb0="00008003" w:usb1="00000000" w:usb2="00000000" w:usb3="00000000" w:csb0="00000001" w:csb1="00000000"/>
    <w:embedRegular r:id="rId5" w:fontKey="{26E6BB49-C43F-42D7-98B1-B899BB21A03C}"/>
  </w:font>
  <w:font w:name="Cambria">
    <w:panose1 w:val="02040503050406030204"/>
    <w:charset w:val="00"/>
    <w:family w:val="roman"/>
    <w:pitch w:val="variable"/>
    <w:sig w:usb0="E00006FF" w:usb1="420024FF" w:usb2="02000000" w:usb3="00000000" w:csb0="0000019F" w:csb1="00000000"/>
    <w:embedRegular r:id="rId6" w:fontKey="{5C27017B-2C4C-44A2-BCE7-FA994AFE6A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2769" w14:textId="77777777" w:rsidR="00644938" w:rsidRDefault="00644938">
      <w:r>
        <w:separator/>
      </w:r>
    </w:p>
  </w:footnote>
  <w:footnote w:type="continuationSeparator" w:id="0">
    <w:p w14:paraId="0A749369" w14:textId="77777777" w:rsidR="00644938" w:rsidRDefault="006449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DD0842"/>
    <w:multiLevelType w:val="singleLevel"/>
    <w:tmpl w:val="BCDD0842"/>
    <w:lvl w:ilvl="0">
      <w:start w:val="1"/>
      <w:numFmt w:val="decimal"/>
      <w:suff w:val="space"/>
      <w:lvlText w:val="%1."/>
      <w:lvlJc w:val="left"/>
      <w:pPr>
        <w:ind w:left="220"/>
      </w:pPr>
      <w:rPr>
        <w:rFonts w:ascii="Arial Bold" w:hAnsi="Arial Bold" w:cs="Arial Bold" w:hint="default"/>
        <w:b/>
        <w:bCs/>
      </w:rPr>
    </w:lvl>
  </w:abstractNum>
  <w:abstractNum w:abstractNumId="1" w15:restartNumberingAfterBreak="0">
    <w:nsid w:val="BFFF2AEE"/>
    <w:multiLevelType w:val="singleLevel"/>
    <w:tmpl w:val="BFFF2AEE"/>
    <w:lvl w:ilvl="0">
      <w:start w:val="1"/>
      <w:numFmt w:val="decimal"/>
      <w:suff w:val="space"/>
      <w:lvlText w:val="%1."/>
      <w:lvlJc w:val="left"/>
    </w:lvl>
  </w:abstractNum>
  <w:abstractNum w:abstractNumId="2" w15:restartNumberingAfterBreak="0">
    <w:nsid w:val="CB7EEDFE"/>
    <w:multiLevelType w:val="singleLevel"/>
    <w:tmpl w:val="CB7EEDFE"/>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ED86D03F"/>
    <w:multiLevelType w:val="singleLevel"/>
    <w:tmpl w:val="ED86D03F"/>
    <w:lvl w:ilvl="0">
      <w:start w:val="1"/>
      <w:numFmt w:val="bullet"/>
      <w:lvlText w:val=""/>
      <w:lvlJc w:val="left"/>
      <w:pPr>
        <w:tabs>
          <w:tab w:val="left" w:pos="420"/>
        </w:tabs>
        <w:ind w:left="420" w:hanging="420"/>
      </w:pPr>
      <w:rPr>
        <w:rFonts w:ascii="Wingdings" w:hAnsi="Wingdings" w:hint="default"/>
        <w:sz w:val="16"/>
        <w:szCs w:val="16"/>
      </w:rPr>
    </w:lvl>
  </w:abstractNum>
  <w:abstractNum w:abstractNumId="4" w15:restartNumberingAfterBreak="0">
    <w:nsid w:val="F1EB1E25"/>
    <w:multiLevelType w:val="singleLevel"/>
    <w:tmpl w:val="F1EB1E25"/>
    <w:lvl w:ilvl="0">
      <w:start w:val="1"/>
      <w:numFmt w:val="bullet"/>
      <w:lvlText w:val=""/>
      <w:lvlJc w:val="left"/>
      <w:pPr>
        <w:tabs>
          <w:tab w:val="left" w:pos="420"/>
        </w:tabs>
        <w:ind w:left="420" w:hanging="420"/>
      </w:pPr>
      <w:rPr>
        <w:rFonts w:ascii="Wingdings" w:hAnsi="Wingdings" w:hint="default"/>
        <w:sz w:val="16"/>
        <w:szCs w:val="16"/>
      </w:rPr>
    </w:lvl>
  </w:abstractNum>
  <w:abstractNum w:abstractNumId="5" w15:restartNumberingAfterBreak="0">
    <w:nsid w:val="FDAF6A98"/>
    <w:multiLevelType w:val="singleLevel"/>
    <w:tmpl w:val="17FEB718"/>
    <w:lvl w:ilvl="0">
      <w:start w:val="7"/>
      <w:numFmt w:val="decimal"/>
      <w:suff w:val="space"/>
      <w:lvlText w:val="%1."/>
      <w:lvlJc w:val="left"/>
      <w:rPr>
        <w:rFonts w:ascii="Candara" w:hAnsi="Candara" w:cs="Arial Bold" w:hint="default"/>
        <w:b/>
        <w:bCs/>
      </w:rPr>
    </w:lvl>
  </w:abstractNum>
  <w:abstractNum w:abstractNumId="6" w15:restartNumberingAfterBreak="0">
    <w:nsid w:val="FF3F00AB"/>
    <w:multiLevelType w:val="singleLevel"/>
    <w:tmpl w:val="FF3F00AB"/>
    <w:lvl w:ilvl="0">
      <w:start w:val="1"/>
      <w:numFmt w:val="decimal"/>
      <w:suff w:val="space"/>
      <w:lvlText w:val="%1."/>
      <w:lvlJc w:val="left"/>
    </w:lvl>
  </w:abstractNum>
  <w:abstractNum w:abstractNumId="7" w15:restartNumberingAfterBreak="0">
    <w:nsid w:val="FFBBBE7A"/>
    <w:multiLevelType w:val="multilevel"/>
    <w:tmpl w:val="FFBBBE7A"/>
    <w:lvl w:ilvl="0">
      <w:start w:val="9"/>
      <w:numFmt w:val="decimal"/>
      <w:suff w:val="space"/>
      <w:lvlText w:val="%1."/>
      <w:lvlJc w:val="left"/>
    </w:lvl>
    <w:lvl w:ilvl="1">
      <w:start w:val="1"/>
      <w:numFmt w:val="decimal"/>
      <w:suff w:val="space"/>
      <w:lvlText w:val="%1.%2"/>
      <w:lvlJc w:val="left"/>
      <w:pPr>
        <w:ind w:left="1127" w:firstLine="0"/>
      </w:pPr>
      <w:rPr>
        <w:rFonts w:hint="default"/>
      </w:rPr>
    </w:lvl>
    <w:lvl w:ilvl="2">
      <w:start w:val="1"/>
      <w:numFmt w:val="decimal"/>
      <w:suff w:val="space"/>
      <w:lvlText w:val="%1.%2.%3"/>
      <w:lvlJc w:val="left"/>
      <w:pPr>
        <w:ind w:left="1127" w:firstLine="0"/>
      </w:pPr>
      <w:rPr>
        <w:rFonts w:hint="default"/>
      </w:rPr>
    </w:lvl>
    <w:lvl w:ilvl="3">
      <w:start w:val="1"/>
      <w:numFmt w:val="decimal"/>
      <w:suff w:val="space"/>
      <w:lvlText w:val="%1.%2.%3.%4"/>
      <w:lvlJc w:val="left"/>
      <w:pPr>
        <w:ind w:left="1127" w:firstLine="0"/>
      </w:pPr>
      <w:rPr>
        <w:rFonts w:hint="default"/>
      </w:rPr>
    </w:lvl>
    <w:lvl w:ilvl="4">
      <w:start w:val="1"/>
      <w:numFmt w:val="decimal"/>
      <w:suff w:val="space"/>
      <w:lvlText w:val="%1.%2.%3.%4.%5"/>
      <w:lvlJc w:val="left"/>
      <w:pPr>
        <w:ind w:left="1127" w:firstLine="0"/>
      </w:pPr>
      <w:rPr>
        <w:rFonts w:hint="default"/>
      </w:rPr>
    </w:lvl>
    <w:lvl w:ilvl="5">
      <w:start w:val="1"/>
      <w:numFmt w:val="decimal"/>
      <w:suff w:val="space"/>
      <w:lvlText w:val="%1.%2.%3.%4.%5.%6"/>
      <w:lvlJc w:val="left"/>
      <w:pPr>
        <w:ind w:left="1127" w:firstLine="0"/>
      </w:pPr>
      <w:rPr>
        <w:rFonts w:hint="default"/>
      </w:rPr>
    </w:lvl>
    <w:lvl w:ilvl="6">
      <w:start w:val="1"/>
      <w:numFmt w:val="decimal"/>
      <w:suff w:val="space"/>
      <w:lvlText w:val="%1.%2.%3.%4.%5.%6.%7"/>
      <w:lvlJc w:val="left"/>
      <w:pPr>
        <w:ind w:left="1127" w:firstLine="0"/>
      </w:pPr>
      <w:rPr>
        <w:rFonts w:hint="default"/>
      </w:rPr>
    </w:lvl>
    <w:lvl w:ilvl="7">
      <w:start w:val="1"/>
      <w:numFmt w:val="decimal"/>
      <w:suff w:val="space"/>
      <w:lvlText w:val="%1.%2.%3.%4.%5.%6.%7.%8"/>
      <w:lvlJc w:val="left"/>
      <w:pPr>
        <w:ind w:left="1127" w:firstLine="0"/>
      </w:pPr>
      <w:rPr>
        <w:rFonts w:hint="default"/>
      </w:rPr>
    </w:lvl>
    <w:lvl w:ilvl="8">
      <w:start w:val="1"/>
      <w:numFmt w:val="decimal"/>
      <w:suff w:val="space"/>
      <w:lvlText w:val="%1.%2.%3.%4.%5.%6.%7.%8.%9"/>
      <w:lvlJc w:val="left"/>
      <w:pPr>
        <w:ind w:left="1127" w:firstLine="0"/>
      </w:pPr>
      <w:rPr>
        <w:rFonts w:hint="default"/>
      </w:rPr>
    </w:lvl>
  </w:abstractNum>
  <w:abstractNum w:abstractNumId="8" w15:restartNumberingAfterBreak="0">
    <w:nsid w:val="FFD60CD9"/>
    <w:multiLevelType w:val="singleLevel"/>
    <w:tmpl w:val="FFD60CD9"/>
    <w:lvl w:ilvl="0">
      <w:start w:val="1"/>
      <w:numFmt w:val="decimal"/>
      <w:suff w:val="space"/>
      <w:lvlText w:val="%1."/>
      <w:lvlJc w:val="left"/>
    </w:lvl>
  </w:abstractNum>
  <w:abstractNum w:abstractNumId="9" w15:restartNumberingAfterBreak="0">
    <w:nsid w:val="03F44F65"/>
    <w:multiLevelType w:val="multilevel"/>
    <w:tmpl w:val="03F44F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6CE3EE6"/>
    <w:multiLevelType w:val="multilevel"/>
    <w:tmpl w:val="06CE3E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8246E21"/>
    <w:multiLevelType w:val="multilevel"/>
    <w:tmpl w:val="08246E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5EC4303"/>
    <w:multiLevelType w:val="multilevel"/>
    <w:tmpl w:val="15EC43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FD57423"/>
    <w:multiLevelType w:val="multilevel"/>
    <w:tmpl w:val="1FD574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B52366F"/>
    <w:multiLevelType w:val="multilevel"/>
    <w:tmpl w:val="2B52366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DE140E0"/>
    <w:multiLevelType w:val="multilevel"/>
    <w:tmpl w:val="2DE140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6E40402"/>
    <w:multiLevelType w:val="multilevel"/>
    <w:tmpl w:val="36E404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7F85862"/>
    <w:multiLevelType w:val="multilevel"/>
    <w:tmpl w:val="37F8586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A2E37AC"/>
    <w:multiLevelType w:val="multilevel"/>
    <w:tmpl w:val="3A2E37A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FFB3AA1"/>
    <w:multiLevelType w:val="multilevel"/>
    <w:tmpl w:val="3FFB3AA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0413734"/>
    <w:multiLevelType w:val="multilevel"/>
    <w:tmpl w:val="404137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2BC74B0"/>
    <w:multiLevelType w:val="multilevel"/>
    <w:tmpl w:val="42BC74B0"/>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48B5854"/>
    <w:multiLevelType w:val="multilevel"/>
    <w:tmpl w:val="448B58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60C7898"/>
    <w:multiLevelType w:val="multilevel"/>
    <w:tmpl w:val="460C7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6F312ED"/>
    <w:multiLevelType w:val="multilevel"/>
    <w:tmpl w:val="46F312E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A9169C7"/>
    <w:multiLevelType w:val="multilevel"/>
    <w:tmpl w:val="4A9169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F1E02C3"/>
    <w:multiLevelType w:val="multilevel"/>
    <w:tmpl w:val="4F1E02C3"/>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3594F0C"/>
    <w:multiLevelType w:val="multilevel"/>
    <w:tmpl w:val="53594F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6F96597"/>
    <w:multiLevelType w:val="multilevel"/>
    <w:tmpl w:val="56F965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79B1A3F"/>
    <w:multiLevelType w:val="multilevel"/>
    <w:tmpl w:val="579B1A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F1A3153"/>
    <w:multiLevelType w:val="multilevel"/>
    <w:tmpl w:val="5F1A31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F4933EB"/>
    <w:multiLevelType w:val="multilevel"/>
    <w:tmpl w:val="5F4933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3AF0834"/>
    <w:multiLevelType w:val="multilevel"/>
    <w:tmpl w:val="63AF08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5FEB73A"/>
    <w:multiLevelType w:val="singleLevel"/>
    <w:tmpl w:val="65FEB73A"/>
    <w:lvl w:ilvl="0">
      <w:start w:val="5"/>
      <w:numFmt w:val="decimal"/>
      <w:suff w:val="space"/>
      <w:lvlText w:val="%1."/>
      <w:lvlJc w:val="left"/>
    </w:lvl>
  </w:abstractNum>
  <w:abstractNum w:abstractNumId="34" w15:restartNumberingAfterBreak="0">
    <w:nsid w:val="6EFF6FB0"/>
    <w:multiLevelType w:val="multilevel"/>
    <w:tmpl w:val="6EFF6F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F0DDE08"/>
    <w:multiLevelType w:val="singleLevel"/>
    <w:tmpl w:val="6F0DDE08"/>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70193E73"/>
    <w:multiLevelType w:val="multilevel"/>
    <w:tmpl w:val="70193E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4652203"/>
    <w:multiLevelType w:val="multilevel"/>
    <w:tmpl w:val="746522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99765DB"/>
    <w:multiLevelType w:val="multilevel"/>
    <w:tmpl w:val="799765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C76C421"/>
    <w:multiLevelType w:val="singleLevel"/>
    <w:tmpl w:val="7C76C421"/>
    <w:lvl w:ilvl="0">
      <w:start w:val="1"/>
      <w:numFmt w:val="bullet"/>
      <w:lvlText w:val=""/>
      <w:lvlJc w:val="left"/>
      <w:pPr>
        <w:tabs>
          <w:tab w:val="left" w:pos="420"/>
        </w:tabs>
        <w:ind w:left="420" w:hanging="420"/>
      </w:pPr>
      <w:rPr>
        <w:rFonts w:ascii="Wingdings" w:hAnsi="Wingdings" w:hint="default"/>
      </w:rPr>
    </w:lvl>
  </w:abstractNum>
  <w:num w:numId="1" w16cid:durableId="1636327744">
    <w:abstractNumId w:val="6"/>
  </w:num>
  <w:num w:numId="2" w16cid:durableId="187332171">
    <w:abstractNumId w:val="33"/>
  </w:num>
  <w:num w:numId="3" w16cid:durableId="90855594">
    <w:abstractNumId w:val="7"/>
  </w:num>
  <w:num w:numId="4" w16cid:durableId="1785804783">
    <w:abstractNumId w:val="0"/>
  </w:num>
  <w:num w:numId="5" w16cid:durableId="1819372907">
    <w:abstractNumId w:val="26"/>
  </w:num>
  <w:num w:numId="6" w16cid:durableId="1194466507">
    <w:abstractNumId w:val="27"/>
  </w:num>
  <w:num w:numId="7" w16cid:durableId="446582864">
    <w:abstractNumId w:val="37"/>
  </w:num>
  <w:num w:numId="8" w16cid:durableId="398482924">
    <w:abstractNumId w:val="15"/>
  </w:num>
  <w:num w:numId="9" w16cid:durableId="305815268">
    <w:abstractNumId w:val="31"/>
  </w:num>
  <w:num w:numId="10" w16cid:durableId="37827669">
    <w:abstractNumId w:val="38"/>
  </w:num>
  <w:num w:numId="11" w16cid:durableId="1551267314">
    <w:abstractNumId w:val="21"/>
  </w:num>
  <w:num w:numId="12" w16cid:durableId="449055592">
    <w:abstractNumId w:val="29"/>
  </w:num>
  <w:num w:numId="13" w16cid:durableId="1813207258">
    <w:abstractNumId w:val="25"/>
  </w:num>
  <w:num w:numId="14" w16cid:durableId="210465956">
    <w:abstractNumId w:val="20"/>
  </w:num>
  <w:num w:numId="15" w16cid:durableId="2010794179">
    <w:abstractNumId w:val="14"/>
  </w:num>
  <w:num w:numId="16" w16cid:durableId="2079937282">
    <w:abstractNumId w:val="11"/>
  </w:num>
  <w:num w:numId="17" w16cid:durableId="1422138477">
    <w:abstractNumId w:val="23"/>
  </w:num>
  <w:num w:numId="18" w16cid:durableId="1667317913">
    <w:abstractNumId w:val="32"/>
  </w:num>
  <w:num w:numId="19" w16cid:durableId="665941176">
    <w:abstractNumId w:val="9"/>
  </w:num>
  <w:num w:numId="20" w16cid:durableId="855391482">
    <w:abstractNumId w:val="30"/>
  </w:num>
  <w:num w:numId="21" w16cid:durableId="816342122">
    <w:abstractNumId w:val="28"/>
  </w:num>
  <w:num w:numId="22" w16cid:durableId="442461237">
    <w:abstractNumId w:val="17"/>
  </w:num>
  <w:num w:numId="23" w16cid:durableId="896209321">
    <w:abstractNumId w:val="19"/>
  </w:num>
  <w:num w:numId="24" w16cid:durableId="1462570764">
    <w:abstractNumId w:val="13"/>
  </w:num>
  <w:num w:numId="25" w16cid:durableId="686906598">
    <w:abstractNumId w:val="18"/>
  </w:num>
  <w:num w:numId="26" w16cid:durableId="1455103751">
    <w:abstractNumId w:val="24"/>
  </w:num>
  <w:num w:numId="27" w16cid:durableId="1322587841">
    <w:abstractNumId w:val="12"/>
  </w:num>
  <w:num w:numId="28" w16cid:durableId="510413392">
    <w:abstractNumId w:val="16"/>
  </w:num>
  <w:num w:numId="29" w16cid:durableId="922760049">
    <w:abstractNumId w:val="34"/>
  </w:num>
  <w:num w:numId="30" w16cid:durableId="1680035845">
    <w:abstractNumId w:val="22"/>
  </w:num>
  <w:num w:numId="31" w16cid:durableId="193813165">
    <w:abstractNumId w:val="10"/>
  </w:num>
  <w:num w:numId="32" w16cid:durableId="476335902">
    <w:abstractNumId w:val="36"/>
  </w:num>
  <w:num w:numId="33" w16cid:durableId="1937446140">
    <w:abstractNumId w:val="2"/>
  </w:num>
  <w:num w:numId="34" w16cid:durableId="868251942">
    <w:abstractNumId w:val="39"/>
  </w:num>
  <w:num w:numId="35" w16cid:durableId="779419708">
    <w:abstractNumId w:val="4"/>
  </w:num>
  <w:num w:numId="36" w16cid:durableId="1058556863">
    <w:abstractNumId w:val="35"/>
  </w:num>
  <w:num w:numId="37" w16cid:durableId="1682396369">
    <w:abstractNumId w:val="3"/>
  </w:num>
  <w:num w:numId="38" w16cid:durableId="776144996">
    <w:abstractNumId w:val="5"/>
  </w:num>
  <w:num w:numId="39" w16cid:durableId="935286459">
    <w:abstractNumId w:val="1"/>
  </w:num>
  <w:num w:numId="40" w16cid:durableId="549848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D14"/>
    <w:rsid w:val="000A6FDE"/>
    <w:rsid w:val="000D314C"/>
    <w:rsid w:val="00117818"/>
    <w:rsid w:val="00143C83"/>
    <w:rsid w:val="0015336C"/>
    <w:rsid w:val="00180887"/>
    <w:rsid w:val="001E75DE"/>
    <w:rsid w:val="0025117F"/>
    <w:rsid w:val="002C30E8"/>
    <w:rsid w:val="0035640B"/>
    <w:rsid w:val="00411BA7"/>
    <w:rsid w:val="004313E1"/>
    <w:rsid w:val="00441D5C"/>
    <w:rsid w:val="004C6BE0"/>
    <w:rsid w:val="004D6665"/>
    <w:rsid w:val="00531797"/>
    <w:rsid w:val="00543819"/>
    <w:rsid w:val="005906EB"/>
    <w:rsid w:val="00644938"/>
    <w:rsid w:val="0067682D"/>
    <w:rsid w:val="006E6FB0"/>
    <w:rsid w:val="00733B1E"/>
    <w:rsid w:val="00743969"/>
    <w:rsid w:val="00760B55"/>
    <w:rsid w:val="007E7962"/>
    <w:rsid w:val="007F636C"/>
    <w:rsid w:val="008F1D14"/>
    <w:rsid w:val="00921CDE"/>
    <w:rsid w:val="009E3421"/>
    <w:rsid w:val="00A8289C"/>
    <w:rsid w:val="00B43113"/>
    <w:rsid w:val="00B54696"/>
    <w:rsid w:val="00BB702F"/>
    <w:rsid w:val="00C211B6"/>
    <w:rsid w:val="00DF0E73"/>
    <w:rsid w:val="00E26EDE"/>
    <w:rsid w:val="00F962B7"/>
    <w:rsid w:val="7FCFC8E8"/>
    <w:rsid w:val="7FDDB61C"/>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AF95762"/>
  <w15:docId w15:val="{6F0921DB-DB8C-4683-AAC6-14EA140F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rPr>
      <w:szCs w:val="20"/>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Colors" Target="diagrams/colors1.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diagramQuickStyle" Target="diagrams/quickStyle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diagramData" Target="diagrams/data2.xml"/><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microsoft.com/office/2007/relationships/diagramDrawing" Target="diagrams/drawing1.xml"/><Relationship Id="rId31" Type="http://schemas.openxmlformats.org/officeDocument/2006/relationships/image" Target="media/image19.png"/><Relationship Id="rId44"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diagramColors" Target="diagrams/colors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QuickStyle" Target="diagrams/quickStyle1.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diagramLayout" Target="diagrams/layout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iagrams/_rels/data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9.png"/><Relationship Id="rId1" Type="http://schemas.openxmlformats.org/officeDocument/2006/relationships/image" Target="../media/image28.png"/><Relationship Id="rId4" Type="http://schemas.openxmlformats.org/officeDocument/2006/relationships/image" Target="../media/image31.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9.png"/><Relationship Id="rId1" Type="http://schemas.openxmlformats.org/officeDocument/2006/relationships/image" Target="../media/image28.png"/><Relationship Id="rId4" Type="http://schemas.openxmlformats.org/officeDocument/2006/relationships/image" Target="../media/image3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295B9C-2F2F-4397-91D7-20042DBA29D7}" type="doc">
      <dgm:prSet loTypeId="urn:microsoft.com/office/officeart/2005/8/layout/matrix1" loCatId="matrix" qsTypeId="urn:microsoft.com/office/officeart/2005/8/quickstyle/simple1" qsCatId="simple" csTypeId="urn:microsoft.com/office/officeart/2005/8/colors/accent1_2" csCatId="accent1" phldr="1"/>
      <dgm:spPr/>
      <dgm:t>
        <a:bodyPr/>
        <a:lstStyle/>
        <a:p>
          <a:endParaRPr lang="en-IN"/>
        </a:p>
      </dgm:t>
    </dgm:pt>
    <dgm:pt modelId="{9025458B-DFB9-4D89-B769-FBA12D229DA7}">
      <dgm:prSet phldrT="[Text]"/>
      <dgm:spPr/>
      <dgm:t>
        <a:bodyPr/>
        <a:lstStyle/>
        <a:p>
          <a:r>
            <a:rPr lang="en-IN"/>
            <a:t>Loads</a:t>
          </a:r>
        </a:p>
      </dgm:t>
    </dgm:pt>
    <dgm:pt modelId="{D9FB7CFE-1FBE-4582-9B9E-B679112575D9}" type="parTrans" cxnId="{28ABF701-E3A6-491D-B93A-2C14B5A9C953}">
      <dgm:prSet/>
      <dgm:spPr/>
      <dgm:t>
        <a:bodyPr/>
        <a:lstStyle/>
        <a:p>
          <a:endParaRPr lang="en-IN"/>
        </a:p>
      </dgm:t>
    </dgm:pt>
    <dgm:pt modelId="{B2ADA4F4-446F-400A-9567-B034F34A1143}" type="sibTrans" cxnId="{28ABF701-E3A6-491D-B93A-2C14B5A9C953}">
      <dgm:prSet/>
      <dgm:spPr/>
      <dgm:t>
        <a:bodyPr/>
        <a:lstStyle/>
        <a:p>
          <a:endParaRPr lang="en-IN"/>
        </a:p>
      </dgm:t>
    </dgm:pt>
    <dgm:pt modelId="{1098C18F-9886-46DF-A901-3FF25CDD3D15}">
      <dgm:prSet phldrT="[Text]"/>
      <dgm:spPr/>
      <dgm:t>
        <a:bodyPr/>
        <a:lstStyle/>
        <a:p>
          <a:r>
            <a:rPr lang="en-IN"/>
            <a:t>Dead load</a:t>
          </a:r>
        </a:p>
      </dgm:t>
    </dgm:pt>
    <dgm:pt modelId="{A0E6C1DE-0726-4CB5-8D51-9EBD0023F5D2}" type="parTrans" cxnId="{7B1CAC3E-78A8-482F-A35D-2A89F492B7FC}">
      <dgm:prSet/>
      <dgm:spPr/>
      <dgm:t>
        <a:bodyPr/>
        <a:lstStyle/>
        <a:p>
          <a:endParaRPr lang="en-IN"/>
        </a:p>
      </dgm:t>
    </dgm:pt>
    <dgm:pt modelId="{1108B9D2-19B7-44FC-9F69-A2F7D1632543}" type="sibTrans" cxnId="{7B1CAC3E-78A8-482F-A35D-2A89F492B7FC}">
      <dgm:prSet/>
      <dgm:spPr/>
      <dgm:t>
        <a:bodyPr/>
        <a:lstStyle/>
        <a:p>
          <a:endParaRPr lang="en-IN"/>
        </a:p>
      </dgm:t>
    </dgm:pt>
    <dgm:pt modelId="{A098D9A7-0E80-4F80-910B-C65E930657D0}">
      <dgm:prSet phldrT="[Text]"/>
      <dgm:spPr/>
      <dgm:t>
        <a:bodyPr/>
        <a:lstStyle/>
        <a:p>
          <a:r>
            <a:rPr lang="en-IN"/>
            <a:t>Live load</a:t>
          </a:r>
        </a:p>
      </dgm:t>
    </dgm:pt>
    <dgm:pt modelId="{F14C343D-F930-4F26-8ED0-C28E953A6E59}" type="parTrans" cxnId="{24447897-3B2C-428F-B5AD-06AC840C8F41}">
      <dgm:prSet/>
      <dgm:spPr/>
      <dgm:t>
        <a:bodyPr/>
        <a:lstStyle/>
        <a:p>
          <a:endParaRPr lang="en-IN"/>
        </a:p>
      </dgm:t>
    </dgm:pt>
    <dgm:pt modelId="{525D7ABA-E9CA-458B-A532-00539BE278F1}" type="sibTrans" cxnId="{24447897-3B2C-428F-B5AD-06AC840C8F41}">
      <dgm:prSet/>
      <dgm:spPr/>
      <dgm:t>
        <a:bodyPr/>
        <a:lstStyle/>
        <a:p>
          <a:endParaRPr lang="en-IN"/>
        </a:p>
      </dgm:t>
    </dgm:pt>
    <dgm:pt modelId="{BE50141B-24D0-4DAE-A147-64B3ADCF0498}">
      <dgm:prSet phldrT="[Text]"/>
      <dgm:spPr/>
      <dgm:t>
        <a:bodyPr/>
        <a:lstStyle/>
        <a:p>
          <a:r>
            <a:rPr lang="en-IN"/>
            <a:t>Wind load </a:t>
          </a:r>
        </a:p>
      </dgm:t>
    </dgm:pt>
    <dgm:pt modelId="{2F1E9D45-05C6-4BCB-BA22-E530EF528D74}" type="parTrans" cxnId="{D2DFB9A8-ECB9-4B5F-AB3E-D65E3038CE75}">
      <dgm:prSet/>
      <dgm:spPr/>
      <dgm:t>
        <a:bodyPr/>
        <a:lstStyle/>
        <a:p>
          <a:endParaRPr lang="en-IN"/>
        </a:p>
      </dgm:t>
    </dgm:pt>
    <dgm:pt modelId="{207DA55E-C7D1-4E95-9529-5612C452FDEF}" type="sibTrans" cxnId="{D2DFB9A8-ECB9-4B5F-AB3E-D65E3038CE75}">
      <dgm:prSet/>
      <dgm:spPr/>
      <dgm:t>
        <a:bodyPr/>
        <a:lstStyle/>
        <a:p>
          <a:endParaRPr lang="en-IN"/>
        </a:p>
      </dgm:t>
    </dgm:pt>
    <dgm:pt modelId="{E1A275C4-A9B8-460B-8434-9EF3F02376A3}">
      <dgm:prSet phldrT="[Text]"/>
      <dgm:spPr/>
      <dgm:t>
        <a:bodyPr/>
        <a:lstStyle/>
        <a:p>
          <a:r>
            <a:rPr lang="en-IN"/>
            <a:t>Earthquake load</a:t>
          </a:r>
        </a:p>
      </dgm:t>
    </dgm:pt>
    <dgm:pt modelId="{454F6916-1727-4B5F-AF39-522726CC22ED}" type="parTrans" cxnId="{16842E00-56E2-4836-B6DC-ECE3881D01B4}">
      <dgm:prSet/>
      <dgm:spPr/>
      <dgm:t>
        <a:bodyPr/>
        <a:lstStyle/>
        <a:p>
          <a:endParaRPr lang="en-IN"/>
        </a:p>
      </dgm:t>
    </dgm:pt>
    <dgm:pt modelId="{F2F11EBD-0C8B-4F09-9D86-4A116E7DADAC}" type="sibTrans" cxnId="{16842E00-56E2-4836-B6DC-ECE3881D01B4}">
      <dgm:prSet/>
      <dgm:spPr/>
      <dgm:t>
        <a:bodyPr/>
        <a:lstStyle/>
        <a:p>
          <a:endParaRPr lang="en-IN"/>
        </a:p>
      </dgm:t>
    </dgm:pt>
    <dgm:pt modelId="{1E1B7333-442D-4E4A-AEA4-7AD4998ED087}" type="pres">
      <dgm:prSet presAssocID="{14295B9C-2F2F-4397-91D7-20042DBA29D7}" presName="diagram" presStyleCnt="0">
        <dgm:presLayoutVars>
          <dgm:chMax val="1"/>
          <dgm:dir/>
          <dgm:animLvl val="ctr"/>
          <dgm:resizeHandles val="exact"/>
        </dgm:presLayoutVars>
      </dgm:prSet>
      <dgm:spPr/>
    </dgm:pt>
    <dgm:pt modelId="{363A2919-EBE6-4ED5-98D1-9359C781BCDE}" type="pres">
      <dgm:prSet presAssocID="{14295B9C-2F2F-4397-91D7-20042DBA29D7}" presName="matrix" presStyleCnt="0"/>
      <dgm:spPr/>
    </dgm:pt>
    <dgm:pt modelId="{67DFA3FF-BD65-402A-A086-C97073F4C9AE}" type="pres">
      <dgm:prSet presAssocID="{14295B9C-2F2F-4397-91D7-20042DBA29D7}" presName="tile1" presStyleLbl="node1" presStyleIdx="0" presStyleCnt="4" custLinFactNeighborX="443" custLinFactNeighborY="-2658"/>
      <dgm:spPr/>
    </dgm:pt>
    <dgm:pt modelId="{5410296C-DC2D-40D7-945A-8A495D5A8FD1}" type="pres">
      <dgm:prSet presAssocID="{14295B9C-2F2F-4397-91D7-20042DBA29D7}" presName="tile1text" presStyleLbl="node1" presStyleIdx="0" presStyleCnt="4">
        <dgm:presLayoutVars>
          <dgm:chMax val="0"/>
          <dgm:chPref val="0"/>
          <dgm:bulletEnabled val="1"/>
        </dgm:presLayoutVars>
      </dgm:prSet>
      <dgm:spPr/>
    </dgm:pt>
    <dgm:pt modelId="{D5545340-B348-4DCE-B01D-0D49B294E914}" type="pres">
      <dgm:prSet presAssocID="{14295B9C-2F2F-4397-91D7-20042DBA29D7}" presName="tile2" presStyleLbl="node1" presStyleIdx="1" presStyleCnt="4"/>
      <dgm:spPr/>
    </dgm:pt>
    <dgm:pt modelId="{93490046-CA73-458B-A640-5CF44C790CE8}" type="pres">
      <dgm:prSet presAssocID="{14295B9C-2F2F-4397-91D7-20042DBA29D7}" presName="tile2text" presStyleLbl="node1" presStyleIdx="1" presStyleCnt="4">
        <dgm:presLayoutVars>
          <dgm:chMax val="0"/>
          <dgm:chPref val="0"/>
          <dgm:bulletEnabled val="1"/>
        </dgm:presLayoutVars>
      </dgm:prSet>
      <dgm:spPr/>
    </dgm:pt>
    <dgm:pt modelId="{02EB1A83-D975-4AEB-86AE-E601A39515A0}" type="pres">
      <dgm:prSet presAssocID="{14295B9C-2F2F-4397-91D7-20042DBA29D7}" presName="tile3" presStyleLbl="node1" presStyleIdx="2" presStyleCnt="4"/>
      <dgm:spPr/>
    </dgm:pt>
    <dgm:pt modelId="{DF69CDF5-0331-497E-9D9F-CBFA53CA8400}" type="pres">
      <dgm:prSet presAssocID="{14295B9C-2F2F-4397-91D7-20042DBA29D7}" presName="tile3text" presStyleLbl="node1" presStyleIdx="2" presStyleCnt="4">
        <dgm:presLayoutVars>
          <dgm:chMax val="0"/>
          <dgm:chPref val="0"/>
          <dgm:bulletEnabled val="1"/>
        </dgm:presLayoutVars>
      </dgm:prSet>
      <dgm:spPr/>
    </dgm:pt>
    <dgm:pt modelId="{6EB73F45-C363-44F3-B122-1EDC2BF5476B}" type="pres">
      <dgm:prSet presAssocID="{14295B9C-2F2F-4397-91D7-20042DBA29D7}" presName="tile4" presStyleLbl="node1" presStyleIdx="3" presStyleCnt="4"/>
      <dgm:spPr/>
    </dgm:pt>
    <dgm:pt modelId="{BDFD0B14-463B-46F6-8CAE-50CA2F3772F1}" type="pres">
      <dgm:prSet presAssocID="{14295B9C-2F2F-4397-91D7-20042DBA29D7}" presName="tile4text" presStyleLbl="node1" presStyleIdx="3" presStyleCnt="4">
        <dgm:presLayoutVars>
          <dgm:chMax val="0"/>
          <dgm:chPref val="0"/>
          <dgm:bulletEnabled val="1"/>
        </dgm:presLayoutVars>
      </dgm:prSet>
      <dgm:spPr/>
    </dgm:pt>
    <dgm:pt modelId="{331E581E-AACB-4BB2-8042-F42CAC328B88}" type="pres">
      <dgm:prSet presAssocID="{14295B9C-2F2F-4397-91D7-20042DBA29D7}" presName="centerTile" presStyleLbl="fgShp" presStyleIdx="0" presStyleCnt="1">
        <dgm:presLayoutVars>
          <dgm:chMax val="0"/>
          <dgm:chPref val="0"/>
        </dgm:presLayoutVars>
      </dgm:prSet>
      <dgm:spPr/>
    </dgm:pt>
  </dgm:ptLst>
  <dgm:cxnLst>
    <dgm:cxn modelId="{16842E00-56E2-4836-B6DC-ECE3881D01B4}" srcId="{9025458B-DFB9-4D89-B769-FBA12D229DA7}" destId="{E1A275C4-A9B8-460B-8434-9EF3F02376A3}" srcOrd="3" destOrd="0" parTransId="{454F6916-1727-4B5F-AF39-522726CC22ED}" sibTransId="{F2F11EBD-0C8B-4F09-9D86-4A116E7DADAC}"/>
    <dgm:cxn modelId="{28ABF701-E3A6-491D-B93A-2C14B5A9C953}" srcId="{14295B9C-2F2F-4397-91D7-20042DBA29D7}" destId="{9025458B-DFB9-4D89-B769-FBA12D229DA7}" srcOrd="0" destOrd="0" parTransId="{D9FB7CFE-1FBE-4582-9B9E-B679112575D9}" sibTransId="{B2ADA4F4-446F-400A-9567-B034F34A1143}"/>
    <dgm:cxn modelId="{0E539031-DACC-4C91-A579-73B277ECA1CC}" type="presOf" srcId="{E1A275C4-A9B8-460B-8434-9EF3F02376A3}" destId="{6EB73F45-C363-44F3-B122-1EDC2BF5476B}" srcOrd="0" destOrd="0" presId="urn:microsoft.com/office/officeart/2005/8/layout/matrix1"/>
    <dgm:cxn modelId="{239EC939-FDAF-4FAE-9839-F06873586B55}" type="presOf" srcId="{BE50141B-24D0-4DAE-A147-64B3ADCF0498}" destId="{02EB1A83-D975-4AEB-86AE-E601A39515A0}" srcOrd="0" destOrd="0" presId="urn:microsoft.com/office/officeart/2005/8/layout/matrix1"/>
    <dgm:cxn modelId="{7B1CAC3E-78A8-482F-A35D-2A89F492B7FC}" srcId="{9025458B-DFB9-4D89-B769-FBA12D229DA7}" destId="{1098C18F-9886-46DF-A901-3FF25CDD3D15}" srcOrd="0" destOrd="0" parTransId="{A0E6C1DE-0726-4CB5-8D51-9EBD0023F5D2}" sibTransId="{1108B9D2-19B7-44FC-9F69-A2F7D1632543}"/>
    <dgm:cxn modelId="{263FDE5D-E600-4799-A08A-2B972A6545F1}" type="presOf" srcId="{14295B9C-2F2F-4397-91D7-20042DBA29D7}" destId="{1E1B7333-442D-4E4A-AEA4-7AD4998ED087}" srcOrd="0" destOrd="0" presId="urn:microsoft.com/office/officeart/2005/8/layout/matrix1"/>
    <dgm:cxn modelId="{E31FBB44-8A09-4F3F-A205-C41CF6E57AFE}" type="presOf" srcId="{BE50141B-24D0-4DAE-A147-64B3ADCF0498}" destId="{DF69CDF5-0331-497E-9D9F-CBFA53CA8400}" srcOrd="1" destOrd="0" presId="urn:microsoft.com/office/officeart/2005/8/layout/matrix1"/>
    <dgm:cxn modelId="{DCE65E50-51A7-41CC-9E42-1B94D619710C}" type="presOf" srcId="{9025458B-DFB9-4D89-B769-FBA12D229DA7}" destId="{331E581E-AACB-4BB2-8042-F42CAC328B88}" srcOrd="0" destOrd="0" presId="urn:microsoft.com/office/officeart/2005/8/layout/matrix1"/>
    <dgm:cxn modelId="{4D17FB7E-B233-4691-AAF7-9F1D2FF3FDCD}" type="presOf" srcId="{A098D9A7-0E80-4F80-910B-C65E930657D0}" destId="{93490046-CA73-458B-A640-5CF44C790CE8}" srcOrd="1" destOrd="0" presId="urn:microsoft.com/office/officeart/2005/8/layout/matrix1"/>
    <dgm:cxn modelId="{24447897-3B2C-428F-B5AD-06AC840C8F41}" srcId="{9025458B-DFB9-4D89-B769-FBA12D229DA7}" destId="{A098D9A7-0E80-4F80-910B-C65E930657D0}" srcOrd="1" destOrd="0" parTransId="{F14C343D-F930-4F26-8ED0-C28E953A6E59}" sibTransId="{525D7ABA-E9CA-458B-A532-00539BE278F1}"/>
    <dgm:cxn modelId="{299EBAA5-5382-4A7C-9237-8A0FB367DB22}" type="presOf" srcId="{1098C18F-9886-46DF-A901-3FF25CDD3D15}" destId="{5410296C-DC2D-40D7-945A-8A495D5A8FD1}" srcOrd="1" destOrd="0" presId="urn:microsoft.com/office/officeart/2005/8/layout/matrix1"/>
    <dgm:cxn modelId="{D2DFB9A8-ECB9-4B5F-AB3E-D65E3038CE75}" srcId="{9025458B-DFB9-4D89-B769-FBA12D229DA7}" destId="{BE50141B-24D0-4DAE-A147-64B3ADCF0498}" srcOrd="2" destOrd="0" parTransId="{2F1E9D45-05C6-4BCB-BA22-E530EF528D74}" sibTransId="{207DA55E-C7D1-4E95-9529-5612C452FDEF}"/>
    <dgm:cxn modelId="{343B67B2-E16E-4A5B-AD45-3A0561DF9A15}" type="presOf" srcId="{A098D9A7-0E80-4F80-910B-C65E930657D0}" destId="{D5545340-B348-4DCE-B01D-0D49B294E914}" srcOrd="0" destOrd="0" presId="urn:microsoft.com/office/officeart/2005/8/layout/matrix1"/>
    <dgm:cxn modelId="{3ED13CC6-3C18-42C2-939E-313D3C363BCB}" type="presOf" srcId="{1098C18F-9886-46DF-A901-3FF25CDD3D15}" destId="{67DFA3FF-BD65-402A-A086-C97073F4C9AE}" srcOrd="0" destOrd="0" presId="urn:microsoft.com/office/officeart/2005/8/layout/matrix1"/>
    <dgm:cxn modelId="{F1A161DA-2B65-4CC1-8F78-58026DB1CEB9}" type="presOf" srcId="{E1A275C4-A9B8-460B-8434-9EF3F02376A3}" destId="{BDFD0B14-463B-46F6-8CAE-50CA2F3772F1}" srcOrd="1" destOrd="0" presId="urn:microsoft.com/office/officeart/2005/8/layout/matrix1"/>
    <dgm:cxn modelId="{D6B4C318-1311-484B-9D80-E15DA2D221C0}" type="presParOf" srcId="{1E1B7333-442D-4E4A-AEA4-7AD4998ED087}" destId="{363A2919-EBE6-4ED5-98D1-9359C781BCDE}" srcOrd="0" destOrd="0" presId="urn:microsoft.com/office/officeart/2005/8/layout/matrix1"/>
    <dgm:cxn modelId="{7EDBDAF3-E2A0-4253-98E4-6E70608D9AA7}" type="presParOf" srcId="{363A2919-EBE6-4ED5-98D1-9359C781BCDE}" destId="{67DFA3FF-BD65-402A-A086-C97073F4C9AE}" srcOrd="0" destOrd="0" presId="urn:microsoft.com/office/officeart/2005/8/layout/matrix1"/>
    <dgm:cxn modelId="{9B4E6005-2FE6-4471-A768-83B0CE99F9C2}" type="presParOf" srcId="{363A2919-EBE6-4ED5-98D1-9359C781BCDE}" destId="{5410296C-DC2D-40D7-945A-8A495D5A8FD1}" srcOrd="1" destOrd="0" presId="urn:microsoft.com/office/officeart/2005/8/layout/matrix1"/>
    <dgm:cxn modelId="{8F28E73E-BDB3-48C7-99EA-76F48BC9449D}" type="presParOf" srcId="{363A2919-EBE6-4ED5-98D1-9359C781BCDE}" destId="{D5545340-B348-4DCE-B01D-0D49B294E914}" srcOrd="2" destOrd="0" presId="urn:microsoft.com/office/officeart/2005/8/layout/matrix1"/>
    <dgm:cxn modelId="{FF066A35-E08F-4956-A17C-9DF27B83FB07}" type="presParOf" srcId="{363A2919-EBE6-4ED5-98D1-9359C781BCDE}" destId="{93490046-CA73-458B-A640-5CF44C790CE8}" srcOrd="3" destOrd="0" presId="urn:microsoft.com/office/officeart/2005/8/layout/matrix1"/>
    <dgm:cxn modelId="{42EF745B-0ED5-4B59-8F1E-EA55D48FDDE0}" type="presParOf" srcId="{363A2919-EBE6-4ED5-98D1-9359C781BCDE}" destId="{02EB1A83-D975-4AEB-86AE-E601A39515A0}" srcOrd="4" destOrd="0" presId="urn:microsoft.com/office/officeart/2005/8/layout/matrix1"/>
    <dgm:cxn modelId="{78D01D8E-F8E8-4D2D-B82B-C95EEB65C556}" type="presParOf" srcId="{363A2919-EBE6-4ED5-98D1-9359C781BCDE}" destId="{DF69CDF5-0331-497E-9D9F-CBFA53CA8400}" srcOrd="5" destOrd="0" presId="urn:microsoft.com/office/officeart/2005/8/layout/matrix1"/>
    <dgm:cxn modelId="{355B6DA9-BDB7-4F4B-ABB0-89DC90452617}" type="presParOf" srcId="{363A2919-EBE6-4ED5-98D1-9359C781BCDE}" destId="{6EB73F45-C363-44F3-B122-1EDC2BF5476B}" srcOrd="6" destOrd="0" presId="urn:microsoft.com/office/officeart/2005/8/layout/matrix1"/>
    <dgm:cxn modelId="{4ED12E45-96D8-481B-A5F6-BE8E699520C8}" type="presParOf" srcId="{363A2919-EBE6-4ED5-98D1-9359C781BCDE}" destId="{BDFD0B14-463B-46F6-8CAE-50CA2F3772F1}" srcOrd="7" destOrd="0" presId="urn:microsoft.com/office/officeart/2005/8/layout/matrix1"/>
    <dgm:cxn modelId="{63A6B28E-DD4B-4B9D-A8C4-F66FCEA19535}" type="presParOf" srcId="{1E1B7333-442D-4E4A-AEA4-7AD4998ED087}" destId="{331E581E-AACB-4BB2-8042-F42CAC328B88}" srcOrd="1" destOrd="0" presId="urn:microsoft.com/office/officeart/2005/8/layout/matrix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468D300-8A52-4D0B-8D74-DA81842AAB02}" type="doc">
      <dgm:prSet loTypeId="urn:microsoft.com/office/officeart/2008/layout/AlternatingHexagons" loCatId="list" qsTypeId="urn:microsoft.com/office/officeart/2005/8/quickstyle/simple1" qsCatId="simple" csTypeId="urn:microsoft.com/office/officeart/2005/8/colors/accent1_2" csCatId="accent1" phldr="1"/>
      <dgm:spPr/>
      <dgm:t>
        <a:bodyPr/>
        <a:lstStyle/>
        <a:p>
          <a:endParaRPr lang="en-IN"/>
        </a:p>
      </dgm:t>
    </dgm:pt>
    <dgm:pt modelId="{DE6CBC8C-F5AD-440D-B817-39C7DA6E1E53}">
      <dgm:prSet phldrT="[Text]"/>
      <dgm:spPr/>
      <dgm:t>
        <a:bodyPr/>
        <a:lstStyle/>
        <a:p>
          <a:r>
            <a:rPr lang="en-IN"/>
            <a:t>Fatigue &amp; cracking</a:t>
          </a:r>
        </a:p>
      </dgm:t>
    </dgm:pt>
    <dgm:pt modelId="{794891D7-E52C-4FF7-9BC9-960363A7D6B3}" type="parTrans" cxnId="{08BC23D9-8FD7-41BC-861F-06500EC092C0}">
      <dgm:prSet/>
      <dgm:spPr/>
      <dgm:t>
        <a:bodyPr/>
        <a:lstStyle/>
        <a:p>
          <a:endParaRPr lang="en-IN"/>
        </a:p>
      </dgm:t>
    </dgm:pt>
    <dgm:pt modelId="{28E677E2-0BBE-4FCE-A919-CBFDC8500BBE}" type="sibTrans" cxnId="{08BC23D9-8FD7-41BC-861F-06500EC092C0}">
      <dgm:prSet/>
      <dgm:spPr>
        <a:blipFill rotWithShape="0">
          <a:blip xmlns:r="http://schemas.openxmlformats.org/officeDocument/2006/relationships" r:embed="rId1"/>
          <a:srcRect/>
          <a:stretch>
            <a:fillRect/>
          </a:stretch>
        </a:blipFill>
      </dgm:spPr>
      <dgm:t>
        <a:bodyPr/>
        <a:lstStyle/>
        <a:p>
          <a:endParaRPr lang="en-IN"/>
        </a:p>
      </dgm:t>
    </dgm:pt>
    <dgm:pt modelId="{5C441CED-3512-4BE4-A808-9D62E6FD104F}">
      <dgm:prSet phldrT="[Text]"/>
      <dgm:spPr/>
      <dgm:t>
        <a:bodyPr/>
        <a:lstStyle/>
        <a:p>
          <a:endParaRPr lang="en-IN"/>
        </a:p>
      </dgm:t>
    </dgm:pt>
    <dgm:pt modelId="{7C3D01EB-4604-4C69-99B1-7024F62639F4}" type="parTrans" cxnId="{83BD60D9-DB23-44DF-99BB-23B4523C97D1}">
      <dgm:prSet/>
      <dgm:spPr/>
      <dgm:t>
        <a:bodyPr/>
        <a:lstStyle/>
        <a:p>
          <a:endParaRPr lang="en-IN"/>
        </a:p>
      </dgm:t>
    </dgm:pt>
    <dgm:pt modelId="{9F037EFF-3A2C-46BA-9D59-8E67CADC229E}" type="sibTrans" cxnId="{83BD60D9-DB23-44DF-99BB-23B4523C97D1}">
      <dgm:prSet/>
      <dgm:spPr/>
      <dgm:t>
        <a:bodyPr/>
        <a:lstStyle/>
        <a:p>
          <a:endParaRPr lang="en-IN"/>
        </a:p>
      </dgm:t>
    </dgm:pt>
    <dgm:pt modelId="{B52A6DCB-9573-4E9B-95D0-840D2E279E39}">
      <dgm:prSet phldrT="[Text]"/>
      <dgm:spPr/>
      <dgm:t>
        <a:bodyPr/>
        <a:lstStyle/>
        <a:p>
          <a:r>
            <a:rPr lang="en-IN"/>
            <a:t>Prestress Loss</a:t>
          </a:r>
        </a:p>
      </dgm:t>
    </dgm:pt>
    <dgm:pt modelId="{4BEF8DB5-670E-4663-8CC6-CED80E4BF3CB}" type="parTrans" cxnId="{460EF5BC-00F4-4444-A767-DF8116401E53}">
      <dgm:prSet/>
      <dgm:spPr/>
      <dgm:t>
        <a:bodyPr/>
        <a:lstStyle/>
        <a:p>
          <a:endParaRPr lang="en-IN"/>
        </a:p>
      </dgm:t>
    </dgm:pt>
    <dgm:pt modelId="{148D2FD4-4492-482D-A8D4-8FC4281CAF02}" type="sibTrans" cxnId="{460EF5BC-00F4-4444-A767-DF8116401E53}">
      <dgm:prSet/>
      <dgm:spPr>
        <a:blipFill rotWithShape="0">
          <a:blip xmlns:r="http://schemas.openxmlformats.org/officeDocument/2006/relationships" r:embed="rId2"/>
          <a:srcRect/>
          <a:stretch>
            <a:fillRect l="-57000" r="-57000"/>
          </a:stretch>
        </a:blipFill>
      </dgm:spPr>
      <dgm:t>
        <a:bodyPr/>
        <a:lstStyle/>
        <a:p>
          <a:endParaRPr lang="en-IN"/>
        </a:p>
      </dgm:t>
    </dgm:pt>
    <dgm:pt modelId="{1722804A-C40D-44E0-AF3C-33331D12AA98}">
      <dgm:prSet phldrT="[Text]"/>
      <dgm:spPr/>
      <dgm:t>
        <a:bodyPr/>
        <a:lstStyle/>
        <a:p>
          <a:endParaRPr lang="en-IN"/>
        </a:p>
      </dgm:t>
    </dgm:pt>
    <dgm:pt modelId="{E15CFC66-2D7E-4775-8B93-5DC745E00FEB}" type="parTrans" cxnId="{08C4B376-787F-445D-A220-4122069E9E57}">
      <dgm:prSet/>
      <dgm:spPr/>
      <dgm:t>
        <a:bodyPr/>
        <a:lstStyle/>
        <a:p>
          <a:endParaRPr lang="en-IN"/>
        </a:p>
      </dgm:t>
    </dgm:pt>
    <dgm:pt modelId="{C10CE3CE-4432-4ECE-9ED0-015D68E3E37A}" type="sibTrans" cxnId="{08C4B376-787F-445D-A220-4122069E9E57}">
      <dgm:prSet/>
      <dgm:spPr/>
      <dgm:t>
        <a:bodyPr/>
        <a:lstStyle/>
        <a:p>
          <a:endParaRPr lang="en-IN"/>
        </a:p>
      </dgm:t>
    </dgm:pt>
    <dgm:pt modelId="{015CA4EF-AF5C-4BD1-A173-54E55C3F1572}">
      <dgm:prSet phldrT="[Text]"/>
      <dgm:spPr/>
      <dgm:t>
        <a:bodyPr/>
        <a:lstStyle/>
        <a:p>
          <a:pPr>
            <a:buNone/>
          </a:pPr>
          <a:r>
            <a:rPr lang="en-GB"/>
            <a:t>Reinforcement corrosion</a:t>
          </a:r>
          <a:endParaRPr lang="en-IN"/>
        </a:p>
      </dgm:t>
    </dgm:pt>
    <dgm:pt modelId="{EB88632D-D416-4229-BAFF-27BE04CF2292}" type="parTrans" cxnId="{BACA8C5D-C52F-4CB9-9025-7891B763B510}">
      <dgm:prSet/>
      <dgm:spPr/>
      <dgm:t>
        <a:bodyPr/>
        <a:lstStyle/>
        <a:p>
          <a:endParaRPr lang="en-IN"/>
        </a:p>
      </dgm:t>
    </dgm:pt>
    <dgm:pt modelId="{6619341F-EB2B-46D0-81EE-376F0653D389}" type="sibTrans" cxnId="{BACA8C5D-C52F-4CB9-9025-7891B763B510}">
      <dgm:prSet/>
      <dgm:spPr>
        <a:blipFill rotWithShape="0">
          <a:blip xmlns:r="http://schemas.openxmlformats.org/officeDocument/2006/relationships" r:embed="rId3"/>
          <a:srcRect/>
          <a:stretch>
            <a:fillRect t="-19000" b="-19000"/>
          </a:stretch>
        </a:blipFill>
      </dgm:spPr>
      <dgm:t>
        <a:bodyPr/>
        <a:lstStyle/>
        <a:p>
          <a:endParaRPr lang="en-IN"/>
        </a:p>
      </dgm:t>
    </dgm:pt>
    <dgm:pt modelId="{26F61AA8-F7E9-48B0-9FE1-D9335F158412}">
      <dgm:prSet phldrT="[Text]"/>
      <dgm:spPr/>
      <dgm:t>
        <a:bodyPr/>
        <a:lstStyle/>
        <a:p>
          <a:endParaRPr lang="en-IN"/>
        </a:p>
      </dgm:t>
    </dgm:pt>
    <dgm:pt modelId="{839B5944-421B-4F5F-BC6C-62EF44D91AC5}" type="parTrans" cxnId="{1478648A-AFEA-4E79-851B-166651021E55}">
      <dgm:prSet/>
      <dgm:spPr/>
      <dgm:t>
        <a:bodyPr/>
        <a:lstStyle/>
        <a:p>
          <a:endParaRPr lang="en-IN"/>
        </a:p>
      </dgm:t>
    </dgm:pt>
    <dgm:pt modelId="{B13D326B-0FC9-41A7-923E-82F63F77A394}" type="sibTrans" cxnId="{1478648A-AFEA-4E79-851B-166651021E55}">
      <dgm:prSet/>
      <dgm:spPr/>
      <dgm:t>
        <a:bodyPr/>
        <a:lstStyle/>
        <a:p>
          <a:endParaRPr lang="en-IN"/>
        </a:p>
      </dgm:t>
    </dgm:pt>
    <dgm:pt modelId="{10D9D1A5-CC2E-454A-91B1-45A39AD5F9B4}">
      <dgm:prSet phldrT="[Text]"/>
      <dgm:spPr/>
      <dgm:t>
        <a:bodyPr/>
        <a:lstStyle/>
        <a:p>
          <a:r>
            <a:rPr lang="en-GB"/>
            <a:t>Increased deflections </a:t>
          </a:r>
          <a:endParaRPr lang="en-IN"/>
        </a:p>
      </dgm:t>
    </dgm:pt>
    <dgm:pt modelId="{556F1B46-1DE7-4EF1-B261-0B7422BD0486}" type="parTrans" cxnId="{9790E552-DDA4-4A64-9517-5812CA1B45EB}">
      <dgm:prSet/>
      <dgm:spPr/>
      <dgm:t>
        <a:bodyPr/>
        <a:lstStyle/>
        <a:p>
          <a:endParaRPr lang="en-IN"/>
        </a:p>
      </dgm:t>
    </dgm:pt>
    <dgm:pt modelId="{6E3EAF7C-EC14-48DA-8EB8-4A63C5556915}" type="sibTrans" cxnId="{9790E552-DDA4-4A64-9517-5812CA1B45EB}">
      <dgm:prSet/>
      <dgm:spPr>
        <a:blipFill rotWithShape="0">
          <a:blip xmlns:r="http://schemas.openxmlformats.org/officeDocument/2006/relationships" r:embed="rId4"/>
          <a:srcRect/>
          <a:stretch>
            <a:fillRect l="-27000" r="-27000"/>
          </a:stretch>
        </a:blipFill>
      </dgm:spPr>
      <dgm:t>
        <a:bodyPr/>
        <a:lstStyle/>
        <a:p>
          <a:endParaRPr lang="en-IN"/>
        </a:p>
      </dgm:t>
    </dgm:pt>
    <dgm:pt modelId="{A8A75398-B35F-41E4-A995-835F84B8305A}" type="pres">
      <dgm:prSet presAssocID="{1468D300-8A52-4D0B-8D74-DA81842AAB02}" presName="Name0" presStyleCnt="0">
        <dgm:presLayoutVars>
          <dgm:chMax/>
          <dgm:chPref/>
          <dgm:dir/>
          <dgm:animLvl val="lvl"/>
        </dgm:presLayoutVars>
      </dgm:prSet>
      <dgm:spPr/>
    </dgm:pt>
    <dgm:pt modelId="{AFC0B215-755D-4AE7-B9E2-E99D122B57D9}" type="pres">
      <dgm:prSet presAssocID="{DE6CBC8C-F5AD-440D-B817-39C7DA6E1E53}" presName="composite" presStyleCnt="0"/>
      <dgm:spPr/>
    </dgm:pt>
    <dgm:pt modelId="{E58E265B-26B9-492F-9132-7BB6B22B2C84}" type="pres">
      <dgm:prSet presAssocID="{DE6CBC8C-F5AD-440D-B817-39C7DA6E1E53}" presName="Parent1" presStyleLbl="node1" presStyleIdx="0" presStyleCnt="8">
        <dgm:presLayoutVars>
          <dgm:chMax val="1"/>
          <dgm:chPref val="1"/>
          <dgm:bulletEnabled val="1"/>
        </dgm:presLayoutVars>
      </dgm:prSet>
      <dgm:spPr/>
    </dgm:pt>
    <dgm:pt modelId="{2E455D7F-E7FF-4F82-B4D7-6BE5CF68CD72}" type="pres">
      <dgm:prSet presAssocID="{DE6CBC8C-F5AD-440D-B817-39C7DA6E1E53}" presName="Childtext1" presStyleLbl="revTx" presStyleIdx="0" presStyleCnt="4">
        <dgm:presLayoutVars>
          <dgm:chMax val="0"/>
          <dgm:chPref val="0"/>
          <dgm:bulletEnabled val="1"/>
        </dgm:presLayoutVars>
      </dgm:prSet>
      <dgm:spPr/>
    </dgm:pt>
    <dgm:pt modelId="{BE304D88-C8AD-4620-B476-FE401AAA0897}" type="pres">
      <dgm:prSet presAssocID="{DE6CBC8C-F5AD-440D-B817-39C7DA6E1E53}" presName="BalanceSpacing" presStyleCnt="0"/>
      <dgm:spPr/>
    </dgm:pt>
    <dgm:pt modelId="{C705D0D3-CD94-40A8-8122-41E1F98B4912}" type="pres">
      <dgm:prSet presAssocID="{DE6CBC8C-F5AD-440D-B817-39C7DA6E1E53}" presName="BalanceSpacing1" presStyleCnt="0"/>
      <dgm:spPr/>
    </dgm:pt>
    <dgm:pt modelId="{10C305BE-2ABD-4150-93FD-B8D1B1B37896}" type="pres">
      <dgm:prSet presAssocID="{28E677E2-0BBE-4FCE-A919-CBFDC8500BBE}" presName="Accent1Text" presStyleLbl="node1" presStyleIdx="1" presStyleCnt="8"/>
      <dgm:spPr/>
    </dgm:pt>
    <dgm:pt modelId="{4F929F6E-33F6-4CC6-9825-DED733799A75}" type="pres">
      <dgm:prSet presAssocID="{28E677E2-0BBE-4FCE-A919-CBFDC8500BBE}" presName="spaceBetweenRectangles" presStyleCnt="0"/>
      <dgm:spPr/>
    </dgm:pt>
    <dgm:pt modelId="{1D0CE6FF-1CA5-405F-A815-73280F94E50B}" type="pres">
      <dgm:prSet presAssocID="{B52A6DCB-9573-4E9B-95D0-840D2E279E39}" presName="composite" presStyleCnt="0"/>
      <dgm:spPr/>
    </dgm:pt>
    <dgm:pt modelId="{DCC839E0-A5A6-4228-BDB4-FD7A9D05C645}" type="pres">
      <dgm:prSet presAssocID="{B52A6DCB-9573-4E9B-95D0-840D2E279E39}" presName="Parent1" presStyleLbl="node1" presStyleIdx="2" presStyleCnt="8">
        <dgm:presLayoutVars>
          <dgm:chMax val="1"/>
          <dgm:chPref val="1"/>
          <dgm:bulletEnabled val="1"/>
        </dgm:presLayoutVars>
      </dgm:prSet>
      <dgm:spPr/>
    </dgm:pt>
    <dgm:pt modelId="{E3AB5C81-C9B5-4335-A1E5-C792C39C26C0}" type="pres">
      <dgm:prSet presAssocID="{B52A6DCB-9573-4E9B-95D0-840D2E279E39}" presName="Childtext1" presStyleLbl="revTx" presStyleIdx="1" presStyleCnt="4">
        <dgm:presLayoutVars>
          <dgm:chMax val="0"/>
          <dgm:chPref val="0"/>
          <dgm:bulletEnabled val="1"/>
        </dgm:presLayoutVars>
      </dgm:prSet>
      <dgm:spPr/>
    </dgm:pt>
    <dgm:pt modelId="{F10D993F-21D1-4D32-8329-E655DCE723C7}" type="pres">
      <dgm:prSet presAssocID="{B52A6DCB-9573-4E9B-95D0-840D2E279E39}" presName="BalanceSpacing" presStyleCnt="0"/>
      <dgm:spPr/>
    </dgm:pt>
    <dgm:pt modelId="{28B62519-3B81-46AE-A8D6-298AD027B600}" type="pres">
      <dgm:prSet presAssocID="{B52A6DCB-9573-4E9B-95D0-840D2E279E39}" presName="BalanceSpacing1" presStyleCnt="0"/>
      <dgm:spPr/>
    </dgm:pt>
    <dgm:pt modelId="{81348FD9-8182-446A-B7B8-7BD7CE3B9F1A}" type="pres">
      <dgm:prSet presAssocID="{148D2FD4-4492-482D-A8D4-8FC4281CAF02}" presName="Accent1Text" presStyleLbl="node1" presStyleIdx="3" presStyleCnt="8"/>
      <dgm:spPr/>
    </dgm:pt>
    <dgm:pt modelId="{2CD9A4F1-A275-40B5-B3AD-724BFF0E63DB}" type="pres">
      <dgm:prSet presAssocID="{148D2FD4-4492-482D-A8D4-8FC4281CAF02}" presName="spaceBetweenRectangles" presStyleCnt="0"/>
      <dgm:spPr/>
    </dgm:pt>
    <dgm:pt modelId="{4ED97F46-F46B-4E4B-BE74-FB293AAB242C}" type="pres">
      <dgm:prSet presAssocID="{015CA4EF-AF5C-4BD1-A173-54E55C3F1572}" presName="composite" presStyleCnt="0"/>
      <dgm:spPr/>
    </dgm:pt>
    <dgm:pt modelId="{79062AD6-7FC0-401D-BC21-512F28F1C5BE}" type="pres">
      <dgm:prSet presAssocID="{015CA4EF-AF5C-4BD1-A173-54E55C3F1572}" presName="Parent1" presStyleLbl="node1" presStyleIdx="4" presStyleCnt="8">
        <dgm:presLayoutVars>
          <dgm:chMax val="1"/>
          <dgm:chPref val="1"/>
          <dgm:bulletEnabled val="1"/>
        </dgm:presLayoutVars>
      </dgm:prSet>
      <dgm:spPr/>
    </dgm:pt>
    <dgm:pt modelId="{4E32632F-21E0-4089-A38F-5E0ADC077E0A}" type="pres">
      <dgm:prSet presAssocID="{015CA4EF-AF5C-4BD1-A173-54E55C3F1572}" presName="Childtext1" presStyleLbl="revTx" presStyleIdx="2" presStyleCnt="4">
        <dgm:presLayoutVars>
          <dgm:chMax val="0"/>
          <dgm:chPref val="0"/>
          <dgm:bulletEnabled val="1"/>
        </dgm:presLayoutVars>
      </dgm:prSet>
      <dgm:spPr/>
    </dgm:pt>
    <dgm:pt modelId="{B43BEA56-6220-4F4F-9F0F-D8579B48F6EA}" type="pres">
      <dgm:prSet presAssocID="{015CA4EF-AF5C-4BD1-A173-54E55C3F1572}" presName="BalanceSpacing" presStyleCnt="0"/>
      <dgm:spPr/>
    </dgm:pt>
    <dgm:pt modelId="{1F5053A5-5985-4E9F-898A-D050C2C49C77}" type="pres">
      <dgm:prSet presAssocID="{015CA4EF-AF5C-4BD1-A173-54E55C3F1572}" presName="BalanceSpacing1" presStyleCnt="0"/>
      <dgm:spPr/>
    </dgm:pt>
    <dgm:pt modelId="{F9C5E19E-3450-49DD-A5BA-D6EB5B3CF4A6}" type="pres">
      <dgm:prSet presAssocID="{6619341F-EB2B-46D0-81EE-376F0653D389}" presName="Accent1Text" presStyleLbl="node1" presStyleIdx="5" presStyleCnt="8"/>
      <dgm:spPr/>
    </dgm:pt>
    <dgm:pt modelId="{D39900CD-E1A5-4A21-8A03-CD7E0CE83A9B}" type="pres">
      <dgm:prSet presAssocID="{6619341F-EB2B-46D0-81EE-376F0653D389}" presName="spaceBetweenRectangles" presStyleCnt="0"/>
      <dgm:spPr/>
    </dgm:pt>
    <dgm:pt modelId="{4A73C51D-02F6-45CC-90B8-4F45FE6D4BAE}" type="pres">
      <dgm:prSet presAssocID="{10D9D1A5-CC2E-454A-91B1-45A39AD5F9B4}" presName="composite" presStyleCnt="0"/>
      <dgm:spPr/>
    </dgm:pt>
    <dgm:pt modelId="{3C7749CD-2990-40A9-AECD-5CD5391A6279}" type="pres">
      <dgm:prSet presAssocID="{10D9D1A5-CC2E-454A-91B1-45A39AD5F9B4}" presName="Parent1" presStyleLbl="node1" presStyleIdx="6" presStyleCnt="8">
        <dgm:presLayoutVars>
          <dgm:chMax val="1"/>
          <dgm:chPref val="1"/>
          <dgm:bulletEnabled val="1"/>
        </dgm:presLayoutVars>
      </dgm:prSet>
      <dgm:spPr/>
    </dgm:pt>
    <dgm:pt modelId="{77FB5FD3-5258-4D81-8CA7-9F6828BB4297}" type="pres">
      <dgm:prSet presAssocID="{10D9D1A5-CC2E-454A-91B1-45A39AD5F9B4}" presName="Childtext1" presStyleLbl="revTx" presStyleIdx="3" presStyleCnt="4">
        <dgm:presLayoutVars>
          <dgm:chMax val="0"/>
          <dgm:chPref val="0"/>
          <dgm:bulletEnabled val="1"/>
        </dgm:presLayoutVars>
      </dgm:prSet>
      <dgm:spPr/>
    </dgm:pt>
    <dgm:pt modelId="{BF6B6E0B-9AFD-4861-96DF-199B4522A620}" type="pres">
      <dgm:prSet presAssocID="{10D9D1A5-CC2E-454A-91B1-45A39AD5F9B4}" presName="BalanceSpacing" presStyleCnt="0"/>
      <dgm:spPr/>
    </dgm:pt>
    <dgm:pt modelId="{F74738AE-92A7-4D0A-A68B-ECEDF0E509DE}" type="pres">
      <dgm:prSet presAssocID="{10D9D1A5-CC2E-454A-91B1-45A39AD5F9B4}" presName="BalanceSpacing1" presStyleCnt="0"/>
      <dgm:spPr/>
    </dgm:pt>
    <dgm:pt modelId="{C35A5237-F319-40DB-8EF3-6EAD9D9942CE}" type="pres">
      <dgm:prSet presAssocID="{6E3EAF7C-EC14-48DA-8EB8-4A63C5556915}" presName="Accent1Text" presStyleLbl="node1" presStyleIdx="7" presStyleCnt="8"/>
      <dgm:spPr/>
    </dgm:pt>
  </dgm:ptLst>
  <dgm:cxnLst>
    <dgm:cxn modelId="{F5564911-FAA9-4BC1-8405-055B142B7D5F}" type="presOf" srcId="{5C441CED-3512-4BE4-A808-9D62E6FD104F}" destId="{2E455D7F-E7FF-4F82-B4D7-6BE5CF68CD72}" srcOrd="0" destOrd="0" presId="urn:microsoft.com/office/officeart/2008/layout/AlternatingHexagons"/>
    <dgm:cxn modelId="{7313E329-CA9B-442D-85AC-ED40CE745ED2}" type="presOf" srcId="{28E677E2-0BBE-4FCE-A919-CBFDC8500BBE}" destId="{10C305BE-2ABD-4150-93FD-B8D1B1B37896}" srcOrd="0" destOrd="0" presId="urn:microsoft.com/office/officeart/2008/layout/AlternatingHexagons"/>
    <dgm:cxn modelId="{DBDD2036-E566-4981-A296-C444CCB1A760}" type="presOf" srcId="{148D2FD4-4492-482D-A8D4-8FC4281CAF02}" destId="{81348FD9-8182-446A-B7B8-7BD7CE3B9F1A}" srcOrd="0" destOrd="0" presId="urn:microsoft.com/office/officeart/2008/layout/AlternatingHexagons"/>
    <dgm:cxn modelId="{9CEC183F-1513-4916-B9B5-301384093C1E}" type="presOf" srcId="{DE6CBC8C-F5AD-440D-B817-39C7DA6E1E53}" destId="{E58E265B-26B9-492F-9132-7BB6B22B2C84}" srcOrd="0" destOrd="0" presId="urn:microsoft.com/office/officeart/2008/layout/AlternatingHexagons"/>
    <dgm:cxn modelId="{BACA8C5D-C52F-4CB9-9025-7891B763B510}" srcId="{1468D300-8A52-4D0B-8D74-DA81842AAB02}" destId="{015CA4EF-AF5C-4BD1-A173-54E55C3F1572}" srcOrd="2" destOrd="0" parTransId="{EB88632D-D416-4229-BAFF-27BE04CF2292}" sibTransId="{6619341F-EB2B-46D0-81EE-376F0653D389}"/>
    <dgm:cxn modelId="{3353AB66-ACFF-4160-9431-447CDE639196}" type="presOf" srcId="{26F61AA8-F7E9-48B0-9FE1-D9335F158412}" destId="{4E32632F-21E0-4089-A38F-5E0ADC077E0A}" srcOrd="0" destOrd="0" presId="urn:microsoft.com/office/officeart/2008/layout/AlternatingHexagons"/>
    <dgm:cxn modelId="{9790E552-DDA4-4A64-9517-5812CA1B45EB}" srcId="{1468D300-8A52-4D0B-8D74-DA81842AAB02}" destId="{10D9D1A5-CC2E-454A-91B1-45A39AD5F9B4}" srcOrd="3" destOrd="0" parTransId="{556F1B46-1DE7-4EF1-B261-0B7422BD0486}" sibTransId="{6E3EAF7C-EC14-48DA-8EB8-4A63C5556915}"/>
    <dgm:cxn modelId="{08C4B376-787F-445D-A220-4122069E9E57}" srcId="{B52A6DCB-9573-4E9B-95D0-840D2E279E39}" destId="{1722804A-C40D-44E0-AF3C-33331D12AA98}" srcOrd="0" destOrd="0" parTransId="{E15CFC66-2D7E-4775-8B93-5DC745E00FEB}" sibTransId="{C10CE3CE-4432-4ECE-9ED0-015D68E3E37A}"/>
    <dgm:cxn modelId="{A4B10077-C73B-441C-8DA6-CB2AA31EA62B}" type="presOf" srcId="{10D9D1A5-CC2E-454A-91B1-45A39AD5F9B4}" destId="{3C7749CD-2990-40A9-AECD-5CD5391A6279}" srcOrd="0" destOrd="0" presId="urn:microsoft.com/office/officeart/2008/layout/AlternatingHexagons"/>
    <dgm:cxn modelId="{C83E2289-126B-4986-9A3D-0A01F383F4C3}" type="presOf" srcId="{015CA4EF-AF5C-4BD1-A173-54E55C3F1572}" destId="{79062AD6-7FC0-401D-BC21-512F28F1C5BE}" srcOrd="0" destOrd="0" presId="urn:microsoft.com/office/officeart/2008/layout/AlternatingHexagons"/>
    <dgm:cxn modelId="{344B5D8A-FEEB-4557-B3C6-730CBE2B9B73}" type="presOf" srcId="{B52A6DCB-9573-4E9B-95D0-840D2E279E39}" destId="{DCC839E0-A5A6-4228-BDB4-FD7A9D05C645}" srcOrd="0" destOrd="0" presId="urn:microsoft.com/office/officeart/2008/layout/AlternatingHexagons"/>
    <dgm:cxn modelId="{1478648A-AFEA-4E79-851B-166651021E55}" srcId="{015CA4EF-AF5C-4BD1-A173-54E55C3F1572}" destId="{26F61AA8-F7E9-48B0-9FE1-D9335F158412}" srcOrd="0" destOrd="0" parTransId="{839B5944-421B-4F5F-BC6C-62EF44D91AC5}" sibTransId="{B13D326B-0FC9-41A7-923E-82F63F77A394}"/>
    <dgm:cxn modelId="{B271EE8A-1E8E-464E-9DA7-D18C8876F459}" type="presOf" srcId="{6E3EAF7C-EC14-48DA-8EB8-4A63C5556915}" destId="{C35A5237-F319-40DB-8EF3-6EAD9D9942CE}" srcOrd="0" destOrd="0" presId="urn:microsoft.com/office/officeart/2008/layout/AlternatingHexagons"/>
    <dgm:cxn modelId="{B2E56690-5CA8-48AE-A983-EF06C0F9A3B0}" type="presOf" srcId="{1468D300-8A52-4D0B-8D74-DA81842AAB02}" destId="{A8A75398-B35F-41E4-A995-835F84B8305A}" srcOrd="0" destOrd="0" presId="urn:microsoft.com/office/officeart/2008/layout/AlternatingHexagons"/>
    <dgm:cxn modelId="{460EF5BC-00F4-4444-A767-DF8116401E53}" srcId="{1468D300-8A52-4D0B-8D74-DA81842AAB02}" destId="{B52A6DCB-9573-4E9B-95D0-840D2E279E39}" srcOrd="1" destOrd="0" parTransId="{4BEF8DB5-670E-4663-8CC6-CED80E4BF3CB}" sibTransId="{148D2FD4-4492-482D-A8D4-8FC4281CAF02}"/>
    <dgm:cxn modelId="{98CBEFD1-595A-41F0-848C-864F2FF402F1}" type="presOf" srcId="{6619341F-EB2B-46D0-81EE-376F0653D389}" destId="{F9C5E19E-3450-49DD-A5BA-D6EB5B3CF4A6}" srcOrd="0" destOrd="0" presId="urn:microsoft.com/office/officeart/2008/layout/AlternatingHexagons"/>
    <dgm:cxn modelId="{08BC23D9-8FD7-41BC-861F-06500EC092C0}" srcId="{1468D300-8A52-4D0B-8D74-DA81842AAB02}" destId="{DE6CBC8C-F5AD-440D-B817-39C7DA6E1E53}" srcOrd="0" destOrd="0" parTransId="{794891D7-E52C-4FF7-9BC9-960363A7D6B3}" sibTransId="{28E677E2-0BBE-4FCE-A919-CBFDC8500BBE}"/>
    <dgm:cxn modelId="{83BD60D9-DB23-44DF-99BB-23B4523C97D1}" srcId="{DE6CBC8C-F5AD-440D-B817-39C7DA6E1E53}" destId="{5C441CED-3512-4BE4-A808-9D62E6FD104F}" srcOrd="0" destOrd="0" parTransId="{7C3D01EB-4604-4C69-99B1-7024F62639F4}" sibTransId="{9F037EFF-3A2C-46BA-9D59-8E67CADC229E}"/>
    <dgm:cxn modelId="{1719A5F5-7C4F-40B9-B08B-D98D4F314C45}" type="presOf" srcId="{1722804A-C40D-44E0-AF3C-33331D12AA98}" destId="{E3AB5C81-C9B5-4335-A1E5-C792C39C26C0}" srcOrd="0" destOrd="0" presId="urn:microsoft.com/office/officeart/2008/layout/AlternatingHexagons"/>
    <dgm:cxn modelId="{43D6166D-BDAD-48EB-8BEC-A051065EDE35}" type="presParOf" srcId="{A8A75398-B35F-41E4-A995-835F84B8305A}" destId="{AFC0B215-755D-4AE7-B9E2-E99D122B57D9}" srcOrd="0" destOrd="0" presId="urn:microsoft.com/office/officeart/2008/layout/AlternatingHexagons"/>
    <dgm:cxn modelId="{131B8F7F-A494-4376-BA3A-38FC45CA923B}" type="presParOf" srcId="{AFC0B215-755D-4AE7-B9E2-E99D122B57D9}" destId="{E58E265B-26B9-492F-9132-7BB6B22B2C84}" srcOrd="0" destOrd="0" presId="urn:microsoft.com/office/officeart/2008/layout/AlternatingHexagons"/>
    <dgm:cxn modelId="{772F8F09-4E1F-4D32-84AF-62F6A142993D}" type="presParOf" srcId="{AFC0B215-755D-4AE7-B9E2-E99D122B57D9}" destId="{2E455D7F-E7FF-4F82-B4D7-6BE5CF68CD72}" srcOrd="1" destOrd="0" presId="urn:microsoft.com/office/officeart/2008/layout/AlternatingHexagons"/>
    <dgm:cxn modelId="{58254E89-8867-4BBF-BD7E-2090D9C4B249}" type="presParOf" srcId="{AFC0B215-755D-4AE7-B9E2-E99D122B57D9}" destId="{BE304D88-C8AD-4620-B476-FE401AAA0897}" srcOrd="2" destOrd="0" presId="urn:microsoft.com/office/officeart/2008/layout/AlternatingHexagons"/>
    <dgm:cxn modelId="{9789A50F-F5F7-4CE4-AA45-1AAC5345295C}" type="presParOf" srcId="{AFC0B215-755D-4AE7-B9E2-E99D122B57D9}" destId="{C705D0D3-CD94-40A8-8122-41E1F98B4912}" srcOrd="3" destOrd="0" presId="urn:microsoft.com/office/officeart/2008/layout/AlternatingHexagons"/>
    <dgm:cxn modelId="{FF3D6B99-D1FE-4B23-8C51-599FF23D2F64}" type="presParOf" srcId="{AFC0B215-755D-4AE7-B9E2-E99D122B57D9}" destId="{10C305BE-2ABD-4150-93FD-B8D1B1B37896}" srcOrd="4" destOrd="0" presId="urn:microsoft.com/office/officeart/2008/layout/AlternatingHexagons"/>
    <dgm:cxn modelId="{92EF96C1-B9E2-45BE-ADB9-3F095EBD06D8}" type="presParOf" srcId="{A8A75398-B35F-41E4-A995-835F84B8305A}" destId="{4F929F6E-33F6-4CC6-9825-DED733799A75}" srcOrd="1" destOrd="0" presId="urn:microsoft.com/office/officeart/2008/layout/AlternatingHexagons"/>
    <dgm:cxn modelId="{94798D0F-711A-4905-8596-DFFD12952278}" type="presParOf" srcId="{A8A75398-B35F-41E4-A995-835F84B8305A}" destId="{1D0CE6FF-1CA5-405F-A815-73280F94E50B}" srcOrd="2" destOrd="0" presId="urn:microsoft.com/office/officeart/2008/layout/AlternatingHexagons"/>
    <dgm:cxn modelId="{578D9542-0C28-4754-814B-C52B3D9CE0E9}" type="presParOf" srcId="{1D0CE6FF-1CA5-405F-A815-73280F94E50B}" destId="{DCC839E0-A5A6-4228-BDB4-FD7A9D05C645}" srcOrd="0" destOrd="0" presId="urn:microsoft.com/office/officeart/2008/layout/AlternatingHexagons"/>
    <dgm:cxn modelId="{1EE8D348-FCA8-4A48-A798-77E64863143A}" type="presParOf" srcId="{1D0CE6FF-1CA5-405F-A815-73280F94E50B}" destId="{E3AB5C81-C9B5-4335-A1E5-C792C39C26C0}" srcOrd="1" destOrd="0" presId="urn:microsoft.com/office/officeart/2008/layout/AlternatingHexagons"/>
    <dgm:cxn modelId="{48DCA4B4-3922-4C01-932F-7DA88C539B67}" type="presParOf" srcId="{1D0CE6FF-1CA5-405F-A815-73280F94E50B}" destId="{F10D993F-21D1-4D32-8329-E655DCE723C7}" srcOrd="2" destOrd="0" presId="urn:microsoft.com/office/officeart/2008/layout/AlternatingHexagons"/>
    <dgm:cxn modelId="{585EF8E4-DA59-4479-8B19-270CCEB4134C}" type="presParOf" srcId="{1D0CE6FF-1CA5-405F-A815-73280F94E50B}" destId="{28B62519-3B81-46AE-A8D6-298AD027B600}" srcOrd="3" destOrd="0" presId="urn:microsoft.com/office/officeart/2008/layout/AlternatingHexagons"/>
    <dgm:cxn modelId="{B70BFA1C-E9EF-4EC9-999D-C56BBE15D7B4}" type="presParOf" srcId="{1D0CE6FF-1CA5-405F-A815-73280F94E50B}" destId="{81348FD9-8182-446A-B7B8-7BD7CE3B9F1A}" srcOrd="4" destOrd="0" presId="urn:microsoft.com/office/officeart/2008/layout/AlternatingHexagons"/>
    <dgm:cxn modelId="{3CBEBD81-5E38-4F0F-99A9-4B6477236904}" type="presParOf" srcId="{A8A75398-B35F-41E4-A995-835F84B8305A}" destId="{2CD9A4F1-A275-40B5-B3AD-724BFF0E63DB}" srcOrd="3" destOrd="0" presId="urn:microsoft.com/office/officeart/2008/layout/AlternatingHexagons"/>
    <dgm:cxn modelId="{5B2E9514-213E-4427-8E13-4FD2DCBE1CA2}" type="presParOf" srcId="{A8A75398-B35F-41E4-A995-835F84B8305A}" destId="{4ED97F46-F46B-4E4B-BE74-FB293AAB242C}" srcOrd="4" destOrd="0" presId="urn:microsoft.com/office/officeart/2008/layout/AlternatingHexagons"/>
    <dgm:cxn modelId="{3ACE8D97-A46A-410F-B167-D63932D5F494}" type="presParOf" srcId="{4ED97F46-F46B-4E4B-BE74-FB293AAB242C}" destId="{79062AD6-7FC0-401D-BC21-512F28F1C5BE}" srcOrd="0" destOrd="0" presId="urn:microsoft.com/office/officeart/2008/layout/AlternatingHexagons"/>
    <dgm:cxn modelId="{76DC79E2-36F2-4E52-A7BB-76F73A9B8CAC}" type="presParOf" srcId="{4ED97F46-F46B-4E4B-BE74-FB293AAB242C}" destId="{4E32632F-21E0-4089-A38F-5E0ADC077E0A}" srcOrd="1" destOrd="0" presId="urn:microsoft.com/office/officeart/2008/layout/AlternatingHexagons"/>
    <dgm:cxn modelId="{95F55B1C-FF6C-4F6B-9B8A-6198ECA3D798}" type="presParOf" srcId="{4ED97F46-F46B-4E4B-BE74-FB293AAB242C}" destId="{B43BEA56-6220-4F4F-9F0F-D8579B48F6EA}" srcOrd="2" destOrd="0" presId="urn:microsoft.com/office/officeart/2008/layout/AlternatingHexagons"/>
    <dgm:cxn modelId="{8E368DFA-D945-4855-B2A0-1CFC6632D892}" type="presParOf" srcId="{4ED97F46-F46B-4E4B-BE74-FB293AAB242C}" destId="{1F5053A5-5985-4E9F-898A-D050C2C49C77}" srcOrd="3" destOrd="0" presId="urn:microsoft.com/office/officeart/2008/layout/AlternatingHexagons"/>
    <dgm:cxn modelId="{69AA5EB0-D0CE-4226-A064-C3D4E19EE65E}" type="presParOf" srcId="{4ED97F46-F46B-4E4B-BE74-FB293AAB242C}" destId="{F9C5E19E-3450-49DD-A5BA-D6EB5B3CF4A6}" srcOrd="4" destOrd="0" presId="urn:microsoft.com/office/officeart/2008/layout/AlternatingHexagons"/>
    <dgm:cxn modelId="{C50F6AB2-F188-4978-A919-D1E78A866550}" type="presParOf" srcId="{A8A75398-B35F-41E4-A995-835F84B8305A}" destId="{D39900CD-E1A5-4A21-8A03-CD7E0CE83A9B}" srcOrd="5" destOrd="0" presId="urn:microsoft.com/office/officeart/2008/layout/AlternatingHexagons"/>
    <dgm:cxn modelId="{DEE82A4A-2B9E-4C6F-9DD3-EBDC760DD1EB}" type="presParOf" srcId="{A8A75398-B35F-41E4-A995-835F84B8305A}" destId="{4A73C51D-02F6-45CC-90B8-4F45FE6D4BAE}" srcOrd="6" destOrd="0" presId="urn:microsoft.com/office/officeart/2008/layout/AlternatingHexagons"/>
    <dgm:cxn modelId="{D1F94129-76FB-4CC2-A464-4E0CE4A1819C}" type="presParOf" srcId="{4A73C51D-02F6-45CC-90B8-4F45FE6D4BAE}" destId="{3C7749CD-2990-40A9-AECD-5CD5391A6279}" srcOrd="0" destOrd="0" presId="urn:microsoft.com/office/officeart/2008/layout/AlternatingHexagons"/>
    <dgm:cxn modelId="{4695E203-BB04-45A3-BA83-4CA8A6DCDC19}" type="presParOf" srcId="{4A73C51D-02F6-45CC-90B8-4F45FE6D4BAE}" destId="{77FB5FD3-5258-4D81-8CA7-9F6828BB4297}" srcOrd="1" destOrd="0" presId="urn:microsoft.com/office/officeart/2008/layout/AlternatingHexagons"/>
    <dgm:cxn modelId="{0A2F913F-E096-4390-8C26-0D4DE8FD232A}" type="presParOf" srcId="{4A73C51D-02F6-45CC-90B8-4F45FE6D4BAE}" destId="{BF6B6E0B-9AFD-4861-96DF-199B4522A620}" srcOrd="2" destOrd="0" presId="urn:microsoft.com/office/officeart/2008/layout/AlternatingHexagons"/>
    <dgm:cxn modelId="{EB2C06E4-E2C2-4130-BD10-768BF8D1B8DB}" type="presParOf" srcId="{4A73C51D-02F6-45CC-90B8-4F45FE6D4BAE}" destId="{F74738AE-92A7-4D0A-A68B-ECEDF0E509DE}" srcOrd="3" destOrd="0" presId="urn:microsoft.com/office/officeart/2008/layout/AlternatingHexagons"/>
    <dgm:cxn modelId="{035A2398-E53A-4FDC-AB9D-F9CEAA76B628}" type="presParOf" srcId="{4A73C51D-02F6-45CC-90B8-4F45FE6D4BAE}" destId="{C35A5237-F319-40DB-8EF3-6EAD9D9942CE}" srcOrd="4" destOrd="0" presId="urn:microsoft.com/office/officeart/2008/layout/AlternatingHexagons"/>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DFA3FF-BD65-402A-A086-C97073F4C9AE}">
      <dsp:nvSpPr>
        <dsp:cNvPr id="0" name=""/>
        <dsp:cNvSpPr/>
      </dsp:nvSpPr>
      <dsp:spPr>
        <a:xfrm rot="16200000">
          <a:off x="183580" y="-177800"/>
          <a:ext cx="949325" cy="1304925"/>
        </a:xfrm>
        <a:prstGeom prst="round1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IN" sz="1600" kern="1200"/>
            <a:t>Dead load</a:t>
          </a:r>
        </a:p>
      </dsp:txBody>
      <dsp:txXfrm rot="5400000">
        <a:off x="5780" y="1"/>
        <a:ext cx="1304925" cy="711993"/>
      </dsp:txXfrm>
    </dsp:sp>
    <dsp:sp modelId="{D5545340-B348-4DCE-B01D-0D49B294E914}">
      <dsp:nvSpPr>
        <dsp:cNvPr id="0" name=""/>
        <dsp:cNvSpPr/>
      </dsp:nvSpPr>
      <dsp:spPr>
        <a:xfrm>
          <a:off x="1304925" y="0"/>
          <a:ext cx="1304925" cy="949325"/>
        </a:xfrm>
        <a:prstGeom prst="round1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IN" sz="1600" kern="1200"/>
            <a:t>Live load</a:t>
          </a:r>
        </a:p>
      </dsp:txBody>
      <dsp:txXfrm>
        <a:off x="1304925" y="0"/>
        <a:ext cx="1304925" cy="711993"/>
      </dsp:txXfrm>
    </dsp:sp>
    <dsp:sp modelId="{02EB1A83-D975-4AEB-86AE-E601A39515A0}">
      <dsp:nvSpPr>
        <dsp:cNvPr id="0" name=""/>
        <dsp:cNvSpPr/>
      </dsp:nvSpPr>
      <dsp:spPr>
        <a:xfrm rot="10800000">
          <a:off x="0" y="949325"/>
          <a:ext cx="1304925" cy="949325"/>
        </a:xfrm>
        <a:prstGeom prst="round1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IN" sz="1600" kern="1200"/>
            <a:t>Wind load </a:t>
          </a:r>
        </a:p>
      </dsp:txBody>
      <dsp:txXfrm rot="10800000">
        <a:off x="0" y="1186656"/>
        <a:ext cx="1304925" cy="711993"/>
      </dsp:txXfrm>
    </dsp:sp>
    <dsp:sp modelId="{6EB73F45-C363-44F3-B122-1EDC2BF5476B}">
      <dsp:nvSpPr>
        <dsp:cNvPr id="0" name=""/>
        <dsp:cNvSpPr/>
      </dsp:nvSpPr>
      <dsp:spPr>
        <a:xfrm rot="5400000">
          <a:off x="1482725" y="771524"/>
          <a:ext cx="949325" cy="1304925"/>
        </a:xfrm>
        <a:prstGeom prst="round1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IN" sz="1600" kern="1200"/>
            <a:t>Earthquake load</a:t>
          </a:r>
        </a:p>
      </dsp:txBody>
      <dsp:txXfrm rot="-5400000">
        <a:off x="1304924" y="1186656"/>
        <a:ext cx="1304925" cy="711993"/>
      </dsp:txXfrm>
    </dsp:sp>
    <dsp:sp modelId="{331E581E-AACB-4BB2-8042-F42CAC328B88}">
      <dsp:nvSpPr>
        <dsp:cNvPr id="0" name=""/>
        <dsp:cNvSpPr/>
      </dsp:nvSpPr>
      <dsp:spPr>
        <a:xfrm>
          <a:off x="913447" y="711993"/>
          <a:ext cx="782955" cy="474662"/>
        </a:xfrm>
        <a:prstGeom prst="roundRect">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t>Loads</a:t>
          </a:r>
        </a:p>
      </dsp:txBody>
      <dsp:txXfrm>
        <a:off x="936618" y="735164"/>
        <a:ext cx="736613" cy="4283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8E265B-26B9-492F-9132-7BB6B22B2C84}">
      <dsp:nvSpPr>
        <dsp:cNvPr id="0" name=""/>
        <dsp:cNvSpPr/>
      </dsp:nvSpPr>
      <dsp:spPr>
        <a:xfrm rot="5400000">
          <a:off x="1395219" y="164765"/>
          <a:ext cx="916340" cy="797216"/>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Fatigue &amp; cracking</a:t>
          </a:r>
        </a:p>
      </dsp:txBody>
      <dsp:txXfrm rot="-5400000">
        <a:off x="1579014" y="247999"/>
        <a:ext cx="548750" cy="630748"/>
      </dsp:txXfrm>
    </dsp:sp>
    <dsp:sp modelId="{2E455D7F-E7FF-4F82-B4D7-6BE5CF68CD72}">
      <dsp:nvSpPr>
        <dsp:cNvPr id="0" name=""/>
        <dsp:cNvSpPr/>
      </dsp:nvSpPr>
      <dsp:spPr>
        <a:xfrm>
          <a:off x="2276189" y="288470"/>
          <a:ext cx="1022635" cy="549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endParaRPr lang="en-IN" sz="600" kern="1200"/>
        </a:p>
      </dsp:txBody>
      <dsp:txXfrm>
        <a:off x="2276189" y="288470"/>
        <a:ext cx="1022635" cy="549804"/>
      </dsp:txXfrm>
    </dsp:sp>
    <dsp:sp modelId="{10C305BE-2ABD-4150-93FD-B8D1B1B37896}">
      <dsp:nvSpPr>
        <dsp:cNvPr id="0" name=""/>
        <dsp:cNvSpPr/>
      </dsp:nvSpPr>
      <dsp:spPr>
        <a:xfrm rot="5400000">
          <a:off x="534226" y="164765"/>
          <a:ext cx="916340" cy="797216"/>
        </a:xfrm>
        <a:prstGeom prst="hexagon">
          <a:avLst>
            <a:gd name="adj" fmla="val 25000"/>
            <a:gd name="vf" fmla="val 115470"/>
          </a:avLst>
        </a:prstGeom>
        <a:blipFill rotWithShape="0">
          <a:blip xmlns:r="http://schemas.openxmlformats.org/officeDocument/2006/relationships" r:embed="rId1"/>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718021" y="247999"/>
        <a:ext cx="548750" cy="630748"/>
      </dsp:txXfrm>
    </dsp:sp>
    <dsp:sp modelId="{DCC839E0-A5A6-4228-BDB4-FD7A9D05C645}">
      <dsp:nvSpPr>
        <dsp:cNvPr id="0" name=""/>
        <dsp:cNvSpPr/>
      </dsp:nvSpPr>
      <dsp:spPr>
        <a:xfrm rot="5400000">
          <a:off x="963073" y="942554"/>
          <a:ext cx="916340" cy="797216"/>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Prestress Loss</a:t>
          </a:r>
        </a:p>
      </dsp:txBody>
      <dsp:txXfrm rot="-5400000">
        <a:off x="1146868" y="1025788"/>
        <a:ext cx="548750" cy="630748"/>
      </dsp:txXfrm>
    </dsp:sp>
    <dsp:sp modelId="{E3AB5C81-C9B5-4335-A1E5-C792C39C26C0}">
      <dsp:nvSpPr>
        <dsp:cNvPr id="0" name=""/>
        <dsp:cNvSpPr/>
      </dsp:nvSpPr>
      <dsp:spPr>
        <a:xfrm>
          <a:off x="0" y="1066260"/>
          <a:ext cx="989647" cy="549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r" defTabSz="266700">
            <a:lnSpc>
              <a:spcPct val="90000"/>
            </a:lnSpc>
            <a:spcBef>
              <a:spcPct val="0"/>
            </a:spcBef>
            <a:spcAft>
              <a:spcPct val="35000"/>
            </a:spcAft>
            <a:buNone/>
          </a:pPr>
          <a:endParaRPr lang="en-IN" sz="600" kern="1200"/>
        </a:p>
      </dsp:txBody>
      <dsp:txXfrm>
        <a:off x="0" y="1066260"/>
        <a:ext cx="989647" cy="549804"/>
      </dsp:txXfrm>
    </dsp:sp>
    <dsp:sp modelId="{81348FD9-8182-446A-B7B8-7BD7CE3B9F1A}">
      <dsp:nvSpPr>
        <dsp:cNvPr id="0" name=""/>
        <dsp:cNvSpPr/>
      </dsp:nvSpPr>
      <dsp:spPr>
        <a:xfrm rot="5400000">
          <a:off x="1824066" y="942554"/>
          <a:ext cx="916340" cy="797216"/>
        </a:xfrm>
        <a:prstGeom prst="hexagon">
          <a:avLst>
            <a:gd name="adj" fmla="val 25000"/>
            <a:gd name="vf" fmla="val 115470"/>
          </a:avLst>
        </a:prstGeom>
        <a:blipFill rotWithShape="0">
          <a:blip xmlns:r="http://schemas.openxmlformats.org/officeDocument/2006/relationships" r:embed="rId2"/>
          <a:srcRect/>
          <a:stretch>
            <a:fillRect l="-57000" r="-5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2007861" y="1025788"/>
        <a:ext cx="548750" cy="630748"/>
      </dsp:txXfrm>
    </dsp:sp>
    <dsp:sp modelId="{79062AD6-7FC0-401D-BC21-512F28F1C5BE}">
      <dsp:nvSpPr>
        <dsp:cNvPr id="0" name=""/>
        <dsp:cNvSpPr/>
      </dsp:nvSpPr>
      <dsp:spPr>
        <a:xfrm rot="5400000">
          <a:off x="1395219" y="1720344"/>
          <a:ext cx="916340" cy="797216"/>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GB" sz="600" kern="1200"/>
            <a:t>Reinforcement corrosion</a:t>
          </a:r>
          <a:endParaRPr lang="en-IN" sz="600" kern="1200"/>
        </a:p>
      </dsp:txBody>
      <dsp:txXfrm rot="-5400000">
        <a:off x="1579014" y="1803578"/>
        <a:ext cx="548750" cy="630748"/>
      </dsp:txXfrm>
    </dsp:sp>
    <dsp:sp modelId="{4E32632F-21E0-4089-A38F-5E0ADC077E0A}">
      <dsp:nvSpPr>
        <dsp:cNvPr id="0" name=""/>
        <dsp:cNvSpPr/>
      </dsp:nvSpPr>
      <dsp:spPr>
        <a:xfrm>
          <a:off x="2276189" y="1844050"/>
          <a:ext cx="1022635" cy="549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endParaRPr lang="en-IN" sz="600" kern="1200"/>
        </a:p>
      </dsp:txBody>
      <dsp:txXfrm>
        <a:off x="2276189" y="1844050"/>
        <a:ext cx="1022635" cy="549804"/>
      </dsp:txXfrm>
    </dsp:sp>
    <dsp:sp modelId="{F9C5E19E-3450-49DD-A5BA-D6EB5B3CF4A6}">
      <dsp:nvSpPr>
        <dsp:cNvPr id="0" name=""/>
        <dsp:cNvSpPr/>
      </dsp:nvSpPr>
      <dsp:spPr>
        <a:xfrm rot="5400000">
          <a:off x="534226" y="1720344"/>
          <a:ext cx="916340" cy="797216"/>
        </a:xfrm>
        <a:prstGeom prst="hexagon">
          <a:avLst>
            <a:gd name="adj" fmla="val 25000"/>
            <a:gd name="vf" fmla="val 115470"/>
          </a:avLst>
        </a:prstGeom>
        <a:blipFill rotWithShape="0">
          <a:blip xmlns:r="http://schemas.openxmlformats.org/officeDocument/2006/relationships" r:embed="rId3"/>
          <a:srcRect/>
          <a:stretch>
            <a:fillRect t="-19000" b="-1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718021" y="1803578"/>
        <a:ext cx="548750" cy="630748"/>
      </dsp:txXfrm>
    </dsp:sp>
    <dsp:sp modelId="{3C7749CD-2990-40A9-AECD-5CD5391A6279}">
      <dsp:nvSpPr>
        <dsp:cNvPr id="0" name=""/>
        <dsp:cNvSpPr/>
      </dsp:nvSpPr>
      <dsp:spPr>
        <a:xfrm rot="5400000">
          <a:off x="963073" y="2498133"/>
          <a:ext cx="916340" cy="797216"/>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GB" sz="600" kern="1200"/>
            <a:t>Increased deflections </a:t>
          </a:r>
          <a:endParaRPr lang="en-IN" sz="600" kern="1200"/>
        </a:p>
      </dsp:txBody>
      <dsp:txXfrm rot="-5400000">
        <a:off x="1146868" y="2581367"/>
        <a:ext cx="548750" cy="630748"/>
      </dsp:txXfrm>
    </dsp:sp>
    <dsp:sp modelId="{77FB5FD3-5258-4D81-8CA7-9F6828BB4297}">
      <dsp:nvSpPr>
        <dsp:cNvPr id="0" name=""/>
        <dsp:cNvSpPr/>
      </dsp:nvSpPr>
      <dsp:spPr>
        <a:xfrm>
          <a:off x="0" y="2621839"/>
          <a:ext cx="989647" cy="549804"/>
        </a:xfrm>
        <a:prstGeom prst="rect">
          <a:avLst/>
        </a:prstGeom>
        <a:noFill/>
        <a:ln>
          <a:noFill/>
        </a:ln>
        <a:effectLst/>
      </dsp:spPr>
      <dsp:style>
        <a:lnRef idx="0">
          <a:scrgbClr r="0" g="0" b="0"/>
        </a:lnRef>
        <a:fillRef idx="0">
          <a:scrgbClr r="0" g="0" b="0"/>
        </a:fillRef>
        <a:effectRef idx="0">
          <a:scrgbClr r="0" g="0" b="0"/>
        </a:effectRef>
        <a:fontRef idx="minor"/>
      </dsp:style>
    </dsp:sp>
    <dsp:sp modelId="{C35A5237-F319-40DB-8EF3-6EAD9D9942CE}">
      <dsp:nvSpPr>
        <dsp:cNvPr id="0" name=""/>
        <dsp:cNvSpPr/>
      </dsp:nvSpPr>
      <dsp:spPr>
        <a:xfrm rot="5400000">
          <a:off x="1824066" y="2498133"/>
          <a:ext cx="916340" cy="797216"/>
        </a:xfrm>
        <a:prstGeom prst="hexagon">
          <a:avLst>
            <a:gd name="adj" fmla="val 25000"/>
            <a:gd name="vf" fmla="val 115470"/>
          </a:avLst>
        </a:prstGeom>
        <a:blipFill rotWithShape="0">
          <a:blip xmlns:r="http://schemas.openxmlformats.org/officeDocument/2006/relationships" r:embed="rId4"/>
          <a:srcRect/>
          <a:stretch>
            <a:fillRect l="-27000" r="-2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2007861" y="2581367"/>
        <a:ext cx="548750" cy="630748"/>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2.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95057-6C01-40DE-814E-2E5E5C5A6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38</Pages>
  <Words>7313</Words>
  <Characters>45560</Characters>
  <Application>Microsoft Office Word</Application>
  <DocSecurity>0</DocSecurity>
  <Lines>1423</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sahitya bhoyar</cp:lastModifiedBy>
  <cp:revision>10</cp:revision>
  <dcterms:created xsi:type="dcterms:W3CDTF">2025-07-05T14:18:00Z</dcterms:created>
  <dcterms:modified xsi:type="dcterms:W3CDTF">2025-07-08T16:20:00Z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7d115ff8-3e45-4640-9786-d043390589b6</vt:lpwstr>
  </property>
  <property fmtid="{D5CDD505-2E9C-101B-9397-08002B2CF9AE}" pid="3" name="KSOProductBuildVer">
    <vt:lpwstr>1033-6.10.1.8203</vt:lpwstr>
  </property>
  <property fmtid="{D5CDD505-2E9C-101B-9397-08002B2CF9AE}" pid="4" name="ICV">
    <vt:lpwstr>06A2FD4B81CC95EEA8766A6852FEC7AC_43</vt:lpwstr>
  </property>
</Properties>
</file>