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55F" w:rsidRDefault="0068755F">
      <w:pPr>
        <w:spacing w:line="200" w:lineRule="exact"/>
      </w:pPr>
      <w:bookmarkStart w:id="0" w:name="_GoBack"/>
      <w:bookmarkEnd w:id="0"/>
    </w:p>
    <w:p w:rsidR="0068755F" w:rsidRDefault="0068755F">
      <w:pPr>
        <w:spacing w:before="18" w:line="260" w:lineRule="exact"/>
        <w:rPr>
          <w:sz w:val="26"/>
          <w:szCs w:val="26"/>
        </w:rPr>
      </w:pPr>
    </w:p>
    <w:p w:rsidR="00B43B91" w:rsidRDefault="00B43B91" w:rsidP="00B43B91">
      <w:pPr>
        <w:spacing w:line="800" w:lineRule="exact"/>
        <w:ind w:left="100"/>
        <w:jc w:val="center"/>
        <w:rPr>
          <w:rFonts w:ascii="Cambria" w:eastAsia="Cambria" w:hAnsi="Cambria" w:cs="Cambria"/>
          <w:b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OOAD(99701)</w:t>
      </w:r>
    </w:p>
    <w:p w:rsidR="00B43B91" w:rsidRDefault="00B43B91" w:rsidP="00B43B91">
      <w:pPr>
        <w:spacing w:line="800" w:lineRule="exact"/>
        <w:ind w:left="100"/>
        <w:jc w:val="center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b/>
          <w:sz w:val="72"/>
          <w:szCs w:val="72"/>
        </w:rPr>
        <w:t>Proposal for Point of Sale</w:t>
      </w:r>
    </w:p>
    <w:p w:rsidR="00B43B91" w:rsidRPr="00B43B91" w:rsidRDefault="00B43B91" w:rsidP="00B43B91">
      <w:pPr>
        <w:spacing w:line="800" w:lineRule="exact"/>
        <w:ind w:left="100"/>
        <w:jc w:val="center"/>
        <w:rPr>
          <w:rFonts w:ascii="Cambria" w:eastAsia="Cambria" w:hAnsi="Cambria" w:cs="Cambria"/>
          <w:sz w:val="72"/>
          <w:szCs w:val="72"/>
        </w:rPr>
      </w:pPr>
    </w:p>
    <w:p w:rsid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</w:p>
    <w:p w:rsidR="00B43B91" w:rsidRP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  <w:r w:rsidRPr="00B43B91">
        <w:rPr>
          <w:rFonts w:ascii="Cambria" w:eastAsia="Cambria" w:hAnsi="Cambria" w:cs="Cambria"/>
          <w:b/>
          <w:sz w:val="52"/>
          <w:szCs w:val="72"/>
        </w:rPr>
        <w:t>Name : Usama – UL – Haq</w:t>
      </w:r>
    </w:p>
    <w:p w:rsidR="00B43B91" w:rsidRP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</w:p>
    <w:p w:rsid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  <w:r w:rsidRPr="00B43B91">
        <w:rPr>
          <w:rFonts w:ascii="Cambria" w:eastAsia="Cambria" w:hAnsi="Cambria" w:cs="Cambria"/>
          <w:b/>
          <w:sz w:val="52"/>
          <w:szCs w:val="72"/>
        </w:rPr>
        <w:t>Student-ID = 60608</w:t>
      </w:r>
    </w:p>
    <w:p w:rsid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</w:p>
    <w:p w:rsidR="00B43B91" w:rsidRDefault="00B43B91">
      <w:pPr>
        <w:spacing w:line="800" w:lineRule="exact"/>
        <w:ind w:left="100"/>
        <w:rPr>
          <w:rFonts w:ascii="Cambria" w:eastAsia="Cambria" w:hAnsi="Cambria" w:cs="Cambria"/>
          <w:b/>
          <w:sz w:val="52"/>
          <w:szCs w:val="72"/>
        </w:rPr>
      </w:pPr>
    </w:p>
    <w:p w:rsidR="0068755F" w:rsidRDefault="0068755F">
      <w:pPr>
        <w:spacing w:before="5" w:line="120" w:lineRule="exact"/>
        <w:rPr>
          <w:sz w:val="12"/>
          <w:szCs w:val="12"/>
        </w:rPr>
      </w:pPr>
    </w:p>
    <w:p w:rsidR="0068755F" w:rsidRPr="00B43B91" w:rsidRDefault="0068755F" w:rsidP="00B43B91">
      <w:pPr>
        <w:spacing w:before="9"/>
        <w:ind w:right="6329"/>
        <w:rPr>
          <w:rFonts w:ascii="Cambria" w:eastAsia="Cambria" w:hAnsi="Cambria" w:cs="Cambria"/>
          <w:sz w:val="36"/>
          <w:szCs w:val="36"/>
        </w:rPr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D300CA" w:rsidRDefault="00D300CA">
      <w:pPr>
        <w:spacing w:line="200" w:lineRule="exact"/>
      </w:pPr>
    </w:p>
    <w:p w:rsidR="0068755F" w:rsidRDefault="0068755F">
      <w:pPr>
        <w:spacing w:line="200" w:lineRule="exact"/>
      </w:pPr>
    </w:p>
    <w:p w:rsidR="0068755F" w:rsidRDefault="0068755F">
      <w:pPr>
        <w:spacing w:before="13" w:line="260" w:lineRule="exact"/>
        <w:rPr>
          <w:sz w:val="26"/>
          <w:szCs w:val="26"/>
        </w:rPr>
      </w:pPr>
    </w:p>
    <w:p w:rsidR="0068755F" w:rsidRDefault="00223719">
      <w:pPr>
        <w:spacing w:before="9"/>
        <w:ind w:left="100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Introduction</w:t>
      </w:r>
    </w:p>
    <w:p w:rsidR="0068755F" w:rsidRDefault="0068755F">
      <w:pPr>
        <w:spacing w:before="3" w:line="140" w:lineRule="exact"/>
        <w:rPr>
          <w:sz w:val="14"/>
          <w:szCs w:val="14"/>
        </w:rPr>
      </w:pPr>
    </w:p>
    <w:p w:rsidR="0068755F" w:rsidRDefault="0068755F">
      <w:pPr>
        <w:spacing w:line="200" w:lineRule="exact"/>
      </w:pPr>
    </w:p>
    <w:p w:rsidR="0068755F" w:rsidRDefault="00223719">
      <w:pPr>
        <w:ind w:left="100" w:right="134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D4D4D"/>
          <w:sz w:val="28"/>
          <w:szCs w:val="28"/>
        </w:rPr>
        <w:t>Point of Sale (POS) systems, also known as POS software, have come a long way from being bolt-on applications for cash registers</w:t>
      </w:r>
    </w:p>
    <w:p w:rsidR="0068755F" w:rsidRDefault="0068755F">
      <w:pPr>
        <w:spacing w:before="20" w:line="260" w:lineRule="exact"/>
        <w:rPr>
          <w:sz w:val="26"/>
          <w:szCs w:val="26"/>
        </w:rPr>
      </w:pPr>
    </w:p>
    <w:p w:rsidR="0068755F" w:rsidRDefault="00223719">
      <w:pPr>
        <w:ind w:left="100" w:right="53"/>
        <w:rPr>
          <w:rFonts w:ascii="Cambria" w:eastAsia="Cambria" w:hAnsi="Cambria" w:cs="Cambria"/>
          <w:sz w:val="28"/>
          <w:szCs w:val="28"/>
        </w:rPr>
        <w:sectPr w:rsidR="0068755F">
          <w:pgSz w:w="12240" w:h="15840"/>
          <w:pgMar w:top="1480" w:right="1540" w:bottom="280" w:left="1340" w:header="720" w:footer="720" w:gutter="0"/>
          <w:cols w:space="720"/>
        </w:sectPr>
      </w:pPr>
      <w:r>
        <w:rPr>
          <w:rFonts w:ascii="Cambria" w:eastAsia="Cambria" w:hAnsi="Cambria" w:cs="Cambria"/>
          <w:color w:val="4D4D4D"/>
          <w:sz w:val="28"/>
          <w:szCs w:val="28"/>
        </w:rPr>
        <w:t>We offer integrated software programs and POS systems for "mom-and-pop" stores to large retail chains, and everything in between</w:t>
      </w:r>
      <w:r w:rsidR="00B43B91">
        <w:rPr>
          <w:rFonts w:ascii="Cambria" w:eastAsia="Cambria" w:hAnsi="Cambria" w:cs="Cambria"/>
          <w:color w:val="4D4D4D"/>
          <w:sz w:val="28"/>
          <w:szCs w:val="28"/>
        </w:rPr>
        <w:t>.</w:t>
      </w:r>
      <w:r>
        <w:rPr>
          <w:rFonts w:ascii="Cambria" w:eastAsia="Cambria" w:hAnsi="Cambria" w:cs="Cambria"/>
          <w:color w:val="4D4D4D"/>
          <w:sz w:val="28"/>
          <w:szCs w:val="28"/>
        </w:rPr>
        <w:t xml:space="preserve"> Our system will help you automate the point of sale, improve inventory tracking and enable more effective management of customer data to grow profits an</w:t>
      </w:r>
      <w:r w:rsidR="00B43B91">
        <w:rPr>
          <w:rFonts w:ascii="Cambria" w:eastAsia="Cambria" w:hAnsi="Cambria" w:cs="Cambria"/>
          <w:color w:val="4D4D4D"/>
          <w:sz w:val="28"/>
          <w:szCs w:val="28"/>
        </w:rPr>
        <w:t>d decrease store inefficiencies.</w:t>
      </w:r>
    </w:p>
    <w:p w:rsidR="00D300CA" w:rsidRDefault="00D300CA" w:rsidP="00B43B91">
      <w:pPr>
        <w:spacing w:before="5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w w:val="99"/>
          <w:sz w:val="32"/>
          <w:szCs w:val="32"/>
        </w:rPr>
        <w:lastRenderedPageBreak/>
        <w:t>Reports:</w:t>
      </w:r>
    </w:p>
    <w:p w:rsidR="00D300CA" w:rsidRDefault="00D300CA" w:rsidP="00D300CA">
      <w:pPr>
        <w:spacing w:before="7" w:line="140" w:lineRule="exact"/>
        <w:rPr>
          <w:sz w:val="14"/>
          <w:szCs w:val="14"/>
        </w:rPr>
      </w:pP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Sales Order/Invoice Report</w:t>
      </w:r>
    </w:p>
    <w:p w:rsidR="00D300CA" w:rsidRDefault="00D300CA" w:rsidP="00D300CA">
      <w:pPr>
        <w:spacing w:before="48"/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It shows details for all the Sales Order/Invoices generated in the POS</w:t>
      </w:r>
    </w:p>
    <w:p w:rsidR="00D300CA" w:rsidRDefault="00D300CA" w:rsidP="00D300CA">
      <w:pPr>
        <w:spacing w:before="51"/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system within a specified date range.</w:t>
      </w: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Purchase Order/Receipt Report</w:t>
      </w:r>
    </w:p>
    <w:p w:rsidR="00D300CA" w:rsidRDefault="00D300CA" w:rsidP="00D300CA">
      <w:pPr>
        <w:spacing w:before="48"/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It shows details for all the Purchase Order/Receipt generated in the POS</w:t>
      </w:r>
    </w:p>
    <w:p w:rsidR="00D300CA" w:rsidRDefault="00D300CA" w:rsidP="00D300CA">
      <w:pPr>
        <w:spacing w:before="48"/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system within a specified date range.</w:t>
      </w: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spacing w:before="8" w:line="220" w:lineRule="exact"/>
        <w:rPr>
          <w:sz w:val="22"/>
          <w:szCs w:val="22"/>
        </w:rPr>
      </w:pPr>
    </w:p>
    <w:p w:rsidR="00D300CA" w:rsidRDefault="00D300CA" w:rsidP="00D300CA">
      <w:pPr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Inventory Status Report</w:t>
      </w:r>
    </w:p>
    <w:p w:rsidR="00D300CA" w:rsidRDefault="00D300CA" w:rsidP="00D300CA">
      <w:pPr>
        <w:spacing w:before="48"/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This report shows the Status of the Stock i.e., Cost, Total Qty.</w:t>
      </w: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spacing w:before="8" w:line="220" w:lineRule="exact"/>
        <w:rPr>
          <w:sz w:val="22"/>
          <w:szCs w:val="22"/>
        </w:rPr>
      </w:pPr>
    </w:p>
    <w:p w:rsidR="00D300CA" w:rsidRDefault="00D300CA" w:rsidP="00D300CA">
      <w:pPr>
        <w:ind w:left="8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Stock Transfer Report</w:t>
      </w:r>
    </w:p>
    <w:p w:rsidR="00D300CA" w:rsidRDefault="00D300CA" w:rsidP="00D300CA">
      <w:pPr>
        <w:spacing w:before="48" w:line="275" w:lineRule="auto"/>
        <w:ind w:left="820" w:right="42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color w:val="434556"/>
          <w:sz w:val="28"/>
          <w:szCs w:val="28"/>
        </w:rPr>
        <w:t>This reports show details for all the Stock Transfer occurred within a specified date range</w:t>
      </w:r>
    </w:p>
    <w:p w:rsidR="00D300CA" w:rsidRDefault="00D300CA" w:rsidP="00D300CA">
      <w:pPr>
        <w:spacing w:before="51" w:line="275" w:lineRule="auto"/>
        <w:ind w:right="222"/>
        <w:rPr>
          <w:rFonts w:ascii="Cambria" w:eastAsia="Cambria" w:hAnsi="Cambria" w:cs="Cambria"/>
          <w:sz w:val="28"/>
          <w:szCs w:val="28"/>
        </w:rPr>
      </w:pPr>
    </w:p>
    <w:p w:rsidR="00D300CA" w:rsidRDefault="00D300CA" w:rsidP="00D300CA">
      <w:pPr>
        <w:spacing w:before="51" w:line="275" w:lineRule="auto"/>
        <w:ind w:right="222"/>
        <w:rPr>
          <w:rFonts w:ascii="Cambria" w:eastAsia="Cambria" w:hAnsi="Cambria" w:cs="Cambria"/>
          <w:sz w:val="28"/>
          <w:szCs w:val="28"/>
        </w:rPr>
      </w:pPr>
    </w:p>
    <w:p w:rsidR="00D300CA" w:rsidRPr="00D300CA" w:rsidRDefault="00D300CA" w:rsidP="00D300CA">
      <w:pPr>
        <w:ind w:left="100"/>
        <w:rPr>
          <w:rFonts w:ascii="Cambria" w:eastAsia="Cambria" w:hAnsi="Cambria" w:cs="Cambria"/>
          <w:b/>
          <w:sz w:val="36"/>
          <w:szCs w:val="36"/>
        </w:rPr>
      </w:pPr>
      <w:r w:rsidRPr="00D300CA">
        <w:rPr>
          <w:rFonts w:ascii="Cambria" w:eastAsia="Cambria" w:hAnsi="Cambria" w:cs="Cambria"/>
          <w:b/>
          <w:sz w:val="36"/>
          <w:szCs w:val="36"/>
        </w:rPr>
        <w:t>Summary</w:t>
      </w:r>
    </w:p>
    <w:p w:rsidR="00D300CA" w:rsidRDefault="00D300CA" w:rsidP="00D300CA">
      <w:pPr>
        <w:spacing w:before="1" w:line="140" w:lineRule="exact"/>
        <w:rPr>
          <w:sz w:val="14"/>
          <w:szCs w:val="14"/>
        </w:rPr>
      </w:pPr>
    </w:p>
    <w:p w:rsidR="00D300CA" w:rsidRDefault="00D300CA" w:rsidP="00D300CA">
      <w:pPr>
        <w:spacing w:line="200" w:lineRule="exact"/>
      </w:pPr>
    </w:p>
    <w:p w:rsidR="00D300CA" w:rsidRDefault="00D300CA" w:rsidP="00D300CA">
      <w:pPr>
        <w:ind w:left="100" w:right="58"/>
        <w:rPr>
          <w:rFonts w:ascii="Cambria" w:eastAsia="Cambria" w:hAnsi="Cambria" w:cs="Cambria"/>
          <w:sz w:val="28"/>
          <w:szCs w:val="28"/>
        </w:rPr>
        <w:sectPr w:rsidR="00D300CA">
          <w:headerReference w:type="default" r:id="rId7"/>
          <w:pgSz w:w="12240" w:h="15840"/>
          <w:pgMar w:top="1480" w:right="1420" w:bottom="280" w:left="1340" w:header="0" w:footer="0" w:gutter="0"/>
          <w:cols w:space="720"/>
        </w:sectPr>
      </w:pPr>
      <w:r>
        <w:rPr>
          <w:rFonts w:ascii="Cambria" w:eastAsia="Cambria" w:hAnsi="Cambria" w:cs="Cambria"/>
          <w:color w:val="4D4D4D"/>
          <w:sz w:val="28"/>
          <w:szCs w:val="28"/>
        </w:rPr>
        <w:t>Our POS management is committed to provide customers with the service, support, and expertise they require to increase efficiency and profitability with a solution that provides an unmatched rapid return-on- investment.</w:t>
      </w:r>
    </w:p>
    <w:p w:rsidR="0068755F" w:rsidRPr="00D300CA" w:rsidRDefault="0068755F" w:rsidP="00D300CA">
      <w:pPr>
        <w:rPr>
          <w:rFonts w:ascii="Cambria" w:eastAsia="Cambria" w:hAnsi="Cambria" w:cs="Cambria"/>
          <w:sz w:val="28"/>
          <w:szCs w:val="28"/>
        </w:rPr>
        <w:sectPr w:rsidR="0068755F" w:rsidRPr="00D300CA">
          <w:headerReference w:type="default" r:id="rId8"/>
          <w:pgSz w:w="12240" w:h="15840"/>
          <w:pgMar w:top="1380" w:right="1380" w:bottom="280" w:left="1340" w:header="0" w:footer="0" w:gutter="0"/>
          <w:cols w:space="720"/>
        </w:sectPr>
      </w:pPr>
    </w:p>
    <w:p w:rsidR="00D300CA" w:rsidRPr="00D300CA" w:rsidRDefault="00D300CA" w:rsidP="00D300CA">
      <w:pPr>
        <w:spacing w:line="275" w:lineRule="auto"/>
        <w:ind w:right="804"/>
        <w:rPr>
          <w:rFonts w:ascii="Arial" w:eastAsia="Arial" w:hAnsi="Arial" w:cs="Arial"/>
          <w:b/>
          <w:sz w:val="28"/>
          <w:szCs w:val="28"/>
        </w:rPr>
      </w:pPr>
    </w:p>
    <w:sectPr w:rsidR="00D300CA" w:rsidRPr="00D300CA" w:rsidSect="0068755F">
      <w:headerReference w:type="default" r:id="rId9"/>
      <w:pgSz w:w="12240" w:h="15840"/>
      <w:pgMar w:top="1400" w:right="136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28E" w:rsidRDefault="008D328E" w:rsidP="0068755F">
      <w:r>
        <w:separator/>
      </w:r>
    </w:p>
  </w:endnote>
  <w:endnote w:type="continuationSeparator" w:id="0">
    <w:p w:rsidR="008D328E" w:rsidRDefault="008D328E" w:rsidP="00687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28E" w:rsidRDefault="008D328E" w:rsidP="0068755F">
      <w:r>
        <w:separator/>
      </w:r>
    </w:p>
  </w:footnote>
  <w:footnote w:type="continuationSeparator" w:id="0">
    <w:p w:rsidR="008D328E" w:rsidRDefault="008D328E" w:rsidP="006875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94" w:rsidRDefault="00B74B94">
    <w:pPr>
      <w:spacing w:line="0" w:lineRule="atLeast"/>
      <w:rPr>
        <w:sz w:val="0"/>
        <w:sz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94" w:rsidRDefault="00B74B94">
    <w:pPr>
      <w:spacing w:line="0" w:lineRule="atLeast"/>
      <w:rPr>
        <w:sz w:val="0"/>
        <w:sz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94" w:rsidRDefault="00B74B94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0472B"/>
    <w:multiLevelType w:val="multilevel"/>
    <w:tmpl w:val="F214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55F"/>
    <w:rsid w:val="000F0FDB"/>
    <w:rsid w:val="00223719"/>
    <w:rsid w:val="0068755F"/>
    <w:rsid w:val="007A61CD"/>
    <w:rsid w:val="008D328E"/>
    <w:rsid w:val="00B43B91"/>
    <w:rsid w:val="00B74B94"/>
    <w:rsid w:val="00D300CA"/>
    <w:rsid w:val="00E6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241335-2B4E-4E09-9ECB-57FC27D4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D300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0CA"/>
  </w:style>
  <w:style w:type="paragraph" w:styleId="Footer">
    <w:name w:val="footer"/>
    <w:basedOn w:val="Normal"/>
    <w:link w:val="FooterChar"/>
    <w:uiPriority w:val="99"/>
    <w:semiHidden/>
    <w:unhideWhenUsed/>
    <w:rsid w:val="00D300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Samnani</dc:creator>
  <cp:lastModifiedBy>STARIZ.PK</cp:lastModifiedBy>
  <cp:revision>5</cp:revision>
  <dcterms:created xsi:type="dcterms:W3CDTF">2018-06-29T20:38:00Z</dcterms:created>
  <dcterms:modified xsi:type="dcterms:W3CDTF">2018-06-30T05:07:00Z</dcterms:modified>
</cp:coreProperties>
</file>