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mémo a pour objectif de [OBJECTIFS DU MEMO] à travers le projet “Corewar” qui a débuté le Lundi 23 Avril 2023 et se terminera le 28 Mai 2023.</w:t>
      </w:r>
    </w:p>
    <w:p w:rsidR="00000000" w:rsidDel="00000000" w:rsidP="00000000" w:rsidRDefault="00000000" w:rsidRPr="00000000" w14:paraId="00000002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4.125984251968"/>
        <w:tblGridChange w:id="0">
          <w:tblGrid>
            <w:gridCol w:w="11054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Mise en contexte</w:t>
            </w:r>
          </w:p>
        </w:tc>
      </w:tr>
    </w:tbl>
    <w:p w:rsidR="00000000" w:rsidDel="00000000" w:rsidP="00000000" w:rsidRDefault="00000000" w:rsidRPr="00000000" w14:paraId="00000004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2.12598425196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4.125984251968"/>
        <w:tblGridChange w:id="0">
          <w:tblGrid>
            <w:gridCol w:w="11054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[HEAD 000]</w:t>
            </w:r>
          </w:p>
        </w:tc>
      </w:tr>
    </w:tbl>
    <w:p w:rsidR="00000000" w:rsidDel="00000000" w:rsidP="00000000" w:rsidRDefault="00000000" w:rsidRPr="00000000" w14:paraId="00000008">
      <w:pPr>
        <w:ind w:left="-992.1259842519685" w:firstLine="0"/>
        <w:rPr>
          <w:sz w:val="2"/>
          <w:szCs w:val="2"/>
        </w:rPr>
      </w:pPr>
      <w:r w:rsidDel="00000000" w:rsidR="00000000" w:rsidRPr="00000000">
        <w:rPr>
          <w:sz w:val="10"/>
          <w:szCs w:val="1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2.12598425196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4.125984251968"/>
        <w:tblGridChange w:id="0">
          <w:tblGrid>
            <w:gridCol w:w="11054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[HEAD 000]</w:t>
            </w:r>
          </w:p>
        </w:tc>
      </w:tr>
    </w:tbl>
    <w:p w:rsidR="00000000" w:rsidDel="00000000" w:rsidP="00000000" w:rsidRDefault="00000000" w:rsidRPr="00000000" w14:paraId="0000000C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2.12598425196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4.125984251968"/>
        <w:tblGridChange w:id="0">
          <w:tblGrid>
            <w:gridCol w:w="11054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[HEAD 000]</w:t>
            </w:r>
          </w:p>
        </w:tc>
      </w:tr>
    </w:tbl>
    <w:p w:rsidR="00000000" w:rsidDel="00000000" w:rsidP="00000000" w:rsidRDefault="00000000" w:rsidRPr="00000000" w14:paraId="00000010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2.12598425196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54.125984251968" w:type="dxa"/>
        <w:jc w:val="left"/>
        <w:tblInd w:w="-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4.125984251968"/>
        <w:tblGridChange w:id="0">
          <w:tblGrid>
            <w:gridCol w:w="11054.12598425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Contacts et informations complémentaires</w:t>
            </w:r>
          </w:p>
        </w:tc>
      </w:tr>
    </w:tbl>
    <w:p w:rsidR="00000000" w:rsidDel="00000000" w:rsidP="00000000" w:rsidRDefault="00000000" w:rsidRPr="00000000" w14:paraId="00000014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5" w:firstLine="272.12598425196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Pour toutes questions concernant ce mémo merci de vous adresser à l’auteur de ce mémo via l’adresse email suivante : </w:t>
      </w:r>
    </w:p>
    <w:p w:rsidR="00000000" w:rsidDel="00000000" w:rsidP="00000000" w:rsidRDefault="00000000" w:rsidRPr="00000000" w14:paraId="00000016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2.1259842519685" w:firstLine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pierre-alexandre.grosset@epitech.eu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992.1259842519685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(Pierre-Alexandre GROSSET,  [ROLE A AJOUTER])</w:t>
      </w:r>
    </w:p>
    <w:p w:rsidR="00000000" w:rsidDel="00000000" w:rsidP="00000000" w:rsidRDefault="00000000" w:rsidRPr="00000000" w14:paraId="00000019">
      <w:pPr>
        <w:ind w:left="-992.125984251968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2.1259842519685" w:firstLine="272.12598425196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 prochain mémo (Mémo N°[000]) aura pour objectif de [OBJECTIFS DU PROCHAIN MEMO]</w:t>
      </w:r>
    </w:p>
    <w:sectPr>
      <w:headerReference r:id="rId7" w:type="default"/>
      <w:pgSz w:h="16834" w:w="11909" w:orient="portrait"/>
      <w:pgMar w:bottom="381.3779527559075" w:top="1984.25196850393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hanging="850.3937007874016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Auteur: </w:t>
      <w:tab/>
      <w:tab/>
      <w:t xml:space="preserve">-Pierre-Alexandre GROSSET</w:t>
      <w:tab/>
      <w:tab/>
      <w:tab/>
      <w:t xml:space="preserve">| [ROLE A AJOUTER]</w:t>
    </w:r>
  </w:p>
  <w:p w:rsidR="00000000" w:rsidDel="00000000" w:rsidP="00000000" w:rsidRDefault="00000000" w:rsidRPr="00000000" w14:paraId="0000001C">
    <w:pPr>
      <w:ind w:hanging="850.3937007874016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Destinataires: </w:t>
      <w:tab/>
      <w:t xml:space="preserve">MEMBRES GROUPE COREWAR</w:t>
    </w:r>
  </w:p>
  <w:p w:rsidR="00000000" w:rsidDel="00000000" w:rsidP="00000000" w:rsidRDefault="00000000" w:rsidRPr="00000000" w14:paraId="0000001D">
    <w:pPr>
      <w:ind w:hanging="850.3937007874016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</w:t>
      <w:tab/>
      <w:tab/>
      <w:t xml:space="preserve">-Amdjad AHMOD-ALI </w:t>
      <w:tab/>
      <w:tab/>
      <w:tab/>
      <w:tab/>
      <w:t xml:space="preserve">| [ROLE A AJOUTER]</w:t>
    </w:r>
  </w:p>
  <w:p w:rsidR="00000000" w:rsidDel="00000000" w:rsidP="00000000" w:rsidRDefault="00000000" w:rsidRPr="00000000" w14:paraId="0000001E">
    <w:pPr>
      <w:ind w:hanging="850.3937007874016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</w:t>
      <w:tab/>
      <w:tab/>
      <w:t xml:space="preserve">-Florian DAJON</w:t>
      <w:tab/>
      <w:tab/>
      <w:tab/>
      <w:tab/>
      <w:tab/>
      <w:t xml:space="preserve">| [ROLE A AJOUTER]</w:t>
    </w:r>
  </w:p>
  <w:p w:rsidR="00000000" w:rsidDel="00000000" w:rsidP="00000000" w:rsidRDefault="00000000" w:rsidRPr="00000000" w14:paraId="0000001F">
    <w:pPr>
      <w:ind w:hanging="850.3937007874016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 xml:space="preserve">-Romain NACOUELE</w:t>
      <w:tab/>
      <w:tab/>
      <w:tab/>
      <w:tab/>
      <w:t xml:space="preserve">| [ROLE A AJOUTER]</w:t>
    </w:r>
  </w:p>
  <w:p w:rsidR="00000000" w:rsidDel="00000000" w:rsidP="00000000" w:rsidRDefault="00000000" w:rsidRPr="00000000" w14:paraId="00000020">
    <w:pPr>
      <w:ind w:hanging="850.3937007874016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Date:</w:t>
      <w:tab/>
      <w:tab/>
      <w:t xml:space="preserve">-23 Avril 2023</w:t>
    </w:r>
  </w:p>
  <w:p w:rsidR="00000000" w:rsidDel="00000000" w:rsidP="00000000" w:rsidRDefault="00000000" w:rsidRPr="00000000" w14:paraId="00000021">
    <w:pPr>
      <w:pStyle w:val="Title"/>
      <w:ind w:left="-992.1259842519685" w:firstLine="141.73228346456682"/>
      <w:jc w:val="center"/>
      <w:rPr>
        <w:sz w:val="40"/>
        <w:szCs w:val="40"/>
      </w:rPr>
    </w:pPr>
    <w:bookmarkStart w:colFirst="0" w:colLast="0" w:name="_bu19zj7nu3a2" w:id="0"/>
    <w:bookmarkEnd w:id="0"/>
    <w:r w:rsidDel="00000000" w:rsidR="00000000" w:rsidRPr="00000000">
      <w:rPr>
        <w:sz w:val="40"/>
        <w:szCs w:val="40"/>
        <w:rtl w:val="0"/>
      </w:rPr>
      <w:t xml:space="preserve">MEMO N°000</w:t>
    </w:r>
  </w:p>
  <w:p w:rsidR="00000000" w:rsidDel="00000000" w:rsidP="00000000" w:rsidRDefault="00000000" w:rsidRPr="00000000" w14:paraId="00000022">
    <w:pPr>
      <w:pStyle w:val="Subtitle"/>
      <w:ind w:hanging="850.3937007874016"/>
      <w:jc w:val="center"/>
      <w:rPr/>
    </w:pPr>
    <w:bookmarkStart w:colFirst="0" w:colLast="0" w:name="_ogvwk2jdn2qg" w:id="1"/>
    <w:bookmarkEnd w:id="1"/>
    <w:r w:rsidDel="00000000" w:rsidR="00000000" w:rsidRPr="00000000">
      <w:rPr>
        <w:rtl w:val="0"/>
      </w:rPr>
      <w:t xml:space="preserve">Partage du template de mémo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ierre-alexandre.grosset@epitech.e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