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2A4" w:rsidRDefault="006816C8">
      <w:r>
        <w:rPr>
          <w:noProof/>
          <w:lang w:eastAsia="pt-BR"/>
        </w:rPr>
        <w:drawing>
          <wp:inline distT="0" distB="0" distL="0" distR="0">
            <wp:extent cx="53911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C8" w:rsidRDefault="006816C8">
      <w:r>
        <w:t>Esta primeira ferramenta é utilizada para criar as entidades no BR Modelo. Ao clicar nela e clicar na área branca é criado um retângulo que representa as entidades conforme vimos em aula.</w:t>
      </w:r>
    </w:p>
    <w:p w:rsidR="006816C8" w:rsidRDefault="006816C8"/>
    <w:p w:rsidR="006816C8" w:rsidRDefault="006816C8">
      <w:r>
        <w:rPr>
          <w:noProof/>
          <w:lang w:eastAsia="pt-BR"/>
        </w:rPr>
        <w:drawing>
          <wp:inline distT="0" distB="0" distL="0" distR="0">
            <wp:extent cx="4743450" cy="3762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C8" w:rsidRDefault="006816C8">
      <w:r>
        <w:t>Quando se tem criado as entidades podemos fazer a ligação</w:t>
      </w:r>
      <w:r w:rsidR="00A8357C">
        <w:t>/relacionamento</w:t>
      </w:r>
      <w:bookmarkStart w:id="0" w:name="_GoBack"/>
      <w:bookmarkEnd w:id="0"/>
      <w:r>
        <w:t xml:space="preserve"> entre elas utilizando a ferramenta “ligar objetos” conforme mostrado na imagem acima. Basta selecionar a ferramenta e clicar nas duas entidades que deseja fazer a ligação entre as entidades desejadas.</w:t>
      </w:r>
    </w:p>
    <w:p w:rsidR="00DB742E" w:rsidRDefault="00DB742E"/>
    <w:p w:rsidR="00FE43AC" w:rsidRDefault="00FE43AC">
      <w:r>
        <w:lastRenderedPageBreak/>
        <w:br w:type="page"/>
      </w:r>
    </w:p>
    <w:p w:rsidR="00FE43AC" w:rsidRDefault="00FE43AC">
      <w:r>
        <w:rPr>
          <w:noProof/>
          <w:lang w:eastAsia="pt-BR"/>
        </w:rPr>
        <w:lastRenderedPageBreak/>
        <w:drawing>
          <wp:inline distT="0" distB="0" distL="0" distR="0">
            <wp:extent cx="5400675" cy="3257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AC" w:rsidRDefault="00FE43AC">
      <w:r>
        <w:t xml:space="preserve">Ao clicar nos objetos (entidades, </w:t>
      </w:r>
      <w:r w:rsidR="00B516A6">
        <w:t xml:space="preserve">relacionamentos, </w:t>
      </w:r>
      <w:r>
        <w:t>atributos e cardinalidade) abre-se uma barra de propriedades/opções sobre cada um dos objetos selecionados no canto superior direito. Lá é possível alterar o nome dos objetos, a quantidade de cardinalidade e outras propriedades.</w:t>
      </w:r>
    </w:p>
    <w:p w:rsidR="00FE43AC" w:rsidRDefault="00FE43AC"/>
    <w:p w:rsidR="00FE43AC" w:rsidRDefault="00FE43AC">
      <w:r>
        <w:rPr>
          <w:noProof/>
          <w:lang w:eastAsia="pt-BR"/>
        </w:rPr>
        <w:drawing>
          <wp:inline distT="0" distB="0" distL="0" distR="0">
            <wp:extent cx="5391150" cy="3762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AC" w:rsidRDefault="00FE43AC">
      <w:r>
        <w:t xml:space="preserve">Temos também as opções para cada tipo de atributo, ao parar o mouse sobre eles abre-se uma informação sobre qual é o </w:t>
      </w:r>
      <w:r w:rsidR="007D5E92">
        <w:t>atributo. Utilizem o atributo correto de acordo com qual a necessidade de cada um deles</w:t>
      </w:r>
      <w:r w:rsidR="00400746">
        <w:t xml:space="preserve"> de acordo com o que vimos em aula</w:t>
      </w:r>
      <w:r w:rsidR="007D5E92">
        <w:t>.</w:t>
      </w:r>
    </w:p>
    <w:p w:rsidR="00EE1725" w:rsidRDefault="00EE1725"/>
    <w:p w:rsidR="00EE1725" w:rsidRDefault="00EE1725">
      <w:r>
        <w:rPr>
          <w:noProof/>
          <w:lang w:eastAsia="pt-BR"/>
        </w:rPr>
        <w:lastRenderedPageBreak/>
        <w:drawing>
          <wp:inline distT="0" distB="0" distL="0" distR="0">
            <wp:extent cx="4238625" cy="4143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25" w:rsidRDefault="00EE1725">
      <w:r>
        <w:t>Temos também a propriedade para realizar o auto relacionamento ou relacionamento unário entre as entidades. Para utiliza-lo basta selecionar a ferramenta e clicar na entidade desejada.</w:t>
      </w:r>
    </w:p>
    <w:sectPr w:rsidR="00EE1725" w:rsidSect="006816C8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C8"/>
    <w:rsid w:val="00400746"/>
    <w:rsid w:val="006816C8"/>
    <w:rsid w:val="007D5E92"/>
    <w:rsid w:val="00A8357C"/>
    <w:rsid w:val="00A852A4"/>
    <w:rsid w:val="00B516A6"/>
    <w:rsid w:val="00DB742E"/>
    <w:rsid w:val="00EE1725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502D"/>
  <w15:chartTrackingRefBased/>
  <w15:docId w15:val="{1162AD10-191A-4834-9AAF-A491887C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</dc:creator>
  <cp:keywords/>
  <dc:description/>
  <cp:lastModifiedBy>Luis Felipe</cp:lastModifiedBy>
  <cp:revision>6</cp:revision>
  <dcterms:created xsi:type="dcterms:W3CDTF">2018-08-12T02:48:00Z</dcterms:created>
  <dcterms:modified xsi:type="dcterms:W3CDTF">2018-08-12T03:19:00Z</dcterms:modified>
</cp:coreProperties>
</file>