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4FA" w:rsidRPr="00984980" w:rsidRDefault="00BE14FA" w:rsidP="00921AF4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1. </w:t>
      </w:r>
      <w:r w:rsidR="00A55B73" w:rsidRPr="00984980">
        <w:rPr>
          <w:rFonts w:ascii="Times New Roman" w:hAnsi="Times New Roman"/>
          <w:i/>
          <w:sz w:val="24"/>
          <w:szCs w:val="24"/>
        </w:rPr>
        <w:t xml:space="preserve">(20 points total, 5 pts each) </w:t>
      </w:r>
      <w:r w:rsidRPr="00984980">
        <w:rPr>
          <w:rFonts w:ascii="Times New Roman" w:hAnsi="Times New Roman"/>
          <w:i/>
          <w:sz w:val="24"/>
          <w:szCs w:val="24"/>
        </w:rPr>
        <w:t>Which of the following are true and which are false?  Explain your answers.</w:t>
      </w:r>
      <w:r w:rsidR="00B149AF" w:rsidRPr="00984980">
        <w:rPr>
          <w:rFonts w:ascii="Times New Roman" w:hAnsi="Times New Roman"/>
          <w:i/>
          <w:sz w:val="24"/>
          <w:szCs w:val="24"/>
        </w:rPr>
        <w:t xml:space="preserve"> </w:t>
      </w:r>
      <w:r w:rsidR="001321C8" w:rsidRPr="00984980">
        <w:rPr>
          <w:rFonts w:ascii="Times New Roman" w:hAnsi="Times New Roman"/>
          <w:i/>
          <w:sz w:val="24"/>
          <w:szCs w:val="24"/>
        </w:rPr>
        <w:t>Unless stated otherwise, a</w:t>
      </w:r>
      <w:r w:rsidR="00B149AF" w:rsidRPr="00984980">
        <w:rPr>
          <w:rFonts w:ascii="Times New Roman" w:hAnsi="Times New Roman"/>
          <w:i/>
          <w:sz w:val="24"/>
          <w:szCs w:val="24"/>
        </w:rPr>
        <w:t>ssume a finite branching factor</w:t>
      </w:r>
      <w:r w:rsidR="004A692B" w:rsidRPr="00984980">
        <w:rPr>
          <w:rFonts w:ascii="Times New Roman" w:hAnsi="Times New Roman"/>
          <w:i/>
          <w:sz w:val="24"/>
          <w:szCs w:val="24"/>
        </w:rPr>
        <w:t>, step costs</w:t>
      </w:r>
      <w:r w:rsidR="00284C6A" w:rsidRPr="00984980">
        <w:rPr>
          <w:rFonts w:ascii="Times New Roman" w:hAnsi="Times New Roman"/>
          <w:i/>
          <w:sz w:val="24"/>
          <w:szCs w:val="24"/>
        </w:rPr>
        <w:t xml:space="preserve"> ≥ ε &gt; 0</w:t>
      </w:r>
      <w:r w:rsidR="004A692B" w:rsidRPr="00984980">
        <w:rPr>
          <w:rFonts w:ascii="Times New Roman" w:hAnsi="Times New Roman"/>
          <w:i/>
          <w:sz w:val="24"/>
          <w:szCs w:val="24"/>
        </w:rPr>
        <w:t>,</w:t>
      </w:r>
      <w:r w:rsidR="00B149AF" w:rsidRPr="00984980">
        <w:rPr>
          <w:rFonts w:ascii="Times New Roman" w:hAnsi="Times New Roman"/>
          <w:i/>
          <w:sz w:val="24"/>
          <w:szCs w:val="24"/>
        </w:rPr>
        <w:t xml:space="preserve"> and at least one goal at a finite depth.</w:t>
      </w:r>
      <w:r w:rsidR="00410815" w:rsidRPr="00984980">
        <w:rPr>
          <w:rFonts w:ascii="Times New Roman" w:hAnsi="Times New Roman"/>
          <w:i/>
          <w:sz w:val="24"/>
          <w:szCs w:val="24"/>
        </w:rPr>
        <w:t xml:space="preserve"> You may be in either a tree or a graph.</w:t>
      </w:r>
    </w:p>
    <w:p w:rsidR="00BE14FA" w:rsidRPr="00984980" w:rsidRDefault="00BE14FA" w:rsidP="00921AF4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a. </w:t>
      </w:r>
      <w:r w:rsidR="00A55B73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Depth-first search always expands at least as many nodes as A* search with an admissible heuristic.</w:t>
      </w:r>
    </w:p>
    <w:p w:rsidR="00BE14FA" w:rsidRPr="00984980" w:rsidRDefault="00BE14FA" w:rsidP="00921AF4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FALSE.  Depth-first search may possibly, sometimes, BY GOOD LUCK, expand fewer nodes than A* search with an admissible heuristic. E.g., it is logically possible that sometimes, by good luck, depth-first search may march directly to the goal with no back-tracking.</w:t>
      </w:r>
    </w:p>
    <w:p w:rsidR="00BE14FA" w:rsidRPr="00984980" w:rsidRDefault="00BE14FA" w:rsidP="00921AF4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b. </w:t>
      </w:r>
      <w:r w:rsidR="00A55B73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h(n)=0 is an admissible heuristic for the 8-puzzle.</w:t>
      </w:r>
    </w:p>
    <w:p w:rsidR="00BE14FA" w:rsidRPr="00984980" w:rsidRDefault="00BE14FA" w:rsidP="00921AF4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TRUE.  h(n)=0 NEVER over-estimates the remaining optimal distance to a goal node.</w:t>
      </w:r>
    </w:p>
    <w:p w:rsidR="00BE14FA" w:rsidRPr="00984980" w:rsidRDefault="00BE14FA" w:rsidP="00921AF4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c. </w:t>
      </w:r>
      <w:r w:rsidR="00A55B73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Breadth-first search is complete whenever the branching factor is finite, even if zero step costs are allowed.</w:t>
      </w:r>
    </w:p>
    <w:p w:rsidR="00BE14FA" w:rsidRPr="00984980" w:rsidRDefault="00BE14FA" w:rsidP="00921AF4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TRUE</w:t>
      </w:r>
      <w:r w:rsidR="00C51E8E" w:rsidRPr="00984980">
        <w:rPr>
          <w:rFonts w:ascii="Times New Roman" w:hAnsi="Times New Roman"/>
          <w:sz w:val="24"/>
          <w:szCs w:val="24"/>
        </w:rPr>
        <w:t xml:space="preserve">, because if there exists a goal it occurs at finite depth </w:t>
      </w:r>
      <w:r w:rsidR="00C51E8E" w:rsidRPr="00984980">
        <w:rPr>
          <w:rFonts w:ascii="Times New Roman" w:hAnsi="Times New Roman"/>
          <w:i/>
          <w:sz w:val="24"/>
          <w:szCs w:val="24"/>
        </w:rPr>
        <w:t xml:space="preserve">d </w:t>
      </w:r>
      <w:r w:rsidR="00C51E8E" w:rsidRPr="00984980">
        <w:rPr>
          <w:rFonts w:ascii="Times New Roman" w:hAnsi="Times New Roman"/>
          <w:sz w:val="24"/>
          <w:szCs w:val="24"/>
        </w:rPr>
        <w:t xml:space="preserve">and will be found in </w:t>
      </w:r>
      <w:r w:rsidR="00C51E8E" w:rsidRPr="00984980">
        <w:rPr>
          <w:rFonts w:ascii="Times New Roman" w:hAnsi="Times New Roman"/>
          <w:i/>
          <w:sz w:val="24"/>
          <w:szCs w:val="24"/>
        </w:rPr>
        <w:t>O(</w:t>
      </w:r>
      <w:proofErr w:type="spellStart"/>
      <w:r w:rsidR="00C51E8E" w:rsidRPr="00984980">
        <w:rPr>
          <w:rFonts w:ascii="Times New Roman" w:hAnsi="Times New Roman"/>
          <w:i/>
          <w:sz w:val="24"/>
          <w:szCs w:val="24"/>
        </w:rPr>
        <w:t>b</w:t>
      </w:r>
      <w:r w:rsidR="00C51E8E" w:rsidRPr="00984980">
        <w:rPr>
          <w:rFonts w:ascii="Times New Roman" w:hAnsi="Times New Roman"/>
          <w:i/>
          <w:sz w:val="24"/>
          <w:szCs w:val="24"/>
          <w:vertAlign w:val="superscript"/>
        </w:rPr>
        <w:t>d</w:t>
      </w:r>
      <w:proofErr w:type="spellEnd"/>
      <w:r w:rsidR="00C51E8E" w:rsidRPr="00984980">
        <w:rPr>
          <w:rFonts w:ascii="Times New Roman" w:hAnsi="Times New Roman"/>
          <w:i/>
          <w:sz w:val="24"/>
          <w:szCs w:val="24"/>
        </w:rPr>
        <w:t>)</w:t>
      </w:r>
      <w:r w:rsidR="00C51E8E" w:rsidRPr="00984980">
        <w:rPr>
          <w:rFonts w:ascii="Times New Roman" w:hAnsi="Times New Roman"/>
          <w:sz w:val="24"/>
          <w:szCs w:val="24"/>
        </w:rPr>
        <w:t xml:space="preserve"> steps</w:t>
      </w:r>
      <w:r w:rsidRPr="00984980">
        <w:rPr>
          <w:rFonts w:ascii="Times New Roman" w:hAnsi="Times New Roman"/>
          <w:sz w:val="24"/>
          <w:szCs w:val="24"/>
        </w:rPr>
        <w:t xml:space="preserve">.  “Complete” means “will find a goal when one exists” </w:t>
      </w:r>
      <w:r w:rsidR="002A52B7" w:rsidRPr="00984980">
        <w:rPr>
          <w:rFonts w:ascii="Times New Roman" w:hAnsi="Times New Roman"/>
          <w:sz w:val="24"/>
          <w:szCs w:val="24"/>
        </w:rPr>
        <w:t xml:space="preserve">--- </w:t>
      </w:r>
      <w:r w:rsidRPr="00984980">
        <w:rPr>
          <w:rFonts w:ascii="Times New Roman" w:hAnsi="Times New Roman"/>
          <w:sz w:val="24"/>
          <w:szCs w:val="24"/>
        </w:rPr>
        <w:t xml:space="preserve">and does </w:t>
      </w:r>
      <w:r w:rsidR="002A52B7" w:rsidRPr="00984980">
        <w:rPr>
          <w:rFonts w:ascii="Times New Roman" w:hAnsi="Times New Roman"/>
          <w:sz w:val="24"/>
          <w:szCs w:val="24"/>
        </w:rPr>
        <w:t>NOT</w:t>
      </w:r>
      <w:r w:rsidRPr="00984980">
        <w:rPr>
          <w:rFonts w:ascii="Times New Roman" w:hAnsi="Times New Roman"/>
          <w:sz w:val="24"/>
          <w:szCs w:val="24"/>
        </w:rPr>
        <w:t xml:space="preserve"> </w:t>
      </w:r>
      <w:r w:rsidR="002A52B7" w:rsidRPr="00984980">
        <w:rPr>
          <w:rFonts w:ascii="Times New Roman" w:hAnsi="Times New Roman"/>
          <w:sz w:val="24"/>
          <w:szCs w:val="24"/>
        </w:rPr>
        <w:t>imply “optimal,</w:t>
      </w:r>
      <w:r w:rsidR="00A62986" w:rsidRPr="00984980">
        <w:rPr>
          <w:rFonts w:ascii="Times New Roman" w:hAnsi="Times New Roman"/>
          <w:sz w:val="24"/>
          <w:szCs w:val="24"/>
        </w:rPr>
        <w:t>”</w:t>
      </w:r>
      <w:r w:rsidR="002A52B7" w:rsidRPr="00984980">
        <w:rPr>
          <w:rFonts w:ascii="Times New Roman" w:hAnsi="Times New Roman"/>
          <w:sz w:val="24"/>
          <w:szCs w:val="24"/>
        </w:rPr>
        <w:t xml:space="preserve"> which means “will find a lowest-cost goal when one exists.”  Thus, the step costs are irrelevant to “complete.”</w:t>
      </w:r>
    </w:p>
    <w:p w:rsidR="00BE14FA" w:rsidRPr="00984980" w:rsidRDefault="00BE14FA" w:rsidP="00921AF4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d. </w:t>
      </w:r>
      <w:r w:rsidR="00A55B73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Assume that a rook can move on a chessboard any number of squares in a straight line, vertically or horizontally, but cannot jump over other pieces; then Manhattan distance is an admissible heuristic for the problem of moving the rook from square A to square B in the smallest number of moves.</w:t>
      </w:r>
    </w:p>
    <w:p w:rsidR="00BE14FA" w:rsidRPr="00984980" w:rsidRDefault="00657053" w:rsidP="00921AF4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FALS</w:t>
      </w:r>
      <w:r w:rsidR="00BE14FA" w:rsidRPr="00984980">
        <w:rPr>
          <w:rFonts w:ascii="Times New Roman" w:hAnsi="Times New Roman"/>
          <w:sz w:val="24"/>
          <w:szCs w:val="24"/>
        </w:rPr>
        <w:t xml:space="preserve">E.  </w:t>
      </w:r>
      <w:r w:rsidRPr="00984980">
        <w:rPr>
          <w:rFonts w:ascii="Times New Roman" w:hAnsi="Times New Roman"/>
          <w:sz w:val="24"/>
          <w:szCs w:val="24"/>
        </w:rPr>
        <w:t>T</w:t>
      </w:r>
      <w:r w:rsidR="00BE14FA" w:rsidRPr="00984980">
        <w:rPr>
          <w:rFonts w:ascii="Times New Roman" w:hAnsi="Times New Roman"/>
          <w:sz w:val="24"/>
          <w:szCs w:val="24"/>
        </w:rPr>
        <w:t>he Manhattan distance</w:t>
      </w:r>
      <w:r w:rsidRPr="00984980">
        <w:rPr>
          <w:rFonts w:ascii="Times New Roman" w:hAnsi="Times New Roman"/>
          <w:sz w:val="24"/>
          <w:szCs w:val="24"/>
        </w:rPr>
        <w:t xml:space="preserve"> may over-estimate</w:t>
      </w:r>
      <w:r w:rsidR="00BE14FA" w:rsidRPr="00984980">
        <w:rPr>
          <w:rFonts w:ascii="Times New Roman" w:hAnsi="Times New Roman"/>
          <w:sz w:val="24"/>
          <w:szCs w:val="24"/>
        </w:rPr>
        <w:t xml:space="preserve"> the optimal remaining </w:t>
      </w:r>
      <w:r w:rsidRPr="00984980">
        <w:rPr>
          <w:rFonts w:ascii="Times New Roman" w:hAnsi="Times New Roman"/>
          <w:sz w:val="24"/>
          <w:szCs w:val="24"/>
        </w:rPr>
        <w:t>number of moves</w:t>
      </w:r>
      <w:r w:rsidR="00BE14FA" w:rsidRPr="00984980">
        <w:rPr>
          <w:rFonts w:ascii="Times New Roman" w:hAnsi="Times New Roman"/>
          <w:sz w:val="24"/>
          <w:szCs w:val="24"/>
        </w:rPr>
        <w:t xml:space="preserve"> to </w:t>
      </w:r>
      <w:r w:rsidRPr="00984980">
        <w:rPr>
          <w:rFonts w:ascii="Times New Roman" w:hAnsi="Times New Roman"/>
          <w:sz w:val="24"/>
          <w:szCs w:val="24"/>
        </w:rPr>
        <w:t>the</w:t>
      </w:r>
      <w:r w:rsidR="00BE14FA" w:rsidRPr="00984980">
        <w:rPr>
          <w:rFonts w:ascii="Times New Roman" w:hAnsi="Times New Roman"/>
          <w:sz w:val="24"/>
          <w:szCs w:val="24"/>
        </w:rPr>
        <w:t xml:space="preserve"> goal</w:t>
      </w:r>
      <w:r w:rsidRPr="00984980">
        <w:rPr>
          <w:rFonts w:ascii="Times New Roman" w:hAnsi="Times New Roman"/>
          <w:sz w:val="24"/>
          <w:szCs w:val="24"/>
        </w:rPr>
        <w:t xml:space="preserve"> because a rook may cover several squares in a single move</w:t>
      </w:r>
      <w:r w:rsidR="00BE14FA" w:rsidRPr="00984980">
        <w:rPr>
          <w:rFonts w:ascii="Times New Roman" w:hAnsi="Times New Roman"/>
          <w:sz w:val="24"/>
          <w:szCs w:val="24"/>
        </w:rPr>
        <w:t>.</w:t>
      </w:r>
      <w:r w:rsidR="00383952" w:rsidRPr="00984980">
        <w:rPr>
          <w:rFonts w:ascii="Times New Roman" w:hAnsi="Times New Roman"/>
          <w:sz w:val="24"/>
          <w:szCs w:val="24"/>
        </w:rPr>
        <w:t xml:space="preserve"> NOTE: If the path cost instead were the number of squares covered, then Manhattan distance would be admissible.</w:t>
      </w:r>
    </w:p>
    <w:p w:rsidR="00BE14FA" w:rsidRPr="00984980" w:rsidRDefault="00663A48" w:rsidP="00921AF4">
      <w:pPr>
        <w:rPr>
          <w:rFonts w:ascii="Times New Roman" w:hAnsi="Times New Roman"/>
          <w:i/>
          <w:sz w:val="24"/>
          <w:szCs w:val="24"/>
        </w:rPr>
      </w:pPr>
      <w:r w:rsidRPr="00984980">
        <w:rPr>
          <w:noProof/>
        </w:rPr>
        <w:pict>
          <v:group id="_x0000_s1026" style="position:absolute;margin-left:-6.1pt;margin-top:53.75pt;width:502.75pt;height:155.1pt;z-index:251654656" coordorigin="1318,6783" coordsize="10055,3102">
            <v:group id="_x0000_s1027" style="position:absolute;left:5938;top:6783;width:1172;height:960" coordorigin="5938,6783" coordsize="1172,96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6195;top:6783;width:915;height:960" filled="f" stroked="f">
                <v:textbox style="mso-next-textbox:#_x0000_s1028">
                  <w:txbxContent>
                    <w:p w:rsidR="006A45B4" w:rsidRDefault="006A45B4" w:rsidP="0089082A">
                      <w:pPr>
                        <w:spacing w:after="0" w:line="240" w:lineRule="auto"/>
                      </w:pPr>
                      <w:r>
                        <w:t>g=0</w:t>
                      </w:r>
                    </w:p>
                    <w:p w:rsidR="006A45B4" w:rsidRDefault="006A45B4" w:rsidP="0089082A">
                      <w:pPr>
                        <w:spacing w:after="0" w:line="240" w:lineRule="auto"/>
                      </w:pPr>
                      <w:r>
                        <w:t>h=100</w:t>
                      </w:r>
                    </w:p>
                    <w:p w:rsidR="006A45B4" w:rsidRDefault="006A45B4" w:rsidP="0089082A">
                      <w:pPr>
                        <w:spacing w:after="0" w:line="240" w:lineRule="auto"/>
                      </w:pPr>
                      <w:r>
                        <w:t>f=100</w:t>
                      </w:r>
                    </w:p>
                    <w:p w:rsidR="006A45B4" w:rsidRDefault="006A45B4" w:rsidP="0089082A">
                      <w:pPr>
                        <w:spacing w:after="0" w:line="240" w:lineRule="auto"/>
                      </w:pPr>
                    </w:p>
                  </w:txbxContent>
                </v:textbox>
              </v:shape>
              <v:shape id="_x0000_s1029" type="#_x0000_t202" style="position:absolute;left:5938;top:7291;width:365;height:359;mso-position-horizontal:center">
                <v:textbox style="mso-next-textbox:#_x0000_s1029">
                  <w:txbxContent>
                    <w:p w:rsidR="006A45B4" w:rsidRDefault="006A45B4">
                      <w:r>
                        <w:t>A</w:t>
                      </w:r>
                    </w:p>
                  </w:txbxContent>
                </v:textbox>
              </v:shape>
            </v:group>
            <v:group id="_x0000_s1030" style="position:absolute;left:6120;top:7544;width:5253;height:2251" coordorigin="6120,7544" coordsize="5253,2251">
              <v:group id="_x0000_s1031" style="position:absolute;left:6120;top:7544;width:2423;height:467" coordorigin="6120,7544" coordsize="2423,46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6120;top:7650;width:2423;height:361" o:connectortype="straight">
                  <v:stroke endarrow="block"/>
                </v:shape>
                <v:shape id="_x0000_s1033" type="#_x0000_t202" style="position:absolute;left:7200;top:7544;width:529;height:388" filled="f" stroked="f">
                  <v:textbox style="mso-next-textbox:#_x0000_s1033">
                    <w:txbxContent>
                      <w:p w:rsidR="006A45B4" w:rsidRDefault="006A45B4" w:rsidP="0089082A">
                        <w:r>
                          <w:t>25</w:t>
                        </w:r>
                      </w:p>
                    </w:txbxContent>
                  </v:textbox>
                </v:shape>
              </v:group>
              <v:group id="_x0000_s1034" style="position:absolute;left:6985;top:8370;width:4388;height:1425" coordorigin="6985,8370" coordsize="4388,1425">
                <v:group id="_x0000_s1035" style="position:absolute;left:8730;top:8370;width:1363;height:555" coordorigin="8730,8370" coordsize="1363,555">
                  <v:shape id="_x0000_s1036" type="#_x0000_t32" style="position:absolute;left:8730;top:8370;width:1363;height:555" o:connectortype="straight">
                    <v:stroke endarrow="block"/>
                  </v:shape>
                  <v:shape id="_x0000_s1037" type="#_x0000_t202" style="position:absolute;left:9476;top:8447;width:529;height:388" filled="f" stroked="f">
                    <v:textbox style="mso-next-textbox:#_x0000_s1037">
                      <w:txbxContent>
                        <w:p w:rsidR="006A45B4" w:rsidRDefault="006A45B4" w:rsidP="0089082A">
                          <w:r>
                            <w:t>45</w:t>
                          </w:r>
                        </w:p>
                      </w:txbxContent>
                    </v:textbox>
                  </v:shape>
                </v:group>
                <v:group id="_x0000_s1038" style="position:absolute;left:7350;top:8370;width:1380;height:630" coordorigin="7350,8370" coordsize="1380,630">
                  <v:shape id="_x0000_s1039" type="#_x0000_t32" style="position:absolute;left:7350;top:8370;width:1380;height:630;flip:x" o:connectortype="straight">
                    <v:stroke endarrow="block"/>
                  </v:shape>
                  <v:shape id="_x0000_s1040" type="#_x0000_t202" style="position:absolute;left:8014;top:8537;width:529;height:388" filled="f" stroked="f">
                    <v:textbox style="mso-next-textbox:#_x0000_s1040">
                      <w:txbxContent>
                        <w:p w:rsidR="006A45B4" w:rsidRDefault="006A45B4" w:rsidP="0089082A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_x0000_s1041" style="position:absolute;left:6985;top:8835;width:1280;height:960" coordorigin="6985,8835" coordsize="1280,960">
                  <v:shape id="_x0000_s1042" type="#_x0000_t202" style="position:absolute;left:6985;top:9000;width:365;height:359">
                    <v:textbox style="mso-next-textbox:#_x0000_s1042">
                      <w:txbxContent>
                        <w:p w:rsidR="006A45B4" w:rsidRDefault="006A45B4" w:rsidP="00921AF4">
                          <w:r>
                            <w:t>F</w:t>
                          </w:r>
                        </w:p>
                      </w:txbxContent>
                    </v:textbox>
                  </v:shape>
                  <v:shape id="_x0000_s1043" type="#_x0000_t202" style="position:absolute;left:7350;top:8835;width:915;height:960" filled="f" stroked="f">
                    <v:textbox style="mso-next-textbox:#_x0000_s1043">
                      <w:txbxContent>
                        <w:p w:rsidR="006A45B4" w:rsidRDefault="006A45B4" w:rsidP="0089082A">
                          <w:pPr>
                            <w:spacing w:after="0" w:line="240" w:lineRule="auto"/>
                          </w:pPr>
                          <w:r>
                            <w:t>g=30</w:t>
                          </w:r>
                        </w:p>
                        <w:p w:rsidR="006A45B4" w:rsidRDefault="006A45B4" w:rsidP="0089082A">
                          <w:pPr>
                            <w:spacing w:after="0" w:line="240" w:lineRule="auto"/>
                          </w:pPr>
                          <w:r>
                            <w:t>h=80</w:t>
                          </w:r>
                        </w:p>
                        <w:p w:rsidR="006A45B4" w:rsidRDefault="006A45B4" w:rsidP="0089082A">
                          <w:pPr>
                            <w:spacing w:after="0" w:line="240" w:lineRule="auto"/>
                          </w:pPr>
                          <w:r>
                            <w:t>f=110</w:t>
                          </w:r>
                        </w:p>
                        <w:p w:rsidR="006A45B4" w:rsidRDefault="006A45B4" w:rsidP="0089082A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shape>
                </v:group>
                <v:group id="_x0000_s1044" style="position:absolute;left:10005;top:8625;width:1368;height:960" coordorigin="10005,8625" coordsize="1368,960">
                  <v:rect id="_x0000_s1045" style="position:absolute;left:10005;top:8835;width:555;height:524"/>
                  <v:shape id="_x0000_s1046" type="#_x0000_t202" style="position:absolute;left:10093;top:8925;width:365;height:359">
                    <v:textbox style="mso-next-textbox:#_x0000_s1046">
                      <w:txbxContent>
                        <w:p w:rsidR="006A45B4" w:rsidRDefault="006A45B4" w:rsidP="00921AF4">
                          <w:r>
                            <w:t>G</w:t>
                          </w:r>
                        </w:p>
                      </w:txbxContent>
                    </v:textbox>
                  </v:shape>
                  <v:shape id="_x0000_s1047" type="#_x0000_t202" style="position:absolute;left:10458;top:8625;width:915;height:960" filled="f" stroked="f">
                    <v:textbox style="mso-next-textbox:#_x0000_s1047">
                      <w:txbxContent>
                        <w:p w:rsidR="006A45B4" w:rsidRDefault="006A45B4" w:rsidP="0089082A">
                          <w:pPr>
                            <w:spacing w:after="0" w:line="240" w:lineRule="auto"/>
                          </w:pPr>
                          <w:r>
                            <w:t>g=70</w:t>
                          </w:r>
                        </w:p>
                        <w:p w:rsidR="006A45B4" w:rsidRDefault="006A45B4" w:rsidP="0089082A">
                          <w:pPr>
                            <w:spacing w:after="0" w:line="240" w:lineRule="auto"/>
                          </w:pPr>
                          <w:r>
                            <w:t>h=0</w:t>
                          </w:r>
                        </w:p>
                        <w:p w:rsidR="006A45B4" w:rsidRDefault="006A45B4" w:rsidP="0089082A">
                          <w:pPr>
                            <w:spacing w:after="0" w:line="240" w:lineRule="auto"/>
                          </w:pPr>
                          <w:r>
                            <w:t>f=70</w:t>
                          </w:r>
                        </w:p>
                        <w:p w:rsidR="006A45B4" w:rsidRDefault="006A45B4" w:rsidP="0089082A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shape>
                </v:group>
              </v:group>
              <v:group id="_x0000_s1048" style="position:absolute;left:8543;top:7577;width:1192;height:960" coordorigin="8543,7577" coordsize="1192,960">
                <v:shape id="_x0000_s1049" type="#_x0000_t202" style="position:absolute;left:8543;top:8011;width:365;height:359">
                  <v:textbox style="mso-next-textbox:#_x0000_s1049">
                    <w:txbxContent>
                      <w:p w:rsidR="006A45B4" w:rsidRDefault="006A45B4" w:rsidP="00921AF4">
                        <w:r>
                          <w:t>C</w:t>
                        </w:r>
                      </w:p>
                    </w:txbxContent>
                  </v:textbox>
                </v:shape>
                <v:shape id="_x0000_s1050" type="#_x0000_t202" style="position:absolute;left:8820;top:7577;width:915;height:960" filled="f" stroked="f">
                  <v:textbox style="mso-next-textbox:#_x0000_s1050">
                    <w:txbxContent>
                      <w:p w:rsidR="006A45B4" w:rsidRDefault="006A45B4" w:rsidP="00474AB7">
                        <w:pPr>
                          <w:spacing w:after="0" w:line="240" w:lineRule="auto"/>
                        </w:pPr>
                        <w:r>
                          <w:t>g=25</w:t>
                        </w:r>
                      </w:p>
                      <w:p w:rsidR="006A45B4" w:rsidRDefault="006A45B4" w:rsidP="00474AB7">
                        <w:pPr>
                          <w:spacing w:after="0" w:line="240" w:lineRule="auto"/>
                        </w:pPr>
                        <w:r>
                          <w:t>h=55</w:t>
                        </w:r>
                      </w:p>
                      <w:p w:rsidR="006A45B4" w:rsidRDefault="006A45B4" w:rsidP="00474AB7">
                        <w:pPr>
                          <w:spacing w:after="0" w:line="240" w:lineRule="auto"/>
                        </w:pPr>
                        <w:r>
                          <w:t>f=80</w:t>
                        </w:r>
                      </w:p>
                      <w:p w:rsidR="006A45B4" w:rsidRDefault="006A45B4" w:rsidP="00474AB7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</v:group>
            </v:group>
            <v:group id="_x0000_s1051" style="position:absolute;left:1318;top:7577;width:4802;height:2308" coordorigin="1318,7577" coordsize="4802,2308">
              <v:group id="_x0000_s1052" style="position:absolute;left:3340;top:7650;width:2780;height:481" coordorigin="3340,7650" coordsize="2780,481">
                <v:shape id="_x0000_s1053" type="#_x0000_t32" style="position:absolute;left:3340;top:7650;width:2780;height:361;flip:x" o:connectortype="straight" o:regroupid="1">
                  <v:stroke endarrow="block"/>
                </v:shape>
                <v:shape id="_x0000_s1054" type="#_x0000_t202" style="position:absolute;left:4741;top:7743;width:529;height:388" o:regroupid="1" filled="f" stroked="f">
                  <v:textbox style="mso-next-textbox:#_x0000_s1054">
                    <w:txbxContent>
                      <w:p w:rsidR="006A45B4" w:rsidRDefault="006A45B4">
                        <w:r>
                          <w:t>80</w:t>
                        </w:r>
                      </w:p>
                    </w:txbxContent>
                  </v:textbox>
                </v:shape>
              </v:group>
              <v:group id="_x0000_s1055" style="position:absolute;left:1318;top:8370;width:4472;height:1515" coordorigin="1318,8370" coordsize="4472,1515">
                <v:group id="_x0000_s1056" style="position:absolute;left:3165;top:8370;width:1440;height:630" coordorigin="3165,8370" coordsize="1440,630">
                  <v:shape id="_x0000_s1057" type="#_x0000_t32" style="position:absolute;left:3165;top:8370;width:1440;height:630" o:connectortype="straight" o:regroupid="2">
                    <v:stroke endarrow="block"/>
                  </v:shape>
                  <v:shape id="_x0000_s1058" type="#_x0000_t202" style="position:absolute;left:3875;top:8447;width:529;height:388" o:regroupid="2" filled="f" stroked="f">
                    <v:textbox style="mso-next-textbox:#_x0000_s1058">
                      <w:txbxContent>
                        <w:p w:rsidR="006A45B4" w:rsidRDefault="006A45B4" w:rsidP="0089082A"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group id="_x0000_s1059" style="position:absolute;left:1683;top:8370;width:1482;height:720" coordorigin="1683,8370" coordsize="1482,720">
                  <v:shape id="_x0000_s1060" type="#_x0000_t32" style="position:absolute;left:1683;top:8370;width:1482;height:720;flip:x" o:connectortype="straight" o:regroupid="2">
                    <v:stroke endarrow="block"/>
                  </v:shape>
                  <v:shape id="_x0000_s1061" type="#_x0000_t202" style="position:absolute;left:2180;top:8702;width:529;height:388" o:regroupid="2" filled="f" stroked="f">
                    <v:textbox style="mso-next-textbox:#_x0000_s1061">
                      <w:txbxContent>
                        <w:p w:rsidR="006A45B4" w:rsidRDefault="006A45B4" w:rsidP="0089082A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_x0000_s1062" style="position:absolute;left:1318;top:8925;width:1280;height:960" coordorigin="1318,8925" coordsize="1280,960">
                  <v:shape id="_x0000_s1063" type="#_x0000_t202" style="position:absolute;left:1318;top:9090;width:365;height:359" o:regroupid="2">
                    <v:textbox style="mso-next-textbox:#_x0000_s1063">
                      <w:txbxContent>
                        <w:p w:rsidR="006A45B4" w:rsidRDefault="006A45B4" w:rsidP="00921AF4">
                          <w:r>
                            <w:t>D</w:t>
                          </w:r>
                        </w:p>
                      </w:txbxContent>
                    </v:textbox>
                  </v:shape>
                  <v:shape id="_x0000_s1064" type="#_x0000_t202" style="position:absolute;left:1683;top:8925;width:915;height:960" o:regroupid="2" filled="f" stroked="f">
                    <v:textbox style="mso-next-textbox:#_x0000_s1064">
                      <w:txbxContent>
                        <w:p w:rsidR="006A45B4" w:rsidRDefault="006A45B4" w:rsidP="0089082A">
                          <w:pPr>
                            <w:spacing w:after="0" w:line="240" w:lineRule="auto"/>
                          </w:pPr>
                          <w:r>
                            <w:t>g=85</w:t>
                          </w:r>
                        </w:p>
                        <w:p w:rsidR="006A45B4" w:rsidRDefault="006A45B4" w:rsidP="0089082A">
                          <w:pPr>
                            <w:spacing w:after="0" w:line="240" w:lineRule="auto"/>
                          </w:pPr>
                          <w:r>
                            <w:t>h=35</w:t>
                          </w:r>
                        </w:p>
                        <w:p w:rsidR="006A45B4" w:rsidRDefault="006A45B4" w:rsidP="0089082A">
                          <w:pPr>
                            <w:spacing w:after="0" w:line="240" w:lineRule="auto"/>
                          </w:pPr>
                          <w:r>
                            <w:t>f=120</w:t>
                          </w:r>
                        </w:p>
                        <w:p w:rsidR="006A45B4" w:rsidRDefault="006A45B4" w:rsidP="0089082A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shape>
                </v:group>
                <v:group id="_x0000_s1065" style="position:absolute;left:4605;top:8702;width:1185;height:960" coordorigin="4605,8702" coordsize="1185,960" o:regroupid="3">
                  <v:shape id="_x0000_s1066" type="#_x0000_t202" style="position:absolute;left:4605;top:9000;width:365;height:359" o:regroupid="2">
                    <v:textbox style="mso-next-textbox:#_x0000_s1066">
                      <w:txbxContent>
                        <w:p w:rsidR="006A45B4" w:rsidRDefault="006A45B4" w:rsidP="00921AF4">
                          <w:r>
                            <w:t>E</w:t>
                          </w:r>
                        </w:p>
                      </w:txbxContent>
                    </v:textbox>
                  </v:shape>
                  <v:shape id="_x0000_s1067" type="#_x0000_t202" style="position:absolute;left:4875;top:8702;width:915;height:960" o:regroupid="2" filled="f" stroked="f">
                    <v:textbox style="mso-next-textbox:#_x0000_s1067">
                      <w:txbxContent>
                        <w:p w:rsidR="006A45B4" w:rsidRDefault="006A45B4" w:rsidP="0089082A">
                          <w:pPr>
                            <w:spacing w:after="0" w:line="240" w:lineRule="auto"/>
                          </w:pPr>
                          <w:r>
                            <w:t>g=90</w:t>
                          </w:r>
                        </w:p>
                        <w:p w:rsidR="006A45B4" w:rsidRDefault="006A45B4" w:rsidP="0089082A">
                          <w:pPr>
                            <w:spacing w:after="0" w:line="240" w:lineRule="auto"/>
                          </w:pPr>
                          <w:r>
                            <w:t>h=20</w:t>
                          </w:r>
                        </w:p>
                        <w:p w:rsidR="006A45B4" w:rsidRDefault="006A45B4" w:rsidP="0089082A">
                          <w:pPr>
                            <w:spacing w:after="0" w:line="240" w:lineRule="auto"/>
                          </w:pPr>
                          <w:r>
                            <w:t>f=110</w:t>
                          </w:r>
                        </w:p>
                        <w:p w:rsidR="006A45B4" w:rsidRDefault="006A45B4" w:rsidP="0089082A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shape>
                </v:group>
              </v:group>
              <v:group id="_x0000_s1068" style="position:absolute;left:2250;top:7577;width:1090;height:960" coordorigin="2250,7577" coordsize="1090,960">
                <v:shape id="_x0000_s1069" type="#_x0000_t202" style="position:absolute;left:2975;top:8011;width:365;height:359" o:regroupid="3">
                  <v:textbox style="mso-next-textbox:#_x0000_s1069">
                    <w:txbxContent>
                      <w:p w:rsidR="006A45B4" w:rsidRDefault="006A45B4" w:rsidP="00921AF4">
                        <w:r>
                          <w:t>B</w:t>
                        </w:r>
                      </w:p>
                    </w:txbxContent>
                  </v:textbox>
                </v:shape>
                <v:shape id="_x0000_s1070" type="#_x0000_t202" style="position:absolute;left:2250;top:7577;width:915;height:960" o:regroupid="3" filled="f" stroked="f">
                  <v:textbox style="mso-next-textbox:#_x0000_s1070">
                    <w:txbxContent>
                      <w:p w:rsidR="006A45B4" w:rsidRDefault="006A45B4" w:rsidP="0089082A">
                        <w:pPr>
                          <w:spacing w:after="0" w:line="240" w:lineRule="auto"/>
                        </w:pPr>
                        <w:r>
                          <w:t>g=80</w:t>
                        </w:r>
                      </w:p>
                      <w:p w:rsidR="006A45B4" w:rsidRDefault="006A45B4" w:rsidP="0089082A">
                        <w:pPr>
                          <w:spacing w:after="0" w:line="240" w:lineRule="auto"/>
                        </w:pPr>
                        <w:r>
                          <w:t>h=30</w:t>
                        </w:r>
                      </w:p>
                      <w:p w:rsidR="006A45B4" w:rsidRDefault="006A45B4" w:rsidP="0089082A">
                        <w:pPr>
                          <w:spacing w:after="0" w:line="240" w:lineRule="auto"/>
                        </w:pPr>
                        <w:r>
                          <w:t>f=110</w:t>
                        </w:r>
                      </w:p>
                      <w:p w:rsidR="006A45B4" w:rsidRDefault="006A45B4" w:rsidP="0089082A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</v:group>
            </v:group>
          </v:group>
        </w:pict>
      </w:r>
      <w:r w:rsidR="00BE14FA" w:rsidRPr="00984980">
        <w:rPr>
          <w:rFonts w:ascii="Times New Roman" w:hAnsi="Times New Roman"/>
          <w:i/>
          <w:sz w:val="24"/>
          <w:szCs w:val="24"/>
        </w:rPr>
        <w:t xml:space="preserve">2. </w:t>
      </w:r>
      <w:r w:rsidR="00A55B73" w:rsidRPr="00984980">
        <w:rPr>
          <w:rFonts w:ascii="Times New Roman" w:hAnsi="Times New Roman"/>
          <w:i/>
          <w:sz w:val="24"/>
          <w:szCs w:val="24"/>
        </w:rPr>
        <w:t xml:space="preserve">(20 points total, 5 pts off for each wrong answer, but not negative) </w:t>
      </w:r>
      <w:r w:rsidR="00BE14FA" w:rsidRPr="00984980">
        <w:rPr>
          <w:rFonts w:ascii="Times New Roman" w:hAnsi="Times New Roman"/>
          <w:i/>
          <w:sz w:val="24"/>
          <w:szCs w:val="24"/>
        </w:rPr>
        <w:t>Use the following tree to indicate the order that nodes are expanded, for different types of search. Assume that A is the start node and G (double box) is the only goal node. Here, path costs are shown to the right of each path, g = cost of path so far, h = estimate of remaining cost to goal, f = estimate of total path cost.</w:t>
      </w:r>
    </w:p>
    <w:p w:rsidR="00BE14FA" w:rsidRPr="00984980" w:rsidRDefault="00BE14FA" w:rsidP="00921AF4">
      <w:pPr>
        <w:rPr>
          <w:rFonts w:ascii="Times New Roman" w:hAnsi="Times New Roman"/>
          <w:i/>
          <w:sz w:val="24"/>
          <w:szCs w:val="24"/>
        </w:rPr>
      </w:pPr>
    </w:p>
    <w:p w:rsidR="00BE14FA" w:rsidRPr="00984980" w:rsidRDefault="00BE14FA">
      <w:pPr>
        <w:rPr>
          <w:rFonts w:ascii="Times New Roman" w:hAnsi="Times New Roman"/>
          <w:i/>
          <w:sz w:val="24"/>
          <w:szCs w:val="24"/>
        </w:rPr>
      </w:pPr>
    </w:p>
    <w:p w:rsidR="00BE14FA" w:rsidRPr="00984980" w:rsidRDefault="00BE14FA">
      <w:pPr>
        <w:rPr>
          <w:rFonts w:ascii="Times New Roman" w:hAnsi="Times New Roman"/>
          <w:i/>
          <w:sz w:val="24"/>
          <w:szCs w:val="24"/>
        </w:rPr>
      </w:pPr>
    </w:p>
    <w:p w:rsidR="00BE14FA" w:rsidRPr="00984980" w:rsidRDefault="00BE14FA">
      <w:pPr>
        <w:rPr>
          <w:rFonts w:ascii="Times New Roman" w:hAnsi="Times New Roman"/>
          <w:i/>
          <w:sz w:val="24"/>
          <w:szCs w:val="24"/>
        </w:rPr>
      </w:pPr>
    </w:p>
    <w:p w:rsidR="00BE14FA" w:rsidRPr="00984980" w:rsidRDefault="00BE14FA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lastRenderedPageBreak/>
        <w:t xml:space="preserve">a. </w:t>
      </w:r>
      <w:r w:rsidR="00A55B73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Uniform-cost search.</w:t>
      </w:r>
    </w:p>
    <w:p w:rsidR="00BE14FA" w:rsidRPr="00984980" w:rsidRDefault="00BE14FA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A, C, F, G</w:t>
      </w:r>
    </w:p>
    <w:p w:rsidR="00BE14FA" w:rsidRPr="00984980" w:rsidRDefault="00BE14FA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b. </w:t>
      </w:r>
      <w:r w:rsidR="00A55B73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Iterative deepening depth-first search.</w:t>
      </w:r>
    </w:p>
    <w:p w:rsidR="00BE14FA" w:rsidRPr="00984980" w:rsidRDefault="00BE14FA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A; A, B, C; A, B, D, E, C, F, G.</w:t>
      </w:r>
    </w:p>
    <w:p w:rsidR="00BE14FA" w:rsidRPr="00984980" w:rsidRDefault="00BE14FA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c. </w:t>
      </w:r>
      <w:r w:rsidR="00A55B73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Greedy best-first search.</w:t>
      </w:r>
    </w:p>
    <w:p w:rsidR="00BE14FA" w:rsidRPr="00984980" w:rsidRDefault="00BE14FA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A, B, E, D, C, G.</w:t>
      </w:r>
    </w:p>
    <w:p w:rsidR="00BE14FA" w:rsidRPr="00984980" w:rsidRDefault="00BE14FA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d. </w:t>
      </w:r>
      <w:r w:rsidR="00A55B73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A* search.</w:t>
      </w:r>
    </w:p>
    <w:p w:rsidR="00BE14FA" w:rsidRPr="00984980" w:rsidRDefault="00BE14FA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A, C, G.</w:t>
      </w:r>
    </w:p>
    <w:p w:rsidR="00BE14FA" w:rsidRPr="00984980" w:rsidRDefault="00BE14FA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e. </w:t>
      </w:r>
      <w:r w:rsidR="00A55B73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Is the heuristic h admissible?</w:t>
      </w:r>
    </w:p>
    <w:p w:rsidR="00BE14FA" w:rsidRPr="00984980" w:rsidRDefault="00BE14FA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 xml:space="preserve">NO.  For example, </w:t>
      </w:r>
      <w:r w:rsidR="0067350B" w:rsidRPr="00984980">
        <w:rPr>
          <w:rFonts w:ascii="Times New Roman" w:hAnsi="Times New Roman"/>
          <w:sz w:val="24"/>
          <w:szCs w:val="24"/>
        </w:rPr>
        <w:t>h</w:t>
      </w:r>
      <w:r w:rsidRPr="00984980">
        <w:rPr>
          <w:rFonts w:ascii="Times New Roman" w:hAnsi="Times New Roman"/>
          <w:sz w:val="24"/>
          <w:szCs w:val="24"/>
        </w:rPr>
        <w:t xml:space="preserve">(A)=100, but the optimal cost to the goal node G is only 70. Thus, </w:t>
      </w:r>
      <w:r w:rsidR="0067350B" w:rsidRPr="00984980">
        <w:rPr>
          <w:rFonts w:ascii="Times New Roman" w:hAnsi="Times New Roman"/>
          <w:sz w:val="24"/>
          <w:szCs w:val="24"/>
        </w:rPr>
        <w:t>h</w:t>
      </w:r>
      <w:r w:rsidRPr="00984980">
        <w:rPr>
          <w:rFonts w:ascii="Times New Roman" w:hAnsi="Times New Roman"/>
          <w:sz w:val="24"/>
          <w:szCs w:val="24"/>
        </w:rPr>
        <w:t>(A) sometimes OVER-ESTIMATES the remaining optimal distance to G, and so is not admissible.</w:t>
      </w:r>
    </w:p>
    <w:p w:rsidR="00BE14FA" w:rsidRPr="00984980" w:rsidRDefault="00BE14FA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f. </w:t>
      </w:r>
      <w:r w:rsidR="00A55B73" w:rsidRPr="00984980">
        <w:rPr>
          <w:rFonts w:ascii="Times New Roman" w:hAnsi="Times New Roman"/>
          <w:i/>
          <w:sz w:val="24"/>
          <w:szCs w:val="24"/>
        </w:rPr>
        <w:t xml:space="preserve">(5 pts) 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Relabel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 xml:space="preserve"> the heuristic values h so that h is admissible but not consistent.</w:t>
      </w:r>
    </w:p>
    <w:p w:rsidR="00BE14FA" w:rsidRPr="00984980" w:rsidRDefault="00BE14FA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 xml:space="preserve">There are many possibilities.  One minimal change is to set h(A)=60 and h(C)=20. This is admissible because h(A) = 60 </w:t>
      </w:r>
      <w:r w:rsidR="006A45B4" w:rsidRPr="00984980">
        <w:rPr>
          <w:rFonts w:ascii="Times New Roman" w:hAnsi="Times New Roman"/>
          <w:sz w:val="24"/>
          <w:szCs w:val="24"/>
        </w:rPr>
        <w:t>≤</w:t>
      </w:r>
      <w:r w:rsidRPr="00984980">
        <w:rPr>
          <w:rFonts w:ascii="Times New Roman" w:hAnsi="Times New Roman"/>
          <w:sz w:val="24"/>
          <w:szCs w:val="24"/>
        </w:rPr>
        <w:t xml:space="preserve"> h*(A) = 70 and h(C) = 20 </w:t>
      </w:r>
      <w:r w:rsidR="006A45B4" w:rsidRPr="00984980">
        <w:rPr>
          <w:rFonts w:ascii="Times New Roman" w:hAnsi="Times New Roman"/>
          <w:sz w:val="24"/>
          <w:szCs w:val="24"/>
        </w:rPr>
        <w:t>≤</w:t>
      </w:r>
      <w:r w:rsidRPr="00984980">
        <w:rPr>
          <w:rFonts w:ascii="Times New Roman" w:hAnsi="Times New Roman"/>
          <w:sz w:val="24"/>
          <w:szCs w:val="24"/>
        </w:rPr>
        <w:t xml:space="preserve"> h*(C) = 45 (recall that h* is the true optimal remaining distance to the goal). It is not consistent because f(</w:t>
      </w:r>
      <w:r w:rsidR="00247222" w:rsidRPr="00984980">
        <w:rPr>
          <w:rFonts w:ascii="Times New Roman" w:hAnsi="Times New Roman"/>
          <w:sz w:val="24"/>
          <w:szCs w:val="24"/>
        </w:rPr>
        <w:t>n</w:t>
      </w:r>
      <w:r w:rsidRPr="00984980">
        <w:rPr>
          <w:rFonts w:ascii="Times New Roman" w:hAnsi="Times New Roman"/>
          <w:sz w:val="24"/>
          <w:szCs w:val="24"/>
        </w:rPr>
        <w:t>) decreases along the path A-C-</w:t>
      </w:r>
      <w:r w:rsidR="006A45B4" w:rsidRPr="00984980">
        <w:rPr>
          <w:rFonts w:ascii="Times New Roman" w:hAnsi="Times New Roman"/>
          <w:sz w:val="24"/>
          <w:szCs w:val="24"/>
        </w:rPr>
        <w:t>G, i.e., f(A) = g(A)+h(A) = 0+</w:t>
      </w:r>
      <w:r w:rsidRPr="00984980">
        <w:rPr>
          <w:rFonts w:ascii="Times New Roman" w:hAnsi="Times New Roman"/>
          <w:sz w:val="24"/>
          <w:szCs w:val="24"/>
        </w:rPr>
        <w:t>60 = 60 &gt; 45 = 25+20 = cost(A,C)+h(C)</w:t>
      </w:r>
      <w:r w:rsidR="006A45B4" w:rsidRPr="00984980">
        <w:rPr>
          <w:rFonts w:ascii="Times New Roman" w:hAnsi="Times New Roman"/>
          <w:sz w:val="24"/>
          <w:szCs w:val="24"/>
        </w:rPr>
        <w:t xml:space="preserve"> = g(C)+h(C) = f(C)</w:t>
      </w:r>
      <w:r w:rsidRPr="00984980">
        <w:rPr>
          <w:rFonts w:ascii="Times New Roman" w:hAnsi="Times New Roman"/>
          <w:sz w:val="24"/>
          <w:szCs w:val="24"/>
        </w:rPr>
        <w:t>.</w:t>
      </w:r>
    </w:p>
    <w:p w:rsidR="00BE14FA" w:rsidRPr="00984980" w:rsidRDefault="00BE14FA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Any solution satisfying the following criteria should receive full credit:</w:t>
      </w:r>
    </w:p>
    <w:p w:rsidR="00BE14FA" w:rsidRPr="00984980" w:rsidRDefault="00BE14FA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Admissible:</w:t>
      </w:r>
    </w:p>
    <w:p w:rsidR="00041E17" w:rsidRPr="00984980" w:rsidRDefault="00B12CA5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 xml:space="preserve">70 ≥ </w:t>
      </w:r>
      <w:r w:rsidR="00BE14FA" w:rsidRPr="00984980">
        <w:rPr>
          <w:rFonts w:ascii="Times New Roman" w:hAnsi="Times New Roman"/>
          <w:sz w:val="24"/>
          <w:szCs w:val="24"/>
        </w:rPr>
        <w:t>h(A)</w:t>
      </w:r>
    </w:p>
    <w:p w:rsidR="00B12CA5" w:rsidRPr="00984980" w:rsidRDefault="00B12CA5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 xml:space="preserve">45 ≥ </w:t>
      </w:r>
      <w:r w:rsidR="00BE14FA" w:rsidRPr="00984980">
        <w:rPr>
          <w:rFonts w:ascii="Times New Roman" w:hAnsi="Times New Roman"/>
          <w:sz w:val="24"/>
          <w:szCs w:val="24"/>
        </w:rPr>
        <w:t>h(C)</w:t>
      </w:r>
    </w:p>
    <w:p w:rsidR="00BE14FA" w:rsidRPr="00984980" w:rsidRDefault="00BE14FA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Not consistent:</w:t>
      </w:r>
    </w:p>
    <w:p w:rsidR="00BE14FA" w:rsidRPr="00984980" w:rsidRDefault="00BE14FA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 xml:space="preserve">h(A) </w:t>
      </w:r>
      <w:r w:rsidR="006A45B4" w:rsidRPr="00984980">
        <w:rPr>
          <w:rFonts w:ascii="Times New Roman" w:hAnsi="Times New Roman"/>
          <w:sz w:val="24"/>
          <w:szCs w:val="24"/>
        </w:rPr>
        <w:t>&gt;</w:t>
      </w:r>
      <w:r w:rsidRPr="00984980">
        <w:rPr>
          <w:rFonts w:ascii="Times New Roman" w:hAnsi="Times New Roman"/>
          <w:sz w:val="24"/>
          <w:szCs w:val="24"/>
        </w:rPr>
        <w:t xml:space="preserve"> cost(A,C)+h(C) = 25+h(C)</w:t>
      </w:r>
    </w:p>
    <w:p w:rsidR="00BE14FA" w:rsidRPr="00984980" w:rsidRDefault="00BE14FA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Admissible and not consistent:</w:t>
      </w:r>
    </w:p>
    <w:p w:rsidR="00BE14FA" w:rsidRPr="00984980" w:rsidRDefault="00B12CA5" w:rsidP="004D7817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 xml:space="preserve">70 ≥ </w:t>
      </w:r>
      <w:r w:rsidR="00BE14FA" w:rsidRPr="00984980">
        <w:rPr>
          <w:rFonts w:ascii="Times New Roman" w:hAnsi="Times New Roman"/>
          <w:sz w:val="24"/>
          <w:szCs w:val="24"/>
        </w:rPr>
        <w:t xml:space="preserve">h(A) </w:t>
      </w:r>
      <w:r w:rsidRPr="00984980">
        <w:rPr>
          <w:rFonts w:ascii="Times New Roman" w:hAnsi="Times New Roman"/>
          <w:sz w:val="24"/>
          <w:szCs w:val="24"/>
        </w:rPr>
        <w:t>&gt;</w:t>
      </w:r>
      <w:r w:rsidR="00BE14FA" w:rsidRPr="00984980">
        <w:rPr>
          <w:rFonts w:ascii="Times New Roman" w:hAnsi="Times New Roman"/>
          <w:sz w:val="24"/>
          <w:szCs w:val="24"/>
        </w:rPr>
        <w:t xml:space="preserve"> cost(A,C)+h(C) = 25+h(C)</w:t>
      </w:r>
    </w:p>
    <w:p w:rsidR="00BE14FA" w:rsidRPr="00984980" w:rsidRDefault="00A84949" w:rsidP="00EB6C3C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br w:type="page"/>
      </w:r>
      <w:r w:rsidR="00BE14FA" w:rsidRPr="00984980">
        <w:rPr>
          <w:rFonts w:ascii="Times New Roman" w:hAnsi="Times New Roman"/>
          <w:i/>
          <w:sz w:val="24"/>
          <w:szCs w:val="24"/>
        </w:rPr>
        <w:lastRenderedPageBreak/>
        <w:t xml:space="preserve">3. </w:t>
      </w:r>
      <w:r w:rsidRPr="00984980">
        <w:rPr>
          <w:rFonts w:ascii="Times New Roman" w:hAnsi="Times New Roman"/>
          <w:i/>
          <w:sz w:val="24"/>
          <w:szCs w:val="24"/>
        </w:rPr>
        <w:t>(20 points total, 5 pts off for each wrong answer, but not negative)</w:t>
      </w:r>
      <w:r w:rsidR="00B149AF" w:rsidRPr="00984980">
        <w:rPr>
          <w:rFonts w:ascii="Times New Roman" w:hAnsi="Times New Roman"/>
          <w:i/>
          <w:sz w:val="24"/>
          <w:szCs w:val="24"/>
        </w:rPr>
        <w:t xml:space="preserve"> </w:t>
      </w:r>
      <w:r w:rsidR="00BE14FA" w:rsidRPr="00984980">
        <w:rPr>
          <w:rFonts w:ascii="Times New Roman" w:hAnsi="Times New Roman"/>
          <w:i/>
          <w:sz w:val="24"/>
          <w:szCs w:val="24"/>
        </w:rPr>
        <w:t>Recall that</w:t>
      </w:r>
    </w:p>
    <w:p w:rsidR="00BE14FA" w:rsidRPr="00984980" w:rsidRDefault="00BE14FA" w:rsidP="00EB6C3C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ab/>
        <w:t>* True path cost so far = g(n).</w:t>
      </w:r>
    </w:p>
    <w:p w:rsidR="00BE14FA" w:rsidRPr="00984980" w:rsidRDefault="00BE14FA" w:rsidP="00EB6C3C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ab/>
        <w:t>* Estimated cost to goal = h(n).</w:t>
      </w:r>
    </w:p>
    <w:p w:rsidR="00BE14FA" w:rsidRPr="00984980" w:rsidRDefault="00BE14FA" w:rsidP="00EB6C3C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ab/>
        <w:t>* Estimated total cost = f(n) = g(n) + h(n):</w:t>
      </w:r>
    </w:p>
    <w:p w:rsidR="00BE14FA" w:rsidRPr="00984980" w:rsidRDefault="00BE14FA" w:rsidP="00EB6C3C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The following is a proof that A* tree search (queue sorted by f) is optimal if the heuristic h is admissible. The lines have been 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labelled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 xml:space="preserve"> A through G. Unfortunately, they have been scrambled.</w:t>
      </w:r>
    </w:p>
    <w:p w:rsidR="00BE14FA" w:rsidRPr="00984980" w:rsidRDefault="00BE14FA" w:rsidP="00EB6C3C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Let 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ng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 xml:space="preserve"> be the first goal node popped off the queue. Let no be any other node on the queue. We wish to prove that no can never be extended to a path to any goal node that costs less than the path to 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ng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 xml:space="preserve"> that we just found.</w:t>
      </w:r>
    </w:p>
    <w:p w:rsidR="00A215DC" w:rsidRPr="00984980" w:rsidRDefault="00BE14FA" w:rsidP="00A215DC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A : </w:t>
      </w:r>
      <w:r w:rsidRPr="00984980">
        <w:rPr>
          <w:rFonts w:ascii="Times New Roman" w:hAnsi="Times New Roman"/>
          <w:i/>
          <w:sz w:val="24"/>
          <w:szCs w:val="24"/>
        </w:rPr>
        <w:tab/>
        <w:t xml:space="preserve">true total cost of 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ng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 xml:space="preserve"> </w:t>
      </w:r>
    </w:p>
    <w:p w:rsidR="00A215DC" w:rsidRPr="00984980" w:rsidRDefault="00A215DC" w:rsidP="00A215DC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F: </w:t>
      </w:r>
      <w:r w:rsidRPr="00984980">
        <w:rPr>
          <w:rFonts w:ascii="Times New Roman" w:hAnsi="Times New Roman"/>
          <w:i/>
          <w:sz w:val="24"/>
          <w:szCs w:val="24"/>
        </w:rPr>
        <w:tab/>
        <w:t>=g(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ng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 xml:space="preserve">) // because 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ng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 xml:space="preserve"> represents a complete path </w:t>
      </w:r>
    </w:p>
    <w:p w:rsidR="00A215DC" w:rsidRPr="00984980" w:rsidRDefault="00A215DC" w:rsidP="00A215DC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D: </w:t>
      </w:r>
      <w:r w:rsidRPr="00984980">
        <w:rPr>
          <w:rFonts w:ascii="Times New Roman" w:hAnsi="Times New Roman"/>
          <w:i/>
          <w:sz w:val="24"/>
          <w:szCs w:val="24"/>
        </w:rPr>
        <w:tab/>
        <w:t>=f(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ng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>) // by definition of f with h(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ng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 xml:space="preserve">) = 0 since 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ng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 xml:space="preserve"> is a goal</w:t>
      </w:r>
    </w:p>
    <w:p w:rsidR="00A215DC" w:rsidRPr="00984980" w:rsidRDefault="00BE14FA" w:rsidP="00A215DC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B : </w:t>
      </w:r>
      <w:r w:rsidRPr="00984980">
        <w:rPr>
          <w:rFonts w:ascii="Times New Roman" w:hAnsi="Times New Roman"/>
          <w:i/>
          <w:sz w:val="24"/>
          <w:szCs w:val="24"/>
        </w:rPr>
        <w:tab/>
        <w:t xml:space="preserve">≤ f(no) // because queue is sorted by f </w:t>
      </w:r>
    </w:p>
    <w:p w:rsidR="00A215DC" w:rsidRPr="00984980" w:rsidRDefault="00A215DC" w:rsidP="00A215DC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E: </w:t>
      </w:r>
      <w:r w:rsidRPr="00984980">
        <w:rPr>
          <w:rFonts w:ascii="Times New Roman" w:hAnsi="Times New Roman"/>
          <w:i/>
          <w:sz w:val="24"/>
          <w:szCs w:val="24"/>
        </w:rPr>
        <w:tab/>
        <w:t xml:space="preserve">=g(no) + h(no) // by definition of f </w:t>
      </w:r>
    </w:p>
    <w:p w:rsidR="00BE14FA" w:rsidRPr="00984980" w:rsidRDefault="00BE14FA" w:rsidP="00A215DC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C : </w:t>
      </w:r>
      <w:r w:rsidRPr="00984980">
        <w:rPr>
          <w:rFonts w:ascii="Times New Roman" w:hAnsi="Times New Roman"/>
          <w:i/>
          <w:sz w:val="24"/>
          <w:szCs w:val="24"/>
        </w:rPr>
        <w:tab/>
        <w:t xml:space="preserve">≤ g(no) + true cost to goal from no // because h is admissible </w:t>
      </w:r>
    </w:p>
    <w:p w:rsidR="00BE14FA" w:rsidRPr="00984980" w:rsidRDefault="00BE14FA" w:rsidP="00EB6C3C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G : </w:t>
      </w:r>
      <w:r w:rsidRPr="00984980">
        <w:rPr>
          <w:rFonts w:ascii="Times New Roman" w:hAnsi="Times New Roman"/>
          <w:i/>
          <w:sz w:val="24"/>
          <w:szCs w:val="24"/>
        </w:rPr>
        <w:tab/>
        <w:t>= true total cost of no extended to a path to any goal node</w:t>
      </w:r>
    </w:p>
    <w:p w:rsidR="00BE14FA" w:rsidRPr="00984980" w:rsidRDefault="00BE14FA" w:rsidP="007D1BA7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Fill in the blanks with the letters B, C, D, E, F ,and G in the correct order to prove that the true total cost of 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ng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 xml:space="preserve"> ≤ true total cost of no. The first and last letters, A and G, have been done for you as an example.</w:t>
      </w:r>
    </w:p>
    <w:p w:rsidR="00BE14FA" w:rsidRPr="00984980" w:rsidRDefault="00BE14FA" w:rsidP="00EB6C3C">
      <w:pPr>
        <w:rPr>
          <w:rFonts w:ascii="Times New Roman" w:hAnsi="Times New Roman"/>
          <w:i/>
          <w:sz w:val="24"/>
          <w:szCs w:val="24"/>
        </w:rPr>
      </w:pPr>
    </w:p>
    <w:p w:rsidR="00BE14FA" w:rsidRPr="00984980" w:rsidRDefault="00663A48" w:rsidP="00EB6C3C">
      <w:pPr>
        <w:rPr>
          <w:rFonts w:ascii="Times New Roman" w:hAnsi="Times New Roman"/>
          <w:i/>
          <w:sz w:val="24"/>
          <w:szCs w:val="24"/>
        </w:rPr>
      </w:pPr>
      <w:r w:rsidRPr="00984980">
        <w:rPr>
          <w:noProof/>
        </w:rPr>
        <w:pict>
          <v:shape id="_x0000_s1071" type="#_x0000_t32" style="position:absolute;margin-left:105.75pt;margin-top:13.1pt;width:20.25pt;height:0;z-index:251659776" o:connectortype="straight" strokeweight="1.5pt"/>
        </w:pict>
      </w:r>
      <w:r w:rsidRPr="00984980">
        <w:rPr>
          <w:noProof/>
        </w:rPr>
        <w:pict>
          <v:shape id="_x0000_s1072" type="#_x0000_t32" style="position:absolute;margin-left:81.75pt;margin-top:13.1pt;width:20.25pt;height:0;z-index:251658752" o:connectortype="straight" strokeweight="1.5pt"/>
        </w:pict>
      </w:r>
      <w:r w:rsidRPr="00984980">
        <w:rPr>
          <w:noProof/>
        </w:rPr>
        <w:pict>
          <v:shape id="_x0000_s1073" type="#_x0000_t32" style="position:absolute;margin-left:57.75pt;margin-top:13.1pt;width:20.25pt;height:0;z-index:251657728" o:connectortype="straight" strokeweight="1.5pt"/>
        </w:pict>
      </w:r>
      <w:r w:rsidRPr="00984980">
        <w:rPr>
          <w:noProof/>
        </w:rPr>
        <w:pict>
          <v:shape id="_x0000_s1074" type="#_x0000_t32" style="position:absolute;margin-left:33.85pt;margin-top:13.1pt;width:20.25pt;height:0;z-index:251656704;mso-position-horizontal:absolute" o:connectortype="straight" strokeweight="1.5pt"/>
        </w:pict>
      </w:r>
      <w:r w:rsidRPr="00984980">
        <w:rPr>
          <w:noProof/>
        </w:rPr>
        <w:pict>
          <v:shape id="_x0000_s1075" type="#_x0000_t32" style="position:absolute;margin-left:9.75pt;margin-top:13.1pt;width:20.25pt;height:0;z-index:251655680" o:connectortype="straight" strokeweight="1.5pt"/>
        </w:pict>
      </w:r>
      <w:r w:rsidR="00BE14FA" w:rsidRPr="00984980">
        <w:rPr>
          <w:rFonts w:ascii="Times New Roman" w:hAnsi="Times New Roman"/>
          <w:i/>
          <w:sz w:val="24"/>
          <w:szCs w:val="24"/>
        </w:rPr>
        <w:t xml:space="preserve">A    </w:t>
      </w:r>
      <w:r w:rsidR="00A215DC" w:rsidRPr="00984980">
        <w:rPr>
          <w:rFonts w:ascii="Times New Roman" w:hAnsi="Times New Roman"/>
          <w:i/>
          <w:sz w:val="24"/>
          <w:szCs w:val="24"/>
        </w:rPr>
        <w:t>F</w:t>
      </w:r>
      <w:r w:rsidR="00BE14FA" w:rsidRPr="00984980">
        <w:rPr>
          <w:rFonts w:ascii="Times New Roman" w:hAnsi="Times New Roman"/>
          <w:i/>
          <w:sz w:val="24"/>
          <w:szCs w:val="24"/>
        </w:rPr>
        <w:t xml:space="preserve">     </w:t>
      </w:r>
      <w:r w:rsidR="00A215DC" w:rsidRPr="00984980">
        <w:rPr>
          <w:rFonts w:ascii="Times New Roman" w:hAnsi="Times New Roman"/>
          <w:i/>
          <w:sz w:val="24"/>
          <w:szCs w:val="24"/>
        </w:rPr>
        <w:t>D</w:t>
      </w:r>
      <w:r w:rsidR="00BE14FA" w:rsidRPr="00984980">
        <w:rPr>
          <w:rFonts w:ascii="Times New Roman" w:hAnsi="Times New Roman"/>
          <w:i/>
          <w:sz w:val="24"/>
          <w:szCs w:val="24"/>
        </w:rPr>
        <w:t xml:space="preserve">     </w:t>
      </w:r>
      <w:r w:rsidR="00A215DC" w:rsidRPr="00984980">
        <w:rPr>
          <w:rFonts w:ascii="Times New Roman" w:hAnsi="Times New Roman"/>
          <w:i/>
          <w:sz w:val="24"/>
          <w:szCs w:val="24"/>
        </w:rPr>
        <w:t>B</w:t>
      </w:r>
      <w:r w:rsidR="00BE14FA" w:rsidRPr="00984980">
        <w:rPr>
          <w:rFonts w:ascii="Times New Roman" w:hAnsi="Times New Roman"/>
          <w:i/>
          <w:sz w:val="24"/>
          <w:szCs w:val="24"/>
        </w:rPr>
        <w:t xml:space="preserve">      </w:t>
      </w:r>
      <w:r w:rsidR="00A215DC" w:rsidRPr="00984980">
        <w:rPr>
          <w:rFonts w:ascii="Times New Roman" w:hAnsi="Times New Roman"/>
          <w:i/>
          <w:sz w:val="24"/>
          <w:szCs w:val="24"/>
        </w:rPr>
        <w:t>E</w:t>
      </w:r>
      <w:r w:rsidR="00BE14FA" w:rsidRPr="00984980">
        <w:rPr>
          <w:rFonts w:ascii="Times New Roman" w:hAnsi="Times New Roman"/>
          <w:i/>
          <w:sz w:val="24"/>
          <w:szCs w:val="24"/>
        </w:rPr>
        <w:t xml:space="preserve">      </w:t>
      </w:r>
      <w:r w:rsidR="00A215DC" w:rsidRPr="00984980">
        <w:rPr>
          <w:rFonts w:ascii="Times New Roman" w:hAnsi="Times New Roman"/>
          <w:i/>
          <w:sz w:val="24"/>
          <w:szCs w:val="24"/>
        </w:rPr>
        <w:t xml:space="preserve">C   </w:t>
      </w:r>
      <w:r w:rsidR="00BE14FA" w:rsidRPr="00984980">
        <w:rPr>
          <w:rFonts w:ascii="Times New Roman" w:hAnsi="Times New Roman"/>
          <w:i/>
          <w:sz w:val="24"/>
          <w:szCs w:val="24"/>
        </w:rPr>
        <w:t xml:space="preserve"> G</w:t>
      </w:r>
    </w:p>
    <w:p w:rsidR="00BE14FA" w:rsidRPr="00984980" w:rsidRDefault="00BE14FA" w:rsidP="00EB6C3C">
      <w:pPr>
        <w:rPr>
          <w:rFonts w:ascii="Times New Roman" w:hAnsi="Times New Roman"/>
          <w:i/>
          <w:sz w:val="24"/>
          <w:szCs w:val="24"/>
        </w:rPr>
      </w:pPr>
    </w:p>
    <w:p w:rsidR="00BE14FA" w:rsidRPr="00984980" w:rsidRDefault="00866F42" w:rsidP="00A35F45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br w:type="page"/>
      </w:r>
      <w:r w:rsidR="00BE14FA" w:rsidRPr="00984980">
        <w:rPr>
          <w:rFonts w:ascii="Times New Roman" w:hAnsi="Times New Roman"/>
          <w:i/>
          <w:sz w:val="24"/>
          <w:szCs w:val="24"/>
        </w:rPr>
        <w:t xml:space="preserve">4. </w:t>
      </w:r>
      <w:r w:rsidRPr="00984980">
        <w:rPr>
          <w:rFonts w:ascii="Times New Roman" w:hAnsi="Times New Roman"/>
          <w:i/>
          <w:sz w:val="24"/>
          <w:szCs w:val="24"/>
        </w:rPr>
        <w:t>(20 points total, 5 pts off for each wrong answer, but not negative)</w:t>
      </w:r>
      <w:r w:rsidR="00B149AF" w:rsidRPr="00984980">
        <w:rPr>
          <w:rFonts w:ascii="Times New Roman" w:hAnsi="Times New Roman"/>
          <w:i/>
          <w:sz w:val="24"/>
          <w:szCs w:val="24"/>
        </w:rPr>
        <w:t xml:space="preserve"> </w:t>
      </w:r>
      <w:r w:rsidR="00BE14FA" w:rsidRPr="00984980">
        <w:rPr>
          <w:rFonts w:ascii="Times New Roman" w:hAnsi="Times New Roman"/>
          <w:i/>
          <w:sz w:val="24"/>
          <w:szCs w:val="24"/>
        </w:rPr>
        <w:t>Label the following as T (= True) or F (= False).</w:t>
      </w:r>
      <w:r w:rsidR="00B149AF" w:rsidRPr="00984980">
        <w:rPr>
          <w:rFonts w:ascii="Times New Roman" w:hAnsi="Times New Roman"/>
          <w:i/>
          <w:sz w:val="24"/>
          <w:szCs w:val="24"/>
        </w:rPr>
        <w:t xml:space="preserve"> </w:t>
      </w:r>
      <w:r w:rsidR="001321C8" w:rsidRPr="00984980">
        <w:rPr>
          <w:rFonts w:ascii="Times New Roman" w:hAnsi="Times New Roman"/>
          <w:i/>
          <w:sz w:val="24"/>
          <w:szCs w:val="24"/>
        </w:rPr>
        <w:t>Unless stated otherwise, a</w:t>
      </w:r>
      <w:r w:rsidR="00B149AF" w:rsidRPr="00984980">
        <w:rPr>
          <w:rFonts w:ascii="Times New Roman" w:hAnsi="Times New Roman"/>
          <w:i/>
          <w:sz w:val="24"/>
          <w:szCs w:val="24"/>
        </w:rPr>
        <w:t>ssume a finite branching factor</w:t>
      </w:r>
      <w:r w:rsidR="00284C6A" w:rsidRPr="00984980">
        <w:rPr>
          <w:rFonts w:ascii="Times New Roman" w:hAnsi="Times New Roman"/>
          <w:i/>
          <w:sz w:val="24"/>
          <w:szCs w:val="24"/>
        </w:rPr>
        <w:t>, step costs ≥ ε &gt; 0,</w:t>
      </w:r>
      <w:r w:rsidR="00B149AF" w:rsidRPr="00984980">
        <w:rPr>
          <w:rFonts w:ascii="Times New Roman" w:hAnsi="Times New Roman"/>
          <w:i/>
          <w:sz w:val="24"/>
          <w:szCs w:val="24"/>
        </w:rPr>
        <w:t xml:space="preserve"> and at least one goal at a finite depth.</w:t>
      </w:r>
      <w:r w:rsidR="00410815" w:rsidRPr="00984980">
        <w:rPr>
          <w:rFonts w:ascii="Times New Roman" w:hAnsi="Times New Roman"/>
          <w:i/>
          <w:sz w:val="24"/>
          <w:szCs w:val="24"/>
        </w:rPr>
        <w:t xml:space="preserve"> You may be in either a tree or a graph.</w:t>
      </w:r>
    </w:p>
    <w:p w:rsidR="00BE14FA" w:rsidRPr="00984980" w:rsidRDefault="00BE14FA" w:rsidP="00A35F45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a. </w:t>
      </w:r>
      <w:r w:rsidR="00866F42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An admissible heuristic NEVER OVER-ESTIMATES the remaining cost (or distance) to the goal.</w:t>
      </w:r>
    </w:p>
    <w:p w:rsidR="00BE14FA" w:rsidRPr="00984980" w:rsidRDefault="00BE14FA" w:rsidP="00A35F45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TRUE</w:t>
      </w:r>
      <w:r w:rsidR="003F353E" w:rsidRPr="00984980">
        <w:rPr>
          <w:rFonts w:ascii="Times New Roman" w:hAnsi="Times New Roman"/>
          <w:sz w:val="24"/>
          <w:szCs w:val="24"/>
        </w:rPr>
        <w:t>, by definition of admissible</w:t>
      </w:r>
      <w:r w:rsidRPr="00984980">
        <w:rPr>
          <w:rFonts w:ascii="Times New Roman" w:hAnsi="Times New Roman"/>
          <w:sz w:val="24"/>
          <w:szCs w:val="24"/>
        </w:rPr>
        <w:t>.</w:t>
      </w:r>
    </w:p>
    <w:p w:rsidR="00BE14FA" w:rsidRPr="00984980" w:rsidRDefault="00BE14FA" w:rsidP="00A35F45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b. </w:t>
      </w:r>
      <w:r w:rsidR="00866F42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Best-first search when the queue is sorted by f(n) = g(n) + h (n) is both complete and optimal when the heuristic is admissible and the total cost estimate f(n) is monotonic increasing on any path</w:t>
      </w:r>
      <w:r w:rsidRPr="00984980">
        <w:rPr>
          <w:rFonts w:ascii="Times New Roman" w:hAnsi="Times New Roman"/>
          <w:i/>
          <w:strike/>
          <w:sz w:val="24"/>
          <w:szCs w:val="24"/>
        </w:rPr>
        <w:t xml:space="preserve"> to a goal node</w:t>
      </w:r>
      <w:r w:rsidRPr="00984980">
        <w:rPr>
          <w:rFonts w:ascii="Times New Roman" w:hAnsi="Times New Roman"/>
          <w:i/>
          <w:sz w:val="24"/>
          <w:szCs w:val="24"/>
        </w:rPr>
        <w:t>.</w:t>
      </w:r>
    </w:p>
    <w:p w:rsidR="00BE14FA" w:rsidRPr="00984980" w:rsidRDefault="00BE14FA" w:rsidP="00A35F45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TRUE, because the search described is A* and the heuristic described is both admissible and consistent.</w:t>
      </w:r>
    </w:p>
    <w:p w:rsidR="00BE14FA" w:rsidRPr="00984980" w:rsidRDefault="00BE14FA" w:rsidP="00A35F45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c. </w:t>
      </w:r>
      <w:r w:rsidR="00866F42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Most search effort is expended while examining the interior branch nodes of a search tree.</w:t>
      </w:r>
    </w:p>
    <w:p w:rsidR="00BE14FA" w:rsidRPr="00984980" w:rsidRDefault="00BE14FA" w:rsidP="00A35F45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FALSE. Most search effort is expended while examining leaf node of the tree.</w:t>
      </w:r>
    </w:p>
    <w:p w:rsidR="00BE14FA" w:rsidRPr="00984980" w:rsidRDefault="00BE14FA" w:rsidP="00A35F45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d. </w:t>
      </w:r>
      <w:r w:rsidR="00866F42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Uniform-cost search (sort queue by g(n)) is both complete and optimal when the path cost never decreases.</w:t>
      </w:r>
    </w:p>
    <w:p w:rsidR="00BE14FA" w:rsidRPr="00984980" w:rsidRDefault="0047267F" w:rsidP="00A35F45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TRUE</w:t>
      </w:r>
      <w:r w:rsidR="003F353E" w:rsidRPr="00984980">
        <w:rPr>
          <w:rFonts w:ascii="Times New Roman" w:hAnsi="Times New Roman"/>
          <w:sz w:val="24"/>
          <w:szCs w:val="24"/>
        </w:rPr>
        <w:t>, because uniform-cost search is A* search with h(</w:t>
      </w:r>
      <w:r w:rsidR="00681BA8" w:rsidRPr="00984980">
        <w:rPr>
          <w:rFonts w:ascii="Times New Roman" w:hAnsi="Times New Roman"/>
          <w:sz w:val="24"/>
          <w:szCs w:val="24"/>
        </w:rPr>
        <w:t>n</w:t>
      </w:r>
      <w:r w:rsidR="003F353E" w:rsidRPr="00984980">
        <w:rPr>
          <w:rFonts w:ascii="Times New Roman" w:hAnsi="Times New Roman"/>
          <w:sz w:val="24"/>
          <w:szCs w:val="24"/>
        </w:rPr>
        <w:t>) = 0, which is admissible</w:t>
      </w:r>
      <w:r w:rsidRPr="00984980">
        <w:rPr>
          <w:rFonts w:ascii="Times New Roman" w:hAnsi="Times New Roman"/>
          <w:sz w:val="24"/>
          <w:szCs w:val="24"/>
        </w:rPr>
        <w:t>.</w:t>
      </w:r>
    </w:p>
    <w:p w:rsidR="00BE14FA" w:rsidRPr="00984980" w:rsidRDefault="00BE14FA" w:rsidP="00A35F45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e. </w:t>
      </w:r>
      <w:r w:rsidR="00866F42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Greedy best-first search (sort queue by h(n)) is both complete and optimal when the heuristic is admissible and the path cost never decreases.</w:t>
      </w:r>
    </w:p>
    <w:p w:rsidR="00866F42" w:rsidRPr="00984980" w:rsidRDefault="00866F42" w:rsidP="00A35F45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FALSE.</w:t>
      </w:r>
      <w:r w:rsidR="003F353E" w:rsidRPr="00984980">
        <w:rPr>
          <w:rFonts w:ascii="Times New Roman" w:hAnsi="Times New Roman"/>
          <w:sz w:val="24"/>
          <w:szCs w:val="24"/>
        </w:rPr>
        <w:t xml:space="preserve"> Your book gives a counter-example (Fig. 3.23, 3</w:t>
      </w:r>
      <w:r w:rsidR="003F353E" w:rsidRPr="00984980">
        <w:rPr>
          <w:rFonts w:ascii="Times New Roman" w:hAnsi="Times New Roman"/>
          <w:sz w:val="24"/>
          <w:szCs w:val="24"/>
          <w:vertAlign w:val="superscript"/>
        </w:rPr>
        <w:t>rd</w:t>
      </w:r>
      <w:r w:rsidR="003F353E" w:rsidRPr="00984980">
        <w:rPr>
          <w:rFonts w:ascii="Times New Roman" w:hAnsi="Times New Roman"/>
          <w:sz w:val="24"/>
          <w:szCs w:val="24"/>
        </w:rPr>
        <w:t xml:space="preserve"> ed.; Fig. 4.2, 2</w:t>
      </w:r>
      <w:r w:rsidR="003F353E" w:rsidRPr="00984980">
        <w:rPr>
          <w:rFonts w:ascii="Times New Roman" w:hAnsi="Times New Roman"/>
          <w:sz w:val="24"/>
          <w:szCs w:val="24"/>
          <w:vertAlign w:val="superscript"/>
        </w:rPr>
        <w:t>nd</w:t>
      </w:r>
      <w:r w:rsidR="003F353E" w:rsidRPr="00984980">
        <w:rPr>
          <w:rFonts w:ascii="Times New Roman" w:hAnsi="Times New Roman"/>
          <w:sz w:val="24"/>
          <w:szCs w:val="24"/>
        </w:rPr>
        <w:t xml:space="preserve"> ed.).</w:t>
      </w:r>
    </w:p>
    <w:p w:rsidR="00BE14FA" w:rsidRPr="00984980" w:rsidRDefault="00BE14FA" w:rsidP="00A35F45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f. </w:t>
      </w:r>
      <w:r w:rsidR="000F0F53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Beam search uses O(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bd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>) space and O(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bd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>) time.</w:t>
      </w:r>
    </w:p>
    <w:p w:rsidR="00BE14FA" w:rsidRPr="00984980" w:rsidRDefault="00BE14FA" w:rsidP="00A35F45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 xml:space="preserve">FALSE. For a beam search </w:t>
      </w:r>
      <w:r w:rsidR="00984980" w:rsidRPr="00984980">
        <w:rPr>
          <w:rFonts w:ascii="Times New Roman" w:hAnsi="Times New Roman"/>
          <w:sz w:val="24"/>
          <w:szCs w:val="24"/>
        </w:rPr>
        <w:t xml:space="preserve">in a tree </w:t>
      </w:r>
      <w:r w:rsidRPr="00984980">
        <w:rPr>
          <w:rFonts w:ascii="Times New Roman" w:hAnsi="Times New Roman"/>
          <w:sz w:val="24"/>
          <w:szCs w:val="24"/>
        </w:rPr>
        <w:t>using k nodes total, the space used is O(</w:t>
      </w:r>
      <w:proofErr w:type="spellStart"/>
      <w:r w:rsidR="000F4760" w:rsidRPr="00984980">
        <w:rPr>
          <w:rFonts w:ascii="Times New Roman" w:hAnsi="Times New Roman"/>
          <w:sz w:val="24"/>
          <w:szCs w:val="24"/>
        </w:rPr>
        <w:t>b</w:t>
      </w:r>
      <w:r w:rsidR="001675C7" w:rsidRPr="00984980">
        <w:rPr>
          <w:rFonts w:ascii="Times New Roman" w:hAnsi="Times New Roman"/>
          <w:sz w:val="24"/>
          <w:szCs w:val="24"/>
        </w:rPr>
        <w:t>k</w:t>
      </w:r>
      <w:proofErr w:type="spellEnd"/>
      <w:r w:rsidR="001675C7" w:rsidRPr="00984980">
        <w:rPr>
          <w:rFonts w:ascii="Times New Roman" w:hAnsi="Times New Roman"/>
          <w:sz w:val="24"/>
          <w:szCs w:val="24"/>
        </w:rPr>
        <w:t xml:space="preserve">) </w:t>
      </w:r>
      <w:r w:rsidRPr="00984980">
        <w:rPr>
          <w:rFonts w:ascii="Times New Roman" w:hAnsi="Times New Roman"/>
          <w:sz w:val="24"/>
          <w:szCs w:val="24"/>
        </w:rPr>
        <w:t>and the time is O(</w:t>
      </w:r>
      <w:proofErr w:type="spellStart"/>
      <w:r w:rsidRPr="00984980">
        <w:rPr>
          <w:rFonts w:ascii="Times New Roman" w:hAnsi="Times New Roman"/>
          <w:sz w:val="24"/>
          <w:szCs w:val="24"/>
        </w:rPr>
        <w:t>bmk</w:t>
      </w:r>
      <w:proofErr w:type="spellEnd"/>
      <w:r w:rsidRPr="00984980">
        <w:rPr>
          <w:rFonts w:ascii="Times New Roman" w:hAnsi="Times New Roman"/>
          <w:sz w:val="24"/>
          <w:szCs w:val="24"/>
        </w:rPr>
        <w:t>).</w:t>
      </w:r>
      <w:r w:rsidR="001675C7" w:rsidRPr="00984980">
        <w:rPr>
          <w:rFonts w:ascii="Times New Roman" w:hAnsi="Times New Roman"/>
          <w:sz w:val="24"/>
          <w:szCs w:val="24"/>
        </w:rPr>
        <w:t xml:space="preserve"> For a beam search</w:t>
      </w:r>
      <w:r w:rsidR="00984980" w:rsidRPr="00984980">
        <w:rPr>
          <w:rFonts w:ascii="Times New Roman" w:hAnsi="Times New Roman"/>
          <w:sz w:val="24"/>
          <w:szCs w:val="24"/>
        </w:rPr>
        <w:t xml:space="preserve"> in a graph</w:t>
      </w:r>
      <w:r w:rsidR="001675C7" w:rsidRPr="00984980">
        <w:rPr>
          <w:rFonts w:ascii="Times New Roman" w:hAnsi="Times New Roman"/>
          <w:sz w:val="24"/>
          <w:szCs w:val="24"/>
        </w:rPr>
        <w:t>, the space is again O(</w:t>
      </w:r>
      <w:proofErr w:type="spellStart"/>
      <w:r w:rsidR="001675C7" w:rsidRPr="00984980">
        <w:rPr>
          <w:rFonts w:ascii="Times New Roman" w:hAnsi="Times New Roman"/>
          <w:sz w:val="24"/>
          <w:szCs w:val="24"/>
        </w:rPr>
        <w:t>bk</w:t>
      </w:r>
      <w:proofErr w:type="spellEnd"/>
      <w:r w:rsidR="001675C7" w:rsidRPr="00984980">
        <w:rPr>
          <w:rFonts w:ascii="Times New Roman" w:hAnsi="Times New Roman"/>
          <w:sz w:val="24"/>
          <w:szCs w:val="24"/>
        </w:rPr>
        <w:t xml:space="preserve">) but it can </w:t>
      </w:r>
      <w:r w:rsidR="0036127A" w:rsidRPr="00984980">
        <w:rPr>
          <w:rFonts w:ascii="Times New Roman" w:hAnsi="Times New Roman"/>
          <w:sz w:val="24"/>
          <w:szCs w:val="24"/>
        </w:rPr>
        <w:t>waste time</w:t>
      </w:r>
      <w:r w:rsidR="001675C7" w:rsidRPr="00984980">
        <w:rPr>
          <w:rFonts w:ascii="Times New Roman" w:hAnsi="Times New Roman"/>
          <w:sz w:val="24"/>
          <w:szCs w:val="24"/>
        </w:rPr>
        <w:t xml:space="preserve"> in loops.</w:t>
      </w:r>
    </w:p>
    <w:p w:rsidR="00BE14FA" w:rsidRPr="00984980" w:rsidRDefault="00BE14FA" w:rsidP="00505DC8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g. </w:t>
      </w:r>
      <w:r w:rsidR="000F0F53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 xml:space="preserve">Simulated annealing uses O(constant) space and can escape from local optima. </w:t>
      </w:r>
    </w:p>
    <w:p w:rsidR="00BE14FA" w:rsidRPr="00984980" w:rsidRDefault="00BE14FA" w:rsidP="00505DC8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TRUE. The space is constant and it accepts bad moves with probability exp(-delta(Value)).</w:t>
      </w:r>
    </w:p>
    <w:p w:rsidR="00BE14FA" w:rsidRPr="00984980" w:rsidRDefault="00BE14FA" w:rsidP="00505DC8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h. </w:t>
      </w:r>
      <w:r w:rsidR="000F0F53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 xml:space="preserve">Genetic algorithms use O(constant) space and can escape from local optima. </w:t>
      </w:r>
    </w:p>
    <w:p w:rsidR="00BE14FA" w:rsidRPr="00984980" w:rsidRDefault="00BE14FA" w:rsidP="00505DC8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TRUE. The space is constant and it can accept bad moves by creating bad offspring.</w:t>
      </w:r>
    </w:p>
    <w:p w:rsidR="00BE14FA" w:rsidRPr="00984980" w:rsidRDefault="00BE14FA" w:rsidP="00505DC8">
      <w:pPr>
        <w:rPr>
          <w:rFonts w:ascii="Times New Roman" w:hAnsi="Times New Roman"/>
          <w:i/>
          <w:sz w:val="24"/>
          <w:szCs w:val="24"/>
        </w:rPr>
      </w:pPr>
      <w:proofErr w:type="spellStart"/>
      <w:r w:rsidRPr="00984980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984980">
        <w:rPr>
          <w:rFonts w:ascii="Times New Roman" w:hAnsi="Times New Roman"/>
          <w:i/>
          <w:sz w:val="24"/>
          <w:szCs w:val="24"/>
        </w:rPr>
        <w:t xml:space="preserve">. </w:t>
      </w:r>
      <w:r w:rsidR="000F0F53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Gradient descent uses O(constant) space and can escape from local optima.</w:t>
      </w:r>
    </w:p>
    <w:p w:rsidR="00BE14FA" w:rsidRPr="00984980" w:rsidRDefault="00BE14FA" w:rsidP="00505DC8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 xml:space="preserve">FALSE. The space is constant, but it </w:t>
      </w:r>
      <w:r w:rsidR="00FC270C" w:rsidRPr="00984980">
        <w:rPr>
          <w:rFonts w:ascii="Times New Roman" w:hAnsi="Times New Roman"/>
          <w:sz w:val="24"/>
          <w:szCs w:val="24"/>
        </w:rPr>
        <w:t>generally</w:t>
      </w:r>
      <w:r w:rsidRPr="00984980">
        <w:rPr>
          <w:rFonts w:ascii="Times New Roman" w:hAnsi="Times New Roman"/>
          <w:sz w:val="24"/>
          <w:szCs w:val="24"/>
        </w:rPr>
        <w:t xml:space="preserve"> moves toward</w:t>
      </w:r>
      <w:r w:rsidR="00FC270C" w:rsidRPr="00984980">
        <w:rPr>
          <w:rFonts w:ascii="Times New Roman" w:hAnsi="Times New Roman"/>
          <w:sz w:val="24"/>
          <w:szCs w:val="24"/>
        </w:rPr>
        <w:t>, and gets stuck on,</w:t>
      </w:r>
      <w:r w:rsidRPr="00984980">
        <w:rPr>
          <w:rFonts w:ascii="Times New Roman" w:hAnsi="Times New Roman"/>
          <w:sz w:val="24"/>
          <w:szCs w:val="24"/>
        </w:rPr>
        <w:t xml:space="preserve"> a local optima.</w:t>
      </w:r>
    </w:p>
    <w:p w:rsidR="00BE14FA" w:rsidRPr="00984980" w:rsidRDefault="00BE14FA" w:rsidP="008D36EB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5. </w:t>
      </w:r>
      <w:r w:rsidR="00027D1C" w:rsidRPr="00984980">
        <w:rPr>
          <w:rFonts w:ascii="Times New Roman" w:hAnsi="Times New Roman"/>
          <w:i/>
          <w:sz w:val="24"/>
          <w:szCs w:val="24"/>
        </w:rPr>
        <w:t xml:space="preserve">(20 points total, 5 pts each) </w:t>
      </w:r>
      <w:r w:rsidRPr="00984980">
        <w:rPr>
          <w:rFonts w:ascii="Times New Roman" w:hAnsi="Times New Roman"/>
          <w:i/>
          <w:sz w:val="24"/>
          <w:szCs w:val="24"/>
        </w:rPr>
        <w:t>Perform Simulated Annealing search to maximize value in the following search space.</w:t>
      </w:r>
    </w:p>
    <w:p w:rsidR="00BE14FA" w:rsidRPr="00984980" w:rsidRDefault="00BE14FA" w:rsidP="008D36EB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Recall that a good move (increases value) is always accepted (P = 1.0); a bad move (decreases value) is accepted with probability P = </w:t>
      </w:r>
      <w:proofErr w:type="spellStart"/>
      <w:r w:rsidRPr="00984980">
        <w:rPr>
          <w:rFonts w:ascii="Times New Roman" w:hAnsi="Times New Roman"/>
          <w:i/>
          <w:sz w:val="24"/>
          <w:szCs w:val="24"/>
        </w:rPr>
        <w:t>e</w:t>
      </w:r>
      <w:r w:rsidRPr="00984980">
        <w:rPr>
          <w:rFonts w:ascii="Times New Roman" w:hAnsi="Times New Roman"/>
          <w:i/>
          <w:sz w:val="24"/>
          <w:szCs w:val="24"/>
          <w:vertAlign w:val="superscript"/>
        </w:rPr>
        <w:t>ΔVAL</w:t>
      </w:r>
      <w:proofErr w:type="spellEnd"/>
      <w:r w:rsidRPr="00984980">
        <w:rPr>
          <w:rFonts w:ascii="Times New Roman" w:hAnsi="Times New Roman"/>
          <w:i/>
          <w:sz w:val="24"/>
          <w:szCs w:val="24"/>
          <w:vertAlign w:val="superscript"/>
        </w:rPr>
        <w:t>/T</w:t>
      </w:r>
      <w:r w:rsidRPr="00984980">
        <w:rPr>
          <w:rFonts w:ascii="Times New Roman" w:hAnsi="Times New Roman"/>
          <w:i/>
          <w:sz w:val="24"/>
          <w:szCs w:val="24"/>
        </w:rPr>
        <w:t xml:space="preserve"> , where ΔVAL = VAL(Next) − VAL(Current).</w:t>
      </w:r>
    </w:p>
    <w:p w:rsidR="00BE14FA" w:rsidRPr="00984980" w:rsidRDefault="00663A48" w:rsidP="008D36EB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</w:r>
      <w:r w:rsidRPr="00984980">
        <w:rPr>
          <w:rFonts w:ascii="Times New Roman" w:hAnsi="Times New Roman"/>
          <w:i/>
          <w:sz w:val="24"/>
          <w:szCs w:val="24"/>
        </w:rPr>
        <w:pict>
          <v:group id="_x0000_s1076" editas="canvas" style="width:468pt;height:171.05pt;mso-position-horizontal-relative:char;mso-position-vertical-relative:line" coordorigin="2527,4477" coordsize="7200,26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2527;top:4477;width:7200;height:2649" o:preferrelative="f">
              <v:fill o:detectmouseclick="t"/>
              <v:path o:extrusionok="t" o:connecttype="none"/>
              <o:lock v:ext="edit" text="t"/>
            </v:shape>
            <v:shape id="_x0000_s1078" style="position:absolute;left:2665;top:4849;width:6647;height:2137" coordsize="8640,2760" path="m,2760c405,2265,810,1770,1080,1680v270,-90,330,600,540,540c1830,2160,2100,1380,2340,1320v240,-60,420,630,720,540c3360,1770,3840,870,4140,780v300,-90,360,630,720,540c5220,1230,5670,,6300,240v630,240,1485,1380,2340,2520e" filled="f">
              <v:path arrowok="t"/>
            </v:shape>
            <v:shape id="_x0000_s1079" type="#_x0000_t202" style="position:absolute;left:2942;top:5592;width:1108;height:558" filled="f" stroked="f">
              <v:textbox>
                <w:txbxContent>
                  <w:p w:rsidR="006A45B4" w:rsidRPr="008D36EB" w:rsidRDefault="006A45B4" w:rsidP="00652DCE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  </w:t>
                    </w:r>
                    <w:r w:rsidRPr="008D36EB">
                      <w:rPr>
                        <w:rFonts w:ascii="Times New Roman" w:hAnsi="Times New Roman"/>
                        <w:sz w:val="24"/>
                        <w:szCs w:val="24"/>
                      </w:rPr>
                      <w:t>A (VAL=15)</w:t>
                    </w:r>
                  </w:p>
                  <w:p w:rsidR="006A45B4" w:rsidRDefault="006A45B4" w:rsidP="00652DCE"/>
                </w:txbxContent>
              </v:textbox>
            </v:shape>
            <v:shape id="_x0000_s1080" type="#_x0000_t202" style="position:absolute;left:3496;top:6568;width:1107;height:558" filled="f" stroked="f">
              <v:textbox>
                <w:txbxContent>
                  <w:p w:rsidR="006A45B4" w:rsidRPr="008D36EB" w:rsidRDefault="006A45B4" w:rsidP="00652DCE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  B (VAL=</w:t>
                    </w:r>
                    <w:r w:rsidRPr="008D36EB">
                      <w:rPr>
                        <w:rFonts w:ascii="Times New Roman" w:hAnsi="Times New Roman"/>
                        <w:sz w:val="24"/>
                        <w:szCs w:val="24"/>
                      </w:rPr>
                      <w:t>5)</w:t>
                    </w:r>
                  </w:p>
                  <w:p w:rsidR="006A45B4" w:rsidRDefault="006A45B4" w:rsidP="00652DCE"/>
                </w:txbxContent>
              </v:textbox>
            </v:shape>
            <v:shape id="_x0000_s1081" type="#_x0000_t202" style="position:absolute;left:4050;top:5314;width:1107;height:557" filled="f" stroked="f">
              <v:textbox>
                <w:txbxContent>
                  <w:p w:rsidR="006A45B4" w:rsidRPr="008D36EB" w:rsidRDefault="006A45B4" w:rsidP="00652DCE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  C (VAL=4</w:t>
                    </w:r>
                    <w:r w:rsidRPr="008D36EB">
                      <w:rPr>
                        <w:rFonts w:ascii="Times New Roman" w:hAnsi="Times New Roman"/>
                        <w:sz w:val="24"/>
                        <w:szCs w:val="24"/>
                      </w:rPr>
                      <w:t>5)</w:t>
                    </w:r>
                  </w:p>
                  <w:p w:rsidR="006A45B4" w:rsidRDefault="006A45B4" w:rsidP="00652DCE"/>
                </w:txbxContent>
              </v:textbox>
            </v:shape>
            <v:shape id="_x0000_s1082" type="#_x0000_t202" style="position:absolute;left:4604;top:6289;width:1108;height:557" filled="f" stroked="f">
              <v:textbox>
                <w:txbxContent>
                  <w:p w:rsidR="006A45B4" w:rsidRPr="008D36EB" w:rsidRDefault="006A45B4" w:rsidP="00652DCE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  D (VAL=44</w:t>
                    </w:r>
                    <w:r w:rsidRPr="008D36EB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</w:p>
                  <w:p w:rsidR="006A45B4" w:rsidRDefault="006A45B4" w:rsidP="00652DCE"/>
                </w:txbxContent>
              </v:textbox>
            </v:shape>
            <v:shape id="_x0000_s1083" type="#_x0000_t202" style="position:absolute;left:5435;top:4895;width:1107;height:559" filled="f" stroked="f">
              <v:textbox>
                <w:txbxContent>
                  <w:p w:rsidR="006A45B4" w:rsidRPr="008D36EB" w:rsidRDefault="006A45B4" w:rsidP="00652DCE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  E (VAL=48</w:t>
                    </w:r>
                    <w:r w:rsidRPr="008D36EB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</w:p>
                  <w:p w:rsidR="006A45B4" w:rsidRDefault="006A45B4" w:rsidP="00652DCE"/>
                </w:txbxContent>
              </v:textbox>
            </v:shape>
            <v:shape id="_x0000_s1084" type="#_x0000_t202" style="position:absolute;left:5989;top:5871;width:1246;height:559" filled="f" stroked="f">
              <v:textbox>
                <w:txbxContent>
                  <w:p w:rsidR="006A45B4" w:rsidRPr="008D36EB" w:rsidRDefault="006A45B4" w:rsidP="00652DCE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  F (VAL=47.9</w:t>
                    </w:r>
                    <w:r w:rsidRPr="008D36EB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</w:p>
                  <w:p w:rsidR="006A45B4" w:rsidRDefault="006A45B4" w:rsidP="00652DCE"/>
                </w:txbxContent>
              </v:textbox>
            </v:shape>
            <v:shape id="_x0000_s1085" type="#_x0000_t202" style="position:absolute;left:6958;top:4477;width:1246;height:559" filled="f" stroked="f">
              <v:textbox>
                <w:txbxContent>
                  <w:p w:rsidR="006A45B4" w:rsidRPr="008D36EB" w:rsidRDefault="006A45B4" w:rsidP="00652DCE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  G (VAL=48.3</w:t>
                    </w:r>
                    <w:r w:rsidRPr="008D36EB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</w:p>
                  <w:p w:rsidR="006A45B4" w:rsidRDefault="006A45B4" w:rsidP="00652DCE"/>
                </w:txbxContent>
              </v:textbox>
            </v:shape>
            <w10:wrap type="none"/>
            <w10:anchorlock/>
          </v:group>
        </w:pict>
      </w:r>
    </w:p>
    <w:p w:rsidR="00BE14FA" w:rsidRPr="00984980" w:rsidRDefault="00BE14FA" w:rsidP="008D36EB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>Use this temperature schedule: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0"/>
        <w:gridCol w:w="816"/>
        <w:gridCol w:w="1056"/>
        <w:gridCol w:w="1056"/>
      </w:tblGrid>
      <w:tr w:rsidR="00BE14FA" w:rsidRPr="00984980" w:rsidTr="000E1024">
        <w:tc>
          <w:tcPr>
            <w:tcW w:w="0" w:type="auto"/>
          </w:tcPr>
          <w:p w:rsidR="00BE14FA" w:rsidRPr="00984980" w:rsidRDefault="00BE14FA">
            <w:pPr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Time Step</w:t>
            </w:r>
          </w:p>
        </w:tc>
        <w:tc>
          <w:tcPr>
            <w:tcW w:w="0" w:type="auto"/>
          </w:tcPr>
          <w:p w:rsidR="00BE14FA" w:rsidRPr="00984980" w:rsidRDefault="00BE14FA" w:rsidP="000E1024">
            <w:pPr>
              <w:jc w:val="center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1–100 </w:t>
            </w:r>
          </w:p>
        </w:tc>
        <w:tc>
          <w:tcPr>
            <w:tcW w:w="0" w:type="auto"/>
          </w:tcPr>
          <w:p w:rsidR="00BE14FA" w:rsidRPr="00984980" w:rsidRDefault="00BE14FA" w:rsidP="000E1024">
            <w:pPr>
              <w:jc w:val="center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101–200 </w:t>
            </w:r>
          </w:p>
        </w:tc>
        <w:tc>
          <w:tcPr>
            <w:tcW w:w="0" w:type="auto"/>
          </w:tcPr>
          <w:p w:rsidR="00BE14FA" w:rsidRPr="00984980" w:rsidRDefault="00BE14FA" w:rsidP="000E1024">
            <w:pPr>
              <w:jc w:val="center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201–300</w:t>
            </w:r>
          </w:p>
        </w:tc>
      </w:tr>
      <w:tr w:rsidR="00BE14FA" w:rsidRPr="00984980" w:rsidTr="000E1024">
        <w:tc>
          <w:tcPr>
            <w:tcW w:w="0" w:type="auto"/>
          </w:tcPr>
          <w:p w:rsidR="00BE14FA" w:rsidRPr="00984980" w:rsidRDefault="00BE14FA">
            <w:pPr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Temperature (T) </w:t>
            </w:r>
          </w:p>
        </w:tc>
        <w:tc>
          <w:tcPr>
            <w:tcW w:w="0" w:type="auto"/>
          </w:tcPr>
          <w:p w:rsidR="00BE14FA" w:rsidRPr="00984980" w:rsidRDefault="00BE14FA" w:rsidP="000E1024">
            <w:pPr>
              <w:jc w:val="center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BE14FA" w:rsidRPr="00984980" w:rsidRDefault="00BE14FA" w:rsidP="000E1024">
            <w:pPr>
              <w:jc w:val="center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1.0 </w:t>
            </w:r>
          </w:p>
        </w:tc>
        <w:tc>
          <w:tcPr>
            <w:tcW w:w="0" w:type="auto"/>
          </w:tcPr>
          <w:p w:rsidR="00BE14FA" w:rsidRPr="00984980" w:rsidRDefault="00BE14FA" w:rsidP="000E1024">
            <w:pPr>
              <w:jc w:val="center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0.1</w:t>
            </w:r>
          </w:p>
        </w:tc>
      </w:tr>
    </w:tbl>
    <w:p w:rsidR="00BE14FA" w:rsidRPr="00984980" w:rsidRDefault="00BE14FA" w:rsidP="00DA441C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>This table of values of e may be useful: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4"/>
        <w:gridCol w:w="516"/>
        <w:gridCol w:w="768"/>
        <w:gridCol w:w="888"/>
        <w:gridCol w:w="888"/>
        <w:gridCol w:w="1276"/>
        <w:gridCol w:w="1276"/>
      </w:tblGrid>
      <w:tr w:rsidR="00BE14FA" w:rsidRPr="00984980" w:rsidTr="00845008">
        <w:tc>
          <w:tcPr>
            <w:tcW w:w="0" w:type="auto"/>
          </w:tcPr>
          <w:p w:rsidR="00BE14FA" w:rsidRPr="00984980" w:rsidRDefault="00BE14FA" w:rsidP="00F0475B">
            <w:pPr>
              <w:rPr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BE14FA" w:rsidRPr="00984980" w:rsidRDefault="00BE14FA" w:rsidP="000573C2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0.0 </w:t>
            </w:r>
          </w:p>
        </w:tc>
        <w:tc>
          <w:tcPr>
            <w:tcW w:w="0" w:type="auto"/>
          </w:tcPr>
          <w:p w:rsidR="00BE14FA" w:rsidRPr="00984980" w:rsidRDefault="00BE14FA" w:rsidP="000573C2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−1.0 </w:t>
            </w:r>
          </w:p>
        </w:tc>
        <w:tc>
          <w:tcPr>
            <w:tcW w:w="0" w:type="auto"/>
          </w:tcPr>
          <w:p w:rsidR="00BE14FA" w:rsidRPr="00984980" w:rsidRDefault="00BE14FA" w:rsidP="000573C2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−4.0 </w:t>
            </w:r>
          </w:p>
        </w:tc>
        <w:tc>
          <w:tcPr>
            <w:tcW w:w="0" w:type="auto"/>
          </w:tcPr>
          <w:p w:rsidR="00BE14FA" w:rsidRPr="00984980" w:rsidRDefault="00BE14FA" w:rsidP="000573C2">
            <w:pPr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-4.3</w:t>
            </w:r>
          </w:p>
        </w:tc>
        <w:tc>
          <w:tcPr>
            <w:tcW w:w="0" w:type="auto"/>
          </w:tcPr>
          <w:p w:rsidR="00BE14FA" w:rsidRPr="00984980" w:rsidRDefault="00BE14FA" w:rsidP="000573C2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−40.0</w:t>
            </w:r>
          </w:p>
        </w:tc>
        <w:tc>
          <w:tcPr>
            <w:tcW w:w="0" w:type="auto"/>
          </w:tcPr>
          <w:p w:rsidR="00BE14FA" w:rsidRPr="00984980" w:rsidRDefault="00BE14FA" w:rsidP="000573C2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−43.0</w:t>
            </w:r>
          </w:p>
        </w:tc>
      </w:tr>
      <w:tr w:rsidR="00BE14FA" w:rsidRPr="00984980" w:rsidTr="00845008">
        <w:tc>
          <w:tcPr>
            <w:tcW w:w="0" w:type="auto"/>
          </w:tcPr>
          <w:p w:rsidR="00BE14FA" w:rsidRPr="00984980" w:rsidRDefault="00BE14FA" w:rsidP="00F0475B">
            <w:pPr>
              <w:rPr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e</w:t>
            </w:r>
            <w:r w:rsidRPr="00984980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x</w:t>
            </w: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BE14FA" w:rsidRPr="00984980" w:rsidRDefault="00BE14FA" w:rsidP="000573C2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1.0 </w:t>
            </w:r>
          </w:p>
        </w:tc>
        <w:tc>
          <w:tcPr>
            <w:tcW w:w="0" w:type="auto"/>
          </w:tcPr>
          <w:p w:rsidR="00BE14FA" w:rsidRPr="00984980" w:rsidRDefault="00BE14FA" w:rsidP="000573C2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≈0.37</w:t>
            </w:r>
          </w:p>
        </w:tc>
        <w:tc>
          <w:tcPr>
            <w:tcW w:w="0" w:type="auto"/>
          </w:tcPr>
          <w:p w:rsidR="00BE14FA" w:rsidRPr="00984980" w:rsidRDefault="00BE14FA" w:rsidP="000573C2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≈0.018 </w:t>
            </w:r>
          </w:p>
        </w:tc>
        <w:tc>
          <w:tcPr>
            <w:tcW w:w="0" w:type="auto"/>
          </w:tcPr>
          <w:p w:rsidR="00BE14FA" w:rsidRPr="00984980" w:rsidRDefault="00BE14FA" w:rsidP="000573C2">
            <w:pPr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≈0.014</w:t>
            </w:r>
          </w:p>
        </w:tc>
        <w:tc>
          <w:tcPr>
            <w:tcW w:w="0" w:type="auto"/>
          </w:tcPr>
          <w:p w:rsidR="00BE14FA" w:rsidRPr="00984980" w:rsidRDefault="00BE14FA" w:rsidP="000573C2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≈4.0*10</w:t>
            </w:r>
            <w:r w:rsidRPr="00984980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−18</w:t>
            </w:r>
          </w:p>
        </w:tc>
        <w:tc>
          <w:tcPr>
            <w:tcW w:w="0" w:type="auto"/>
          </w:tcPr>
          <w:p w:rsidR="00BE14FA" w:rsidRPr="00984980" w:rsidRDefault="00BE14FA" w:rsidP="000573C2">
            <w:pPr>
              <w:jc w:val="right"/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≈2.1*10</w:t>
            </w:r>
            <w:r w:rsidRPr="00984980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−19</w:t>
            </w:r>
          </w:p>
        </w:tc>
      </w:tr>
    </w:tbl>
    <w:p w:rsidR="005161A4" w:rsidRPr="00984980" w:rsidRDefault="005161A4" w:rsidP="008D36EB">
      <w:pPr>
        <w:rPr>
          <w:rFonts w:ascii="Times New Roman" w:hAnsi="Times New Roman"/>
          <w:i/>
          <w:sz w:val="24"/>
          <w:szCs w:val="24"/>
        </w:rPr>
      </w:pPr>
    </w:p>
    <w:p w:rsidR="00BE14FA" w:rsidRPr="00984980" w:rsidRDefault="005161A4" w:rsidP="008D36EB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br w:type="page"/>
      </w:r>
      <w:r w:rsidR="00BE14FA" w:rsidRPr="00984980">
        <w:rPr>
          <w:rFonts w:ascii="Times New Roman" w:hAnsi="Times New Roman"/>
          <w:i/>
          <w:sz w:val="24"/>
          <w:szCs w:val="24"/>
        </w:rPr>
        <w:t xml:space="preserve">a. </w:t>
      </w:r>
      <w:r w:rsidR="00027D1C" w:rsidRPr="00984980">
        <w:rPr>
          <w:rFonts w:ascii="Times New Roman" w:hAnsi="Times New Roman"/>
          <w:i/>
          <w:sz w:val="24"/>
          <w:szCs w:val="24"/>
        </w:rPr>
        <w:t>(5 points total, 1 pt off for each wrong answer, but not negative)</w:t>
      </w:r>
      <w:r w:rsidR="00BE14FA" w:rsidRPr="00984980">
        <w:rPr>
          <w:rFonts w:ascii="Times New Roman" w:hAnsi="Times New Roman"/>
          <w:i/>
          <w:sz w:val="24"/>
          <w:szCs w:val="24"/>
        </w:rPr>
        <w:t>Analyze the following possible moves in the search. The first one is</w:t>
      </w:r>
    </w:p>
    <w:p w:rsidR="00BE14FA" w:rsidRPr="00984980" w:rsidRDefault="00BE14FA" w:rsidP="008D36EB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>done for you as an example.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6"/>
        <w:gridCol w:w="750"/>
        <w:gridCol w:w="470"/>
        <w:gridCol w:w="516"/>
        <w:gridCol w:w="784"/>
        <w:gridCol w:w="984"/>
        <w:gridCol w:w="1258"/>
      </w:tblGrid>
      <w:tr w:rsidR="00BE14FA" w:rsidRPr="00984980" w:rsidTr="000E1024">
        <w:tc>
          <w:tcPr>
            <w:tcW w:w="0" w:type="auto"/>
          </w:tcPr>
          <w:p w:rsidR="00BE14FA" w:rsidRPr="00984980" w:rsidRDefault="00BE14FA">
            <w:pPr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Time</w:t>
            </w:r>
          </w:p>
        </w:tc>
        <w:tc>
          <w:tcPr>
            <w:tcW w:w="0" w:type="auto"/>
          </w:tcPr>
          <w:p w:rsidR="00BE14FA" w:rsidRPr="00984980" w:rsidRDefault="00BE14FA">
            <w:pPr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From </w:t>
            </w:r>
          </w:p>
        </w:tc>
        <w:tc>
          <w:tcPr>
            <w:tcW w:w="0" w:type="auto"/>
          </w:tcPr>
          <w:p w:rsidR="00BE14FA" w:rsidRPr="00984980" w:rsidRDefault="00BE14FA">
            <w:pPr>
              <w:rPr>
                <w:i/>
                <w:lang w:val="fr-FR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  <w:lang w:val="fr-FR"/>
              </w:rPr>
              <w:t xml:space="preserve">To </w:t>
            </w:r>
          </w:p>
        </w:tc>
        <w:tc>
          <w:tcPr>
            <w:tcW w:w="0" w:type="auto"/>
          </w:tcPr>
          <w:p w:rsidR="00BE14FA" w:rsidRPr="00984980" w:rsidRDefault="00BE14FA">
            <w:pPr>
              <w:rPr>
                <w:i/>
                <w:lang w:val="fr-FR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  <w:lang w:val="fr-FR"/>
              </w:rPr>
              <w:t xml:space="preserve">T </w:t>
            </w:r>
          </w:p>
        </w:tc>
        <w:tc>
          <w:tcPr>
            <w:tcW w:w="0" w:type="auto"/>
          </w:tcPr>
          <w:p w:rsidR="00BE14FA" w:rsidRPr="00984980" w:rsidRDefault="00BE14FA">
            <w:pPr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ΔVAL </w:t>
            </w:r>
          </w:p>
        </w:tc>
        <w:tc>
          <w:tcPr>
            <w:tcW w:w="0" w:type="auto"/>
          </w:tcPr>
          <w:p w:rsidR="00BE14FA" w:rsidRPr="00984980" w:rsidRDefault="00BE14FA">
            <w:pPr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ΔVAL/T </w:t>
            </w:r>
          </w:p>
        </w:tc>
        <w:tc>
          <w:tcPr>
            <w:tcW w:w="0" w:type="auto"/>
          </w:tcPr>
          <w:p w:rsidR="00BE14FA" w:rsidRPr="00984980" w:rsidRDefault="00BE14FA">
            <w:pPr>
              <w:rPr>
                <w:i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P</w:t>
            </w:r>
          </w:p>
        </w:tc>
      </w:tr>
      <w:tr w:rsidR="00BE14FA" w:rsidRPr="00984980" w:rsidTr="000E1024">
        <w:tc>
          <w:tcPr>
            <w:tcW w:w="0" w:type="auto"/>
          </w:tcPr>
          <w:p w:rsidR="00BE14FA" w:rsidRPr="00984980" w:rsidRDefault="00BE14FA" w:rsidP="009926C0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57 </w:t>
            </w:r>
          </w:p>
        </w:tc>
        <w:tc>
          <w:tcPr>
            <w:tcW w:w="0" w:type="auto"/>
          </w:tcPr>
          <w:p w:rsidR="00BE14FA" w:rsidRPr="00984980" w:rsidRDefault="00BE14FA" w:rsidP="009926C0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</w:tcPr>
          <w:p w:rsidR="00BE14FA" w:rsidRPr="00984980" w:rsidRDefault="00BE14FA" w:rsidP="009926C0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BE14FA" w:rsidRPr="00984980" w:rsidRDefault="00BE14FA" w:rsidP="009926C0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</w:tcPr>
          <w:p w:rsidR="00BE14FA" w:rsidRPr="00984980" w:rsidRDefault="00BE14FA" w:rsidP="009926C0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−10 </w:t>
            </w:r>
          </w:p>
        </w:tc>
        <w:tc>
          <w:tcPr>
            <w:tcW w:w="0" w:type="auto"/>
          </w:tcPr>
          <w:p w:rsidR="00BE14FA" w:rsidRPr="00984980" w:rsidRDefault="00BE14FA" w:rsidP="009926C0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>−1</w:t>
            </w:r>
          </w:p>
        </w:tc>
        <w:tc>
          <w:tcPr>
            <w:tcW w:w="0" w:type="auto"/>
          </w:tcPr>
          <w:p w:rsidR="00BE14FA" w:rsidRPr="00984980" w:rsidRDefault="00BE14FA" w:rsidP="009926C0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  <w:szCs w:val="24"/>
              </w:rPr>
              <w:t xml:space="preserve">0.37 </w:t>
            </w:r>
          </w:p>
        </w:tc>
      </w:tr>
      <w:tr w:rsidR="00BE14FA" w:rsidRPr="00984980" w:rsidTr="000E1024"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78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C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B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−40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≈0.018</w:t>
            </w:r>
          </w:p>
        </w:tc>
      </w:tr>
      <w:tr w:rsidR="00BE14FA" w:rsidRPr="00984980" w:rsidTr="000E1024"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132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C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B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−40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−40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≈4.0*10</w:t>
            </w:r>
            <w:r w:rsidRPr="00984980">
              <w:rPr>
                <w:rFonts w:ascii="Times New Roman" w:hAnsi="Times New Roman"/>
                <w:sz w:val="24"/>
                <w:szCs w:val="24"/>
                <w:vertAlign w:val="superscript"/>
              </w:rPr>
              <w:t>−18</w:t>
            </w:r>
          </w:p>
        </w:tc>
      </w:tr>
      <w:tr w:rsidR="00BE14FA" w:rsidRPr="00984980" w:rsidTr="000E1024"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158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C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D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−1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−1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≈0.37</w:t>
            </w:r>
          </w:p>
        </w:tc>
      </w:tr>
      <w:tr w:rsidR="00BE14FA" w:rsidRPr="00984980" w:rsidTr="000E1024"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194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E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D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≈0.018</w:t>
            </w:r>
          </w:p>
        </w:tc>
      </w:tr>
      <w:tr w:rsidR="00BE14FA" w:rsidRPr="00984980" w:rsidTr="000E1024"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194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E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B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1.0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−43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−43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≈2.1*10</w:t>
            </w:r>
            <w:r w:rsidRPr="00984980">
              <w:rPr>
                <w:rFonts w:ascii="Times New Roman" w:hAnsi="Times New Roman"/>
                <w:sz w:val="24"/>
                <w:szCs w:val="24"/>
                <w:vertAlign w:val="superscript"/>
              </w:rPr>
              <w:t>−19</w:t>
            </w:r>
          </w:p>
        </w:tc>
      </w:tr>
      <w:tr w:rsidR="00BE14FA" w:rsidRPr="00984980" w:rsidTr="000E1024"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238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E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D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0.1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−40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≈4.0*10</w:t>
            </w:r>
            <w:r w:rsidRPr="00984980">
              <w:rPr>
                <w:rFonts w:ascii="Times New Roman" w:hAnsi="Times New Roman"/>
                <w:sz w:val="24"/>
                <w:szCs w:val="24"/>
                <w:vertAlign w:val="superscript"/>
              </w:rPr>
              <w:t>−18</w:t>
            </w:r>
          </w:p>
        </w:tc>
      </w:tr>
      <w:tr w:rsidR="00BE14FA" w:rsidRPr="00984980" w:rsidTr="000E1024"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263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E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F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0.1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−0.1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−1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≈0.37</w:t>
            </w:r>
          </w:p>
        </w:tc>
      </w:tr>
      <w:tr w:rsidR="00BE14FA" w:rsidRPr="00984980" w:rsidTr="000E1024"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289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G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F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0.1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−0.4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≈0.018</w:t>
            </w:r>
          </w:p>
        </w:tc>
      </w:tr>
      <w:tr w:rsidR="00BE14FA" w:rsidRPr="00984980" w:rsidTr="000E1024"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289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G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i/>
                <w:sz w:val="24"/>
              </w:rPr>
            </w:pPr>
            <w:r w:rsidRPr="00984980">
              <w:rPr>
                <w:rFonts w:ascii="Times New Roman" w:hAnsi="Times New Roman"/>
                <w:i/>
                <w:sz w:val="24"/>
              </w:rPr>
              <w:t>D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0.1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−4.3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</w:rPr>
              <w:t>−43</w:t>
            </w:r>
          </w:p>
        </w:tc>
        <w:tc>
          <w:tcPr>
            <w:tcW w:w="0" w:type="auto"/>
          </w:tcPr>
          <w:p w:rsidR="00BE14FA" w:rsidRPr="00984980" w:rsidRDefault="00BE14FA" w:rsidP="0047750D">
            <w:pPr>
              <w:rPr>
                <w:rFonts w:ascii="Times New Roman" w:hAnsi="Times New Roman"/>
                <w:sz w:val="24"/>
              </w:rPr>
            </w:pPr>
            <w:r w:rsidRPr="00984980">
              <w:rPr>
                <w:rFonts w:ascii="Times New Roman" w:hAnsi="Times New Roman"/>
                <w:sz w:val="24"/>
                <w:szCs w:val="24"/>
              </w:rPr>
              <w:t>≈2.1*10</w:t>
            </w:r>
            <w:r w:rsidRPr="00984980">
              <w:rPr>
                <w:rFonts w:ascii="Times New Roman" w:hAnsi="Times New Roman"/>
                <w:sz w:val="24"/>
                <w:szCs w:val="24"/>
                <w:vertAlign w:val="superscript"/>
              </w:rPr>
              <w:t>−19</w:t>
            </w:r>
          </w:p>
        </w:tc>
      </w:tr>
    </w:tbl>
    <w:p w:rsidR="00BE14FA" w:rsidRPr="00984980" w:rsidRDefault="00BE14FA" w:rsidP="008D36EB">
      <w:pPr>
        <w:rPr>
          <w:rFonts w:ascii="Times New Roman" w:hAnsi="Times New Roman"/>
          <w:i/>
          <w:sz w:val="24"/>
          <w:szCs w:val="24"/>
        </w:rPr>
      </w:pPr>
    </w:p>
    <w:p w:rsidR="00BE14FA" w:rsidRPr="00984980" w:rsidRDefault="00BE14FA" w:rsidP="008D36EB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b. </w:t>
      </w:r>
      <w:r w:rsidR="00027D1C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At Time=100, is the search more likely to be in state A or in state C? (ignore E, G)</w:t>
      </w:r>
    </w:p>
    <w:p w:rsidR="00BE14FA" w:rsidRPr="00984980" w:rsidRDefault="00BE14FA" w:rsidP="008D36EB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C.</w:t>
      </w:r>
    </w:p>
    <w:p w:rsidR="00BE14FA" w:rsidRPr="00984980" w:rsidRDefault="00BE14FA" w:rsidP="008D36EB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c. </w:t>
      </w:r>
      <w:r w:rsidR="00027D1C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At Time=200, is the search more likely to be in state A, C, or E? (ignore G)</w:t>
      </w:r>
    </w:p>
    <w:p w:rsidR="00BE14FA" w:rsidRPr="00984980" w:rsidRDefault="00BE14FA" w:rsidP="008D36EB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E.</w:t>
      </w:r>
    </w:p>
    <w:p w:rsidR="00BE14FA" w:rsidRPr="00984980" w:rsidRDefault="00BE14FA" w:rsidP="008D36EB">
      <w:pPr>
        <w:rPr>
          <w:rFonts w:ascii="Times New Roman" w:hAnsi="Times New Roman"/>
          <w:i/>
          <w:sz w:val="24"/>
          <w:szCs w:val="24"/>
        </w:rPr>
      </w:pPr>
      <w:r w:rsidRPr="00984980">
        <w:rPr>
          <w:rFonts w:ascii="Times New Roman" w:hAnsi="Times New Roman"/>
          <w:i/>
          <w:sz w:val="24"/>
          <w:szCs w:val="24"/>
        </w:rPr>
        <w:t xml:space="preserve">d. </w:t>
      </w:r>
      <w:r w:rsidR="00027D1C" w:rsidRPr="00984980">
        <w:rPr>
          <w:rFonts w:ascii="Times New Roman" w:hAnsi="Times New Roman"/>
          <w:i/>
          <w:sz w:val="24"/>
          <w:szCs w:val="24"/>
        </w:rPr>
        <w:t xml:space="preserve">(5 pts) </w:t>
      </w:r>
      <w:r w:rsidRPr="00984980">
        <w:rPr>
          <w:rFonts w:ascii="Times New Roman" w:hAnsi="Times New Roman"/>
          <w:i/>
          <w:sz w:val="24"/>
          <w:szCs w:val="24"/>
        </w:rPr>
        <w:t>At Time=300, is the search more likely to be in state A, C, E, or G?</w:t>
      </w:r>
    </w:p>
    <w:p w:rsidR="00BE14FA" w:rsidRPr="00984980" w:rsidRDefault="00BE14FA" w:rsidP="008D36EB">
      <w:pPr>
        <w:rPr>
          <w:rFonts w:ascii="Times New Roman" w:hAnsi="Times New Roman"/>
          <w:sz w:val="24"/>
          <w:szCs w:val="24"/>
        </w:rPr>
      </w:pPr>
      <w:r w:rsidRPr="00984980">
        <w:rPr>
          <w:rFonts w:ascii="Times New Roman" w:hAnsi="Times New Roman"/>
          <w:sz w:val="24"/>
          <w:szCs w:val="24"/>
        </w:rPr>
        <w:t>G.</w:t>
      </w:r>
    </w:p>
    <w:sectPr w:rsidR="00BE14FA" w:rsidRPr="00984980" w:rsidSect="0065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E3C"/>
    <w:rsid w:val="00012674"/>
    <w:rsid w:val="00027D1C"/>
    <w:rsid w:val="00041E17"/>
    <w:rsid w:val="00047EB0"/>
    <w:rsid w:val="00055111"/>
    <w:rsid w:val="000573C2"/>
    <w:rsid w:val="00080A2D"/>
    <w:rsid w:val="000832C7"/>
    <w:rsid w:val="00091D1D"/>
    <w:rsid w:val="000B3A09"/>
    <w:rsid w:val="000E1024"/>
    <w:rsid w:val="000F0F53"/>
    <w:rsid w:val="000F4760"/>
    <w:rsid w:val="00103900"/>
    <w:rsid w:val="00130089"/>
    <w:rsid w:val="001321C8"/>
    <w:rsid w:val="00136425"/>
    <w:rsid w:val="001675C7"/>
    <w:rsid w:val="00175231"/>
    <w:rsid w:val="001841B4"/>
    <w:rsid w:val="001A17ED"/>
    <w:rsid w:val="001A1B67"/>
    <w:rsid w:val="001C7E8B"/>
    <w:rsid w:val="001F4B09"/>
    <w:rsid w:val="0021062B"/>
    <w:rsid w:val="00247222"/>
    <w:rsid w:val="00250363"/>
    <w:rsid w:val="00250BC1"/>
    <w:rsid w:val="00284C6A"/>
    <w:rsid w:val="00297957"/>
    <w:rsid w:val="002A52B7"/>
    <w:rsid w:val="00310FA2"/>
    <w:rsid w:val="0036127A"/>
    <w:rsid w:val="003812AF"/>
    <w:rsid w:val="00383952"/>
    <w:rsid w:val="003F353E"/>
    <w:rsid w:val="00410815"/>
    <w:rsid w:val="004133C7"/>
    <w:rsid w:val="0047267F"/>
    <w:rsid w:val="00474AB7"/>
    <w:rsid w:val="0047750D"/>
    <w:rsid w:val="00490CC5"/>
    <w:rsid w:val="004A692B"/>
    <w:rsid w:val="004C7150"/>
    <w:rsid w:val="004D7817"/>
    <w:rsid w:val="004E6425"/>
    <w:rsid w:val="004F00FF"/>
    <w:rsid w:val="0050184F"/>
    <w:rsid w:val="00503253"/>
    <w:rsid w:val="00505DC8"/>
    <w:rsid w:val="00506AD0"/>
    <w:rsid w:val="005077F6"/>
    <w:rsid w:val="00512FF7"/>
    <w:rsid w:val="005161A4"/>
    <w:rsid w:val="00516992"/>
    <w:rsid w:val="00521C5F"/>
    <w:rsid w:val="00522612"/>
    <w:rsid w:val="00546E4E"/>
    <w:rsid w:val="0058786C"/>
    <w:rsid w:val="00587B59"/>
    <w:rsid w:val="005910D2"/>
    <w:rsid w:val="005B7161"/>
    <w:rsid w:val="005C174E"/>
    <w:rsid w:val="005F3023"/>
    <w:rsid w:val="006035DD"/>
    <w:rsid w:val="006118D2"/>
    <w:rsid w:val="006501FD"/>
    <w:rsid w:val="0065216B"/>
    <w:rsid w:val="00652DCE"/>
    <w:rsid w:val="00657053"/>
    <w:rsid w:val="00663A48"/>
    <w:rsid w:val="0067350B"/>
    <w:rsid w:val="00681BA8"/>
    <w:rsid w:val="006840B1"/>
    <w:rsid w:val="00686AAE"/>
    <w:rsid w:val="00695AAA"/>
    <w:rsid w:val="006A45B4"/>
    <w:rsid w:val="006B260D"/>
    <w:rsid w:val="007C4CED"/>
    <w:rsid w:val="007D1BA7"/>
    <w:rsid w:val="00845008"/>
    <w:rsid w:val="00851C59"/>
    <w:rsid w:val="00865286"/>
    <w:rsid w:val="00866F42"/>
    <w:rsid w:val="008707D2"/>
    <w:rsid w:val="0089082A"/>
    <w:rsid w:val="00892296"/>
    <w:rsid w:val="008A1F42"/>
    <w:rsid w:val="008A7F95"/>
    <w:rsid w:val="008D36EB"/>
    <w:rsid w:val="008F574E"/>
    <w:rsid w:val="0090316E"/>
    <w:rsid w:val="00921AF4"/>
    <w:rsid w:val="00937542"/>
    <w:rsid w:val="00937E3C"/>
    <w:rsid w:val="009463F9"/>
    <w:rsid w:val="0095390F"/>
    <w:rsid w:val="00971788"/>
    <w:rsid w:val="00984980"/>
    <w:rsid w:val="009926C0"/>
    <w:rsid w:val="009B45FC"/>
    <w:rsid w:val="009F0B23"/>
    <w:rsid w:val="00A00CAE"/>
    <w:rsid w:val="00A215DC"/>
    <w:rsid w:val="00A35F45"/>
    <w:rsid w:val="00A521D4"/>
    <w:rsid w:val="00A55B73"/>
    <w:rsid w:val="00A62986"/>
    <w:rsid w:val="00A65D56"/>
    <w:rsid w:val="00A84949"/>
    <w:rsid w:val="00AD4C22"/>
    <w:rsid w:val="00B12CA5"/>
    <w:rsid w:val="00B149AF"/>
    <w:rsid w:val="00B2401F"/>
    <w:rsid w:val="00B3657B"/>
    <w:rsid w:val="00B60DE4"/>
    <w:rsid w:val="00BC1581"/>
    <w:rsid w:val="00BE14FA"/>
    <w:rsid w:val="00BF33B8"/>
    <w:rsid w:val="00BF6D96"/>
    <w:rsid w:val="00C119BA"/>
    <w:rsid w:val="00C400E8"/>
    <w:rsid w:val="00C51E8E"/>
    <w:rsid w:val="00C614A1"/>
    <w:rsid w:val="00C67DAE"/>
    <w:rsid w:val="00C745DD"/>
    <w:rsid w:val="00CA463F"/>
    <w:rsid w:val="00D1522C"/>
    <w:rsid w:val="00D31B23"/>
    <w:rsid w:val="00D474EF"/>
    <w:rsid w:val="00DA441C"/>
    <w:rsid w:val="00DA6F28"/>
    <w:rsid w:val="00DB615B"/>
    <w:rsid w:val="00DF5D2D"/>
    <w:rsid w:val="00E35512"/>
    <w:rsid w:val="00E410E1"/>
    <w:rsid w:val="00E6668B"/>
    <w:rsid w:val="00E95126"/>
    <w:rsid w:val="00EA078C"/>
    <w:rsid w:val="00EB6C3C"/>
    <w:rsid w:val="00EC0DE5"/>
    <w:rsid w:val="00EE2B9F"/>
    <w:rsid w:val="00F02204"/>
    <w:rsid w:val="00F0475B"/>
    <w:rsid w:val="00F97767"/>
    <w:rsid w:val="00FA7F42"/>
    <w:rsid w:val="00FC270C"/>
    <w:rsid w:val="00FD2E8A"/>
    <w:rsid w:val="00FF0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7"/>
    <o:shapelayout v:ext="edit">
      <o:idmap v:ext="edit" data="1"/>
      <o:rules v:ext="edit">
        <o:r id="V:Rule12" type="connector" idref="#_x0000_s1032"/>
        <o:r id="V:Rule13" type="connector" idref="#_x0000_s1074"/>
        <o:r id="V:Rule14" type="connector" idref="#_x0000_s1036"/>
        <o:r id="V:Rule15" type="connector" idref="#_x0000_s1071"/>
        <o:r id="V:Rule16" type="connector" idref="#_x0000_s1060"/>
        <o:r id="V:Rule17" type="connector" idref="#_x0000_s1039"/>
        <o:r id="V:Rule18" type="connector" idref="#_x0000_s1057"/>
        <o:r id="V:Rule19" type="connector" idref="#_x0000_s1053"/>
        <o:r id="V:Rule20" type="connector" idref="#_x0000_s1075"/>
        <o:r id="V:Rule21" type="connector" idref="#_x0000_s1072"/>
        <o:r id="V:Rule22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1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21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21A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F0CD3"/>
    <w:pPr>
      <w:ind w:left="720"/>
      <w:contextualSpacing/>
    </w:pPr>
  </w:style>
  <w:style w:type="table" w:styleId="TableGrid">
    <w:name w:val="Table Grid"/>
    <w:basedOn w:val="TableNormal"/>
    <w:uiPriority w:val="99"/>
    <w:locked/>
    <w:rsid w:val="00AD4C22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6</Pages>
  <Words>1506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Bren School of Information and Computer Sciences</Company>
  <LinksUpToDate>false</LinksUpToDate>
  <CharactersWithSpaces>7999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RickL</dc:creator>
  <cp:keywords/>
  <dc:description/>
  <cp:lastModifiedBy>RickL</cp:lastModifiedBy>
  <cp:revision>41</cp:revision>
  <cp:lastPrinted>2010-04-22T06:06:00Z</cp:lastPrinted>
  <dcterms:created xsi:type="dcterms:W3CDTF">2010-04-20T04:35:00Z</dcterms:created>
  <dcterms:modified xsi:type="dcterms:W3CDTF">2010-04-28T22:59:00Z</dcterms:modified>
</cp:coreProperties>
</file>