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r>
        <w:t>WORK EXPERIENCE</w:t>
      </w:r>
    </w:p>
    <w:p>
      <w:pPr/>
      <w:r>
        <w:rPr/>
        <w:t>Underdog Strategies, New York, NY — Digital Advertising and Field Manager</w:t>
      </w:r>
    </w:p>
    <w:p>
      <w:pPr/>
      <w:r>
        <w:rPr/>
        <w:t>JULY 2024 - Present</w:t>
      </w:r>
    </w:p>
    <w:p>
      <w:pPr>
        <w:pStyle w:val="ListBullet"/>
      </w:pPr>
      <w:r>
        <w:rPr/>
        <w:t>Led digital ad strategy and reporting</w:t>
      </w:r>
    </w:p>
    <w:p>
      <w:pPr>
        <w:pStyle w:val="ListBullet"/>
      </w:pPr>
      <w:r>
        <w:rPr/>
        <w:t>Managed creative vendors and launches</w:t>
      </w:r>
    </w:p>
    <w:p>
      <w:r>
        <w:t>EDUCATION</w:t>
      </w:r>
    </w:p>
    <w:p>
      <w:r>
        <w:t>University of California, Davis</w:t>
      </w:r>
    </w:p>
    <w:p>
      <w:r>
        <w:t>Bachelor of Arts in Political Science Class of 2015</w:t>
      </w:r>
    </w:p>
    <w:p>
      <w:r>
        <w:t>KEY SKILLS</w:t>
      </w:r>
    </w:p>
    <w:p>
      <w:pPr/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