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05FB4" w14:paraId="051ABE7C" w14:textId="77777777">
        <w:tc>
          <w:tcPr>
            <w:tcW w:w="4320" w:type="dxa"/>
          </w:tcPr>
          <w:p w14:paraId="6489A622" w14:textId="05B7FC85" w:rsidR="00905FB4" w:rsidRDefault="00C50C59">
            <w:r>
              <w:rPr>
                <w:noProof/>
              </w:rPr>
              <w:drawing>
                <wp:inline distT="0" distB="0" distL="0" distR="0" wp14:anchorId="0C66A16D" wp14:editId="789A1BEA">
                  <wp:extent cx="1795343" cy="554505"/>
                  <wp:effectExtent l="0" t="0" r="0" b="0"/>
                  <wp:docPr id="575719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2836" cy="562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0FB74690" w14:textId="5F36992F" w:rsidR="00905FB4" w:rsidRDefault="00C50C59" w:rsidP="00C50C59">
            <w:r>
              <w:t xml:space="preserve">                                           </w:t>
            </w:r>
            <w:r>
              <w:rPr>
                <w:noProof/>
              </w:rPr>
              <w:drawing>
                <wp:inline distT="0" distB="0" distL="0" distR="0" wp14:anchorId="6230EBA2" wp14:editId="59FD05AB">
                  <wp:extent cx="1007745" cy="359417"/>
                  <wp:effectExtent l="0" t="0" r="1905" b="2540"/>
                  <wp:docPr id="1381814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4779" cy="37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0A490D" w14:textId="77777777" w:rsidR="00905FB4" w:rsidRDefault="00000000">
      <w:pPr>
        <w:jc w:val="center"/>
      </w:pPr>
      <w:r>
        <w:rPr>
          <w:b/>
          <w:sz w:val="28"/>
        </w:rPr>
        <w:br/>
        <w:t>Code-Layout, Readability and Reusability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05FB4" w14:paraId="196B754A" w14:textId="77777777">
        <w:tc>
          <w:tcPr>
            <w:tcW w:w="4320" w:type="dxa"/>
          </w:tcPr>
          <w:p w14:paraId="1BA165CB" w14:textId="77777777" w:rsidR="00905FB4" w:rsidRDefault="00000000">
            <w:r>
              <w:rPr>
                <w:b/>
              </w:rPr>
              <w:t>Date</w:t>
            </w:r>
          </w:p>
        </w:tc>
        <w:tc>
          <w:tcPr>
            <w:tcW w:w="4320" w:type="dxa"/>
          </w:tcPr>
          <w:p w14:paraId="19CAF025" w14:textId="77777777" w:rsidR="00905FB4" w:rsidRDefault="00000000">
            <w:r>
              <w:t>07-07-2026</w:t>
            </w:r>
          </w:p>
        </w:tc>
      </w:tr>
      <w:tr w:rsidR="00905FB4" w14:paraId="4BF59F6D" w14:textId="77777777">
        <w:tc>
          <w:tcPr>
            <w:tcW w:w="4320" w:type="dxa"/>
          </w:tcPr>
          <w:p w14:paraId="4A7F540D" w14:textId="77777777" w:rsidR="00905FB4" w:rsidRDefault="00000000">
            <w:r>
              <w:rPr>
                <w:b/>
              </w:rPr>
              <w:t>Project Name</w:t>
            </w:r>
          </w:p>
        </w:tc>
        <w:tc>
          <w:tcPr>
            <w:tcW w:w="4320" w:type="dxa"/>
          </w:tcPr>
          <w:p w14:paraId="11C84B18" w14:textId="77777777" w:rsidR="00905FB4" w:rsidRDefault="00000000">
            <w:r>
              <w:t>SmartLender - Applicant Credibility Prediction for Loan Approval</w:t>
            </w:r>
          </w:p>
        </w:tc>
      </w:tr>
      <w:tr w:rsidR="00905FB4" w14:paraId="336A9A53" w14:textId="77777777">
        <w:tc>
          <w:tcPr>
            <w:tcW w:w="4320" w:type="dxa"/>
          </w:tcPr>
          <w:p w14:paraId="28F1EBEB" w14:textId="77777777" w:rsidR="00905FB4" w:rsidRDefault="00000000">
            <w:r>
              <w:rPr>
                <w:b/>
              </w:rPr>
              <w:t>Maximum Marks</w:t>
            </w:r>
          </w:p>
        </w:tc>
        <w:tc>
          <w:tcPr>
            <w:tcW w:w="4320" w:type="dxa"/>
          </w:tcPr>
          <w:p w14:paraId="63F46F9C" w14:textId="77777777" w:rsidR="00905FB4" w:rsidRDefault="00000000">
            <w:r>
              <w:t>5 Marks</w:t>
            </w:r>
          </w:p>
        </w:tc>
      </w:tr>
    </w:tbl>
    <w:p w14:paraId="1BAF3626" w14:textId="77777777" w:rsidR="00905FB4" w:rsidRDefault="00905FB4"/>
    <w:p w14:paraId="2BBD1B09" w14:textId="77777777" w:rsidR="00905FB4" w:rsidRDefault="00000000">
      <w:r>
        <w:t>Code-Layout, Readability and Reusability:</w:t>
      </w:r>
    </w:p>
    <w:p w14:paraId="10C2E9D6" w14:textId="77777777" w:rsidR="00905FB4" w:rsidRDefault="00000000">
      <w:r>
        <w:t>This document evaluates the quality of the codebase in terms of its structure, readability, and reusability. Well-organized code with proper naming conventions, comments, and modular design ensures that the project is maintainable and can be extended or reused in future development.</w:t>
      </w:r>
    </w:p>
    <w:p w14:paraId="209167BF" w14:textId="77777777" w:rsidR="00905FB4" w:rsidRDefault="00000000">
      <w:r>
        <w:t>Code Layout Checklist: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1"/>
        <w:gridCol w:w="1684"/>
        <w:gridCol w:w="2007"/>
        <w:gridCol w:w="1665"/>
        <w:gridCol w:w="1663"/>
      </w:tblGrid>
      <w:tr w:rsidR="00905FB4" w14:paraId="71BF229E" w14:textId="77777777">
        <w:tc>
          <w:tcPr>
            <w:tcW w:w="1728" w:type="dxa"/>
          </w:tcPr>
          <w:p w14:paraId="0545DC4A" w14:textId="77777777" w:rsidR="00905FB4" w:rsidRDefault="00000000">
            <w:r>
              <w:rPr>
                <w:b/>
              </w:rPr>
              <w:t>S.No</w:t>
            </w:r>
          </w:p>
        </w:tc>
        <w:tc>
          <w:tcPr>
            <w:tcW w:w="1728" w:type="dxa"/>
          </w:tcPr>
          <w:p w14:paraId="6420A473" w14:textId="77777777" w:rsidR="00905FB4" w:rsidRDefault="00000000">
            <w:r>
              <w:rPr>
                <w:b/>
              </w:rPr>
              <w:t>Code Quality Parameter</w:t>
            </w:r>
          </w:p>
        </w:tc>
        <w:tc>
          <w:tcPr>
            <w:tcW w:w="1728" w:type="dxa"/>
          </w:tcPr>
          <w:p w14:paraId="5351B800" w14:textId="77777777" w:rsidR="00905FB4" w:rsidRDefault="00000000">
            <w:r>
              <w:rPr>
                <w:b/>
              </w:rPr>
              <w:t>Description</w:t>
            </w:r>
          </w:p>
        </w:tc>
        <w:tc>
          <w:tcPr>
            <w:tcW w:w="1728" w:type="dxa"/>
          </w:tcPr>
          <w:p w14:paraId="010CCB3E" w14:textId="77777777" w:rsidR="00905FB4" w:rsidRDefault="00000000">
            <w:r>
              <w:rPr>
                <w:b/>
              </w:rPr>
              <w:t>Followed (Yes/No)</w:t>
            </w:r>
          </w:p>
        </w:tc>
        <w:tc>
          <w:tcPr>
            <w:tcW w:w="1728" w:type="dxa"/>
          </w:tcPr>
          <w:p w14:paraId="62DDCAEF" w14:textId="77777777" w:rsidR="00905FB4" w:rsidRDefault="00000000">
            <w:r>
              <w:rPr>
                <w:b/>
              </w:rPr>
              <w:t>Remarks</w:t>
            </w:r>
          </w:p>
        </w:tc>
      </w:tr>
      <w:tr w:rsidR="00905FB4" w14:paraId="31F54ECA" w14:textId="77777777">
        <w:tc>
          <w:tcPr>
            <w:tcW w:w="1728" w:type="dxa"/>
          </w:tcPr>
          <w:p w14:paraId="4C9FED00" w14:textId="77777777" w:rsidR="00905FB4" w:rsidRDefault="00000000">
            <w:r>
              <w:t>1</w:t>
            </w:r>
          </w:p>
        </w:tc>
        <w:tc>
          <w:tcPr>
            <w:tcW w:w="1728" w:type="dxa"/>
          </w:tcPr>
          <w:p w14:paraId="2E53FE87" w14:textId="77777777" w:rsidR="00905FB4" w:rsidRDefault="00000000">
            <w:r>
              <w:t>Consistent Indentation</w:t>
            </w:r>
          </w:p>
        </w:tc>
        <w:tc>
          <w:tcPr>
            <w:tcW w:w="1728" w:type="dxa"/>
          </w:tcPr>
          <w:p w14:paraId="67585F9A" w14:textId="77777777" w:rsidR="00905FB4" w:rsidRDefault="00000000">
            <w:r>
              <w:t>Uniform spacing/tabs used throughout</w:t>
            </w:r>
          </w:p>
        </w:tc>
        <w:tc>
          <w:tcPr>
            <w:tcW w:w="1728" w:type="dxa"/>
          </w:tcPr>
          <w:p w14:paraId="445879A0" w14:textId="77777777" w:rsidR="00905FB4" w:rsidRDefault="00000000">
            <w:r>
              <w:t>Yes</w:t>
            </w:r>
          </w:p>
        </w:tc>
        <w:tc>
          <w:tcPr>
            <w:tcW w:w="1728" w:type="dxa"/>
          </w:tcPr>
          <w:p w14:paraId="113ED16F" w14:textId="77777777" w:rsidR="00905FB4" w:rsidRDefault="00905FB4"/>
        </w:tc>
      </w:tr>
      <w:tr w:rsidR="00905FB4" w14:paraId="508636FA" w14:textId="77777777">
        <w:tc>
          <w:tcPr>
            <w:tcW w:w="1728" w:type="dxa"/>
          </w:tcPr>
          <w:p w14:paraId="2ADC6F74" w14:textId="77777777" w:rsidR="00905FB4" w:rsidRDefault="00000000">
            <w:r>
              <w:t>2</w:t>
            </w:r>
          </w:p>
        </w:tc>
        <w:tc>
          <w:tcPr>
            <w:tcW w:w="1728" w:type="dxa"/>
          </w:tcPr>
          <w:p w14:paraId="65AC8756" w14:textId="77777777" w:rsidR="00905FB4" w:rsidRDefault="00000000">
            <w:r>
              <w:t>Proper File Structure</w:t>
            </w:r>
          </w:p>
        </w:tc>
        <w:tc>
          <w:tcPr>
            <w:tcW w:w="1728" w:type="dxa"/>
          </w:tcPr>
          <w:p w14:paraId="26D0D20C" w14:textId="77777777" w:rsidR="00905FB4" w:rsidRDefault="00000000">
            <w:r>
              <w:t>Files and folders are logically organized</w:t>
            </w:r>
          </w:p>
        </w:tc>
        <w:tc>
          <w:tcPr>
            <w:tcW w:w="1728" w:type="dxa"/>
          </w:tcPr>
          <w:p w14:paraId="3416EE1A" w14:textId="77777777" w:rsidR="00905FB4" w:rsidRDefault="00000000">
            <w:r>
              <w:t>Yes</w:t>
            </w:r>
          </w:p>
        </w:tc>
        <w:tc>
          <w:tcPr>
            <w:tcW w:w="1728" w:type="dxa"/>
          </w:tcPr>
          <w:p w14:paraId="6EB929D1" w14:textId="77777777" w:rsidR="00905FB4" w:rsidRDefault="00905FB4"/>
        </w:tc>
      </w:tr>
      <w:tr w:rsidR="00905FB4" w14:paraId="581AFD11" w14:textId="77777777">
        <w:tc>
          <w:tcPr>
            <w:tcW w:w="1728" w:type="dxa"/>
          </w:tcPr>
          <w:p w14:paraId="47F7FEFE" w14:textId="77777777" w:rsidR="00905FB4" w:rsidRDefault="00000000">
            <w:r>
              <w:t>3</w:t>
            </w:r>
          </w:p>
        </w:tc>
        <w:tc>
          <w:tcPr>
            <w:tcW w:w="1728" w:type="dxa"/>
          </w:tcPr>
          <w:p w14:paraId="0FFE3EE0" w14:textId="77777777" w:rsidR="00905FB4" w:rsidRDefault="00000000">
            <w:r>
              <w:t>Meaningful Variable Names</w:t>
            </w:r>
          </w:p>
        </w:tc>
        <w:tc>
          <w:tcPr>
            <w:tcW w:w="1728" w:type="dxa"/>
          </w:tcPr>
          <w:p w14:paraId="27BEE0BB" w14:textId="77777777" w:rsidR="00905FB4" w:rsidRDefault="00000000">
            <w:r>
              <w:t>Variables reflect their purpose clearly</w:t>
            </w:r>
          </w:p>
        </w:tc>
        <w:tc>
          <w:tcPr>
            <w:tcW w:w="1728" w:type="dxa"/>
          </w:tcPr>
          <w:p w14:paraId="60C0391A" w14:textId="77777777" w:rsidR="00905FB4" w:rsidRDefault="00000000">
            <w:r>
              <w:t>Yes</w:t>
            </w:r>
          </w:p>
        </w:tc>
        <w:tc>
          <w:tcPr>
            <w:tcW w:w="1728" w:type="dxa"/>
          </w:tcPr>
          <w:p w14:paraId="495B8C1C" w14:textId="77777777" w:rsidR="00905FB4" w:rsidRDefault="00905FB4"/>
        </w:tc>
      </w:tr>
      <w:tr w:rsidR="00905FB4" w14:paraId="2A4C0C04" w14:textId="77777777">
        <w:tc>
          <w:tcPr>
            <w:tcW w:w="1728" w:type="dxa"/>
          </w:tcPr>
          <w:p w14:paraId="1E6B486C" w14:textId="77777777" w:rsidR="00905FB4" w:rsidRDefault="00000000">
            <w:r>
              <w:t>4</w:t>
            </w:r>
          </w:p>
        </w:tc>
        <w:tc>
          <w:tcPr>
            <w:tcW w:w="1728" w:type="dxa"/>
          </w:tcPr>
          <w:p w14:paraId="14C62982" w14:textId="77777777" w:rsidR="00905FB4" w:rsidRDefault="00000000">
            <w:r>
              <w:t>Function / Method Names</w:t>
            </w:r>
          </w:p>
        </w:tc>
        <w:tc>
          <w:tcPr>
            <w:tcW w:w="1728" w:type="dxa"/>
          </w:tcPr>
          <w:p w14:paraId="113324A4" w14:textId="77777777" w:rsidR="00905FB4" w:rsidRDefault="00000000">
            <w:r>
              <w:t>Functions are descriptively named</w:t>
            </w:r>
          </w:p>
        </w:tc>
        <w:tc>
          <w:tcPr>
            <w:tcW w:w="1728" w:type="dxa"/>
          </w:tcPr>
          <w:p w14:paraId="721154D5" w14:textId="77777777" w:rsidR="00905FB4" w:rsidRDefault="00000000">
            <w:r>
              <w:t>Yes</w:t>
            </w:r>
          </w:p>
        </w:tc>
        <w:tc>
          <w:tcPr>
            <w:tcW w:w="1728" w:type="dxa"/>
          </w:tcPr>
          <w:p w14:paraId="1DF0647F" w14:textId="77777777" w:rsidR="00905FB4" w:rsidRDefault="00905FB4"/>
        </w:tc>
      </w:tr>
      <w:tr w:rsidR="00905FB4" w14:paraId="3E9D1750" w14:textId="77777777">
        <w:tc>
          <w:tcPr>
            <w:tcW w:w="1728" w:type="dxa"/>
          </w:tcPr>
          <w:p w14:paraId="4275D1EA" w14:textId="77777777" w:rsidR="00905FB4" w:rsidRDefault="00000000">
            <w:r>
              <w:t>5</w:t>
            </w:r>
          </w:p>
        </w:tc>
        <w:tc>
          <w:tcPr>
            <w:tcW w:w="1728" w:type="dxa"/>
          </w:tcPr>
          <w:p w14:paraId="3D02DD64" w14:textId="77777777" w:rsidR="00905FB4" w:rsidRDefault="00000000">
            <w:r>
              <w:t>Code Comments</w:t>
            </w:r>
          </w:p>
        </w:tc>
        <w:tc>
          <w:tcPr>
            <w:tcW w:w="1728" w:type="dxa"/>
          </w:tcPr>
          <w:p w14:paraId="31F427EF" w14:textId="77777777" w:rsidR="00905FB4" w:rsidRDefault="00000000">
            <w:r>
              <w:t>Inline/block comments explain logic</w:t>
            </w:r>
          </w:p>
        </w:tc>
        <w:tc>
          <w:tcPr>
            <w:tcW w:w="1728" w:type="dxa"/>
          </w:tcPr>
          <w:p w14:paraId="7EACD729" w14:textId="77777777" w:rsidR="00905FB4" w:rsidRDefault="00000000">
            <w:r>
              <w:t>Yes</w:t>
            </w:r>
          </w:p>
        </w:tc>
        <w:tc>
          <w:tcPr>
            <w:tcW w:w="1728" w:type="dxa"/>
          </w:tcPr>
          <w:p w14:paraId="47C729D8" w14:textId="77777777" w:rsidR="00905FB4" w:rsidRDefault="00905FB4"/>
        </w:tc>
      </w:tr>
      <w:tr w:rsidR="00905FB4" w14:paraId="288A089B" w14:textId="77777777">
        <w:tc>
          <w:tcPr>
            <w:tcW w:w="1728" w:type="dxa"/>
          </w:tcPr>
          <w:p w14:paraId="2B943BB8" w14:textId="77777777" w:rsidR="00905FB4" w:rsidRDefault="00000000">
            <w:r>
              <w:t>6</w:t>
            </w:r>
          </w:p>
        </w:tc>
        <w:tc>
          <w:tcPr>
            <w:tcW w:w="1728" w:type="dxa"/>
          </w:tcPr>
          <w:p w14:paraId="70C3CBA5" w14:textId="77777777" w:rsidR="00905FB4" w:rsidRDefault="00000000">
            <w:r>
              <w:t>Modular Design</w:t>
            </w:r>
          </w:p>
        </w:tc>
        <w:tc>
          <w:tcPr>
            <w:tcW w:w="1728" w:type="dxa"/>
          </w:tcPr>
          <w:p w14:paraId="226875ED" w14:textId="77777777" w:rsidR="00905FB4" w:rsidRDefault="00000000">
            <w:r>
              <w:t>Code split into reusable functions/modules</w:t>
            </w:r>
          </w:p>
        </w:tc>
        <w:tc>
          <w:tcPr>
            <w:tcW w:w="1728" w:type="dxa"/>
          </w:tcPr>
          <w:p w14:paraId="1C80B7AD" w14:textId="77777777" w:rsidR="00905FB4" w:rsidRDefault="00000000">
            <w:r>
              <w:t>Yes</w:t>
            </w:r>
          </w:p>
        </w:tc>
        <w:tc>
          <w:tcPr>
            <w:tcW w:w="1728" w:type="dxa"/>
          </w:tcPr>
          <w:p w14:paraId="111332A1" w14:textId="77777777" w:rsidR="00905FB4" w:rsidRDefault="00905FB4"/>
        </w:tc>
      </w:tr>
      <w:tr w:rsidR="00905FB4" w14:paraId="4A7B1B4D" w14:textId="77777777">
        <w:tc>
          <w:tcPr>
            <w:tcW w:w="1728" w:type="dxa"/>
          </w:tcPr>
          <w:p w14:paraId="5278EC0A" w14:textId="77777777" w:rsidR="00905FB4" w:rsidRDefault="00000000">
            <w:r>
              <w:t>7</w:t>
            </w:r>
          </w:p>
        </w:tc>
        <w:tc>
          <w:tcPr>
            <w:tcW w:w="1728" w:type="dxa"/>
          </w:tcPr>
          <w:p w14:paraId="04040B49" w14:textId="77777777" w:rsidR="00905FB4" w:rsidRDefault="00000000">
            <w:r>
              <w:t>No Redundant Code</w:t>
            </w:r>
          </w:p>
        </w:tc>
        <w:tc>
          <w:tcPr>
            <w:tcW w:w="1728" w:type="dxa"/>
          </w:tcPr>
          <w:p w14:paraId="2A31A638" w14:textId="77777777" w:rsidR="00905FB4" w:rsidRDefault="00000000">
            <w:r>
              <w:t>Duplicate or unused code is removed</w:t>
            </w:r>
          </w:p>
        </w:tc>
        <w:tc>
          <w:tcPr>
            <w:tcW w:w="1728" w:type="dxa"/>
          </w:tcPr>
          <w:p w14:paraId="4DC27CBF" w14:textId="77777777" w:rsidR="00905FB4" w:rsidRDefault="00000000">
            <w:r>
              <w:t>Yes</w:t>
            </w:r>
          </w:p>
        </w:tc>
        <w:tc>
          <w:tcPr>
            <w:tcW w:w="1728" w:type="dxa"/>
          </w:tcPr>
          <w:p w14:paraId="39389363" w14:textId="77777777" w:rsidR="00905FB4" w:rsidRDefault="00905FB4"/>
        </w:tc>
      </w:tr>
      <w:tr w:rsidR="00905FB4" w14:paraId="518EFBD5" w14:textId="77777777">
        <w:tc>
          <w:tcPr>
            <w:tcW w:w="1728" w:type="dxa"/>
          </w:tcPr>
          <w:p w14:paraId="6FD326BF" w14:textId="77777777" w:rsidR="00905FB4" w:rsidRDefault="00000000">
            <w:r>
              <w:t>8</w:t>
            </w:r>
          </w:p>
        </w:tc>
        <w:tc>
          <w:tcPr>
            <w:tcW w:w="1728" w:type="dxa"/>
          </w:tcPr>
          <w:p w14:paraId="12825C0F" w14:textId="77777777" w:rsidR="00905FB4" w:rsidRDefault="00000000">
            <w:r>
              <w:t>Error Handling</w:t>
            </w:r>
          </w:p>
        </w:tc>
        <w:tc>
          <w:tcPr>
            <w:tcW w:w="1728" w:type="dxa"/>
          </w:tcPr>
          <w:p w14:paraId="2E1269DE" w14:textId="77777777" w:rsidR="00905FB4" w:rsidRDefault="00000000">
            <w:r>
              <w:t>Exceptions handled gracefully</w:t>
            </w:r>
          </w:p>
        </w:tc>
        <w:tc>
          <w:tcPr>
            <w:tcW w:w="1728" w:type="dxa"/>
          </w:tcPr>
          <w:p w14:paraId="137428E4" w14:textId="77777777" w:rsidR="00905FB4" w:rsidRDefault="00000000">
            <w:r>
              <w:t>Yes</w:t>
            </w:r>
          </w:p>
        </w:tc>
        <w:tc>
          <w:tcPr>
            <w:tcW w:w="1728" w:type="dxa"/>
          </w:tcPr>
          <w:p w14:paraId="6A5171FE" w14:textId="77777777" w:rsidR="00905FB4" w:rsidRDefault="00905FB4"/>
        </w:tc>
      </w:tr>
    </w:tbl>
    <w:p w14:paraId="755FFD0E" w14:textId="77777777" w:rsidR="00905FB4" w:rsidRDefault="00905FB4"/>
    <w:p w14:paraId="7E7C0AC0" w14:textId="77777777" w:rsidR="00905FB4" w:rsidRDefault="00000000">
      <w:r>
        <w:lastRenderedPageBreak/>
        <w:t>Reusable Components / Modules: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1"/>
        <w:gridCol w:w="1716"/>
        <w:gridCol w:w="1786"/>
        <w:gridCol w:w="1722"/>
        <w:gridCol w:w="1715"/>
      </w:tblGrid>
      <w:tr w:rsidR="00905FB4" w14:paraId="4E536827" w14:textId="77777777">
        <w:tc>
          <w:tcPr>
            <w:tcW w:w="1728" w:type="dxa"/>
          </w:tcPr>
          <w:p w14:paraId="77B573F0" w14:textId="77777777" w:rsidR="00905FB4" w:rsidRDefault="00000000">
            <w:r>
              <w:rPr>
                <w:b/>
              </w:rPr>
              <w:t>S.No</w:t>
            </w:r>
          </w:p>
        </w:tc>
        <w:tc>
          <w:tcPr>
            <w:tcW w:w="1728" w:type="dxa"/>
          </w:tcPr>
          <w:p w14:paraId="072DB8B3" w14:textId="77777777" w:rsidR="00905FB4" w:rsidRDefault="00000000">
            <w:r>
              <w:rPr>
                <w:b/>
              </w:rPr>
              <w:t>Component Name</w:t>
            </w:r>
          </w:p>
        </w:tc>
        <w:tc>
          <w:tcPr>
            <w:tcW w:w="1728" w:type="dxa"/>
          </w:tcPr>
          <w:p w14:paraId="00135DE8" w14:textId="77777777" w:rsidR="00905FB4" w:rsidRDefault="00000000">
            <w:r>
              <w:rPr>
                <w:b/>
              </w:rPr>
              <w:t>Language/Tech</w:t>
            </w:r>
          </w:p>
        </w:tc>
        <w:tc>
          <w:tcPr>
            <w:tcW w:w="1728" w:type="dxa"/>
          </w:tcPr>
          <w:p w14:paraId="02064D93" w14:textId="77777777" w:rsidR="00905FB4" w:rsidRDefault="00000000">
            <w:r>
              <w:rPr>
                <w:b/>
              </w:rPr>
              <w:t>Where Reused</w:t>
            </w:r>
          </w:p>
        </w:tc>
        <w:tc>
          <w:tcPr>
            <w:tcW w:w="1728" w:type="dxa"/>
          </w:tcPr>
          <w:p w14:paraId="46DAAE09" w14:textId="77777777" w:rsidR="00905FB4" w:rsidRDefault="00000000">
            <w:r>
              <w:rPr>
                <w:b/>
              </w:rPr>
              <w:t>Reusability Level</w:t>
            </w:r>
          </w:p>
        </w:tc>
      </w:tr>
      <w:tr w:rsidR="00905FB4" w14:paraId="12D5397D" w14:textId="77777777">
        <w:tc>
          <w:tcPr>
            <w:tcW w:w="1728" w:type="dxa"/>
          </w:tcPr>
          <w:p w14:paraId="70CF8279" w14:textId="77777777" w:rsidR="00905FB4" w:rsidRDefault="00000000">
            <w:r>
              <w:t>1</w:t>
            </w:r>
          </w:p>
        </w:tc>
        <w:tc>
          <w:tcPr>
            <w:tcW w:w="1728" w:type="dxa"/>
          </w:tcPr>
          <w:p w14:paraId="63CD41C8" w14:textId="77777777" w:rsidR="00905FB4" w:rsidRDefault="00000000">
            <w:r>
              <w:t>ML Validation Pipeline</w:t>
            </w:r>
          </w:p>
        </w:tc>
        <w:tc>
          <w:tcPr>
            <w:tcW w:w="1728" w:type="dxa"/>
          </w:tcPr>
          <w:p w14:paraId="5461902A" w14:textId="77777777" w:rsidR="00905FB4" w:rsidRDefault="00000000">
            <w:r>
              <w:t>Python/Scikit-learn</w:t>
            </w:r>
          </w:p>
        </w:tc>
        <w:tc>
          <w:tcPr>
            <w:tcW w:w="1728" w:type="dxa"/>
          </w:tcPr>
          <w:p w14:paraId="3DE4746C" w14:textId="77777777" w:rsidR="00905FB4" w:rsidRDefault="00000000">
            <w:r>
              <w:t>Preprocessing &amp; Testing</w:t>
            </w:r>
          </w:p>
        </w:tc>
        <w:tc>
          <w:tcPr>
            <w:tcW w:w="1728" w:type="dxa"/>
          </w:tcPr>
          <w:p w14:paraId="005332EC" w14:textId="77777777" w:rsidR="00905FB4" w:rsidRDefault="00000000">
            <w:r>
              <w:t>High</w:t>
            </w:r>
          </w:p>
        </w:tc>
      </w:tr>
    </w:tbl>
    <w:p w14:paraId="190B3B45" w14:textId="77777777" w:rsidR="00905FB4" w:rsidRDefault="00905FB4"/>
    <w:p w14:paraId="5EED7327" w14:textId="77777777" w:rsidR="00905FB4" w:rsidRDefault="00000000">
      <w:r>
        <w:t>Overall Code Quality Assessment: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905FB4" w14:paraId="517D5871" w14:textId="77777777">
        <w:tc>
          <w:tcPr>
            <w:tcW w:w="2880" w:type="dxa"/>
          </w:tcPr>
          <w:p w14:paraId="56678E31" w14:textId="77777777" w:rsidR="00905FB4" w:rsidRDefault="00000000">
            <w:r>
              <w:t>Aspect</w:t>
            </w:r>
          </w:p>
        </w:tc>
        <w:tc>
          <w:tcPr>
            <w:tcW w:w="2880" w:type="dxa"/>
          </w:tcPr>
          <w:p w14:paraId="5DC6D6D9" w14:textId="77777777" w:rsidR="00905FB4" w:rsidRDefault="00000000">
            <w:r>
              <w:t>Rating (1-5)</w:t>
            </w:r>
          </w:p>
        </w:tc>
        <w:tc>
          <w:tcPr>
            <w:tcW w:w="2880" w:type="dxa"/>
          </w:tcPr>
          <w:p w14:paraId="302D3600" w14:textId="77777777" w:rsidR="00905FB4" w:rsidRDefault="00000000">
            <w:r>
              <w:t>Comments</w:t>
            </w:r>
          </w:p>
        </w:tc>
      </w:tr>
      <w:tr w:rsidR="00905FB4" w14:paraId="581A269D" w14:textId="77777777">
        <w:tc>
          <w:tcPr>
            <w:tcW w:w="2880" w:type="dxa"/>
          </w:tcPr>
          <w:p w14:paraId="50B6DAF7" w14:textId="77777777" w:rsidR="00905FB4" w:rsidRDefault="00000000">
            <w:r>
              <w:t>Code Layout</w:t>
            </w:r>
          </w:p>
        </w:tc>
        <w:tc>
          <w:tcPr>
            <w:tcW w:w="2880" w:type="dxa"/>
          </w:tcPr>
          <w:p w14:paraId="11FB0F7F" w14:textId="77777777" w:rsidR="00905FB4" w:rsidRDefault="00000000">
            <w:r>
              <w:t>5</w:t>
            </w:r>
          </w:p>
        </w:tc>
        <w:tc>
          <w:tcPr>
            <w:tcW w:w="2880" w:type="dxa"/>
          </w:tcPr>
          <w:p w14:paraId="678E45D7" w14:textId="77777777" w:rsidR="00905FB4" w:rsidRDefault="00905FB4"/>
        </w:tc>
      </w:tr>
      <w:tr w:rsidR="00905FB4" w14:paraId="5DC92D17" w14:textId="77777777">
        <w:tc>
          <w:tcPr>
            <w:tcW w:w="2880" w:type="dxa"/>
          </w:tcPr>
          <w:p w14:paraId="7E48493F" w14:textId="77777777" w:rsidR="00905FB4" w:rsidRDefault="00000000">
            <w:r>
              <w:t>Readability</w:t>
            </w:r>
          </w:p>
        </w:tc>
        <w:tc>
          <w:tcPr>
            <w:tcW w:w="2880" w:type="dxa"/>
          </w:tcPr>
          <w:p w14:paraId="362EEB86" w14:textId="77777777" w:rsidR="00905FB4" w:rsidRDefault="00000000">
            <w:r>
              <w:t>5</w:t>
            </w:r>
          </w:p>
        </w:tc>
        <w:tc>
          <w:tcPr>
            <w:tcW w:w="2880" w:type="dxa"/>
          </w:tcPr>
          <w:p w14:paraId="410E546A" w14:textId="77777777" w:rsidR="00905FB4" w:rsidRDefault="00905FB4"/>
        </w:tc>
      </w:tr>
      <w:tr w:rsidR="00905FB4" w14:paraId="12AD7087" w14:textId="77777777">
        <w:tc>
          <w:tcPr>
            <w:tcW w:w="2880" w:type="dxa"/>
          </w:tcPr>
          <w:p w14:paraId="09D3A93F" w14:textId="77777777" w:rsidR="00905FB4" w:rsidRDefault="00000000">
            <w:r>
              <w:t>Reusability</w:t>
            </w:r>
          </w:p>
        </w:tc>
        <w:tc>
          <w:tcPr>
            <w:tcW w:w="2880" w:type="dxa"/>
          </w:tcPr>
          <w:p w14:paraId="181079DB" w14:textId="77777777" w:rsidR="00905FB4" w:rsidRDefault="00000000">
            <w:r>
              <w:t>5</w:t>
            </w:r>
          </w:p>
        </w:tc>
        <w:tc>
          <w:tcPr>
            <w:tcW w:w="2880" w:type="dxa"/>
          </w:tcPr>
          <w:p w14:paraId="4B1F813A" w14:textId="77777777" w:rsidR="00905FB4" w:rsidRDefault="00905FB4"/>
        </w:tc>
      </w:tr>
      <w:tr w:rsidR="00905FB4" w14:paraId="6895A25A" w14:textId="77777777">
        <w:tc>
          <w:tcPr>
            <w:tcW w:w="2880" w:type="dxa"/>
          </w:tcPr>
          <w:p w14:paraId="22C2B872" w14:textId="77777777" w:rsidR="00905FB4" w:rsidRDefault="00000000">
            <w:r>
              <w:t>Documentation</w:t>
            </w:r>
          </w:p>
        </w:tc>
        <w:tc>
          <w:tcPr>
            <w:tcW w:w="2880" w:type="dxa"/>
          </w:tcPr>
          <w:p w14:paraId="232AB93E" w14:textId="77777777" w:rsidR="00905FB4" w:rsidRDefault="00000000">
            <w:r>
              <w:t>5</w:t>
            </w:r>
          </w:p>
        </w:tc>
        <w:tc>
          <w:tcPr>
            <w:tcW w:w="2880" w:type="dxa"/>
          </w:tcPr>
          <w:p w14:paraId="39115278" w14:textId="77777777" w:rsidR="00905FB4" w:rsidRDefault="00905FB4"/>
        </w:tc>
      </w:tr>
      <w:tr w:rsidR="00905FB4" w14:paraId="4581F0B6" w14:textId="77777777">
        <w:tc>
          <w:tcPr>
            <w:tcW w:w="2880" w:type="dxa"/>
          </w:tcPr>
          <w:p w14:paraId="4F8251F4" w14:textId="77777777" w:rsidR="00905FB4" w:rsidRDefault="00000000">
            <w:r>
              <w:t>Overall Score</w:t>
            </w:r>
          </w:p>
        </w:tc>
        <w:tc>
          <w:tcPr>
            <w:tcW w:w="2880" w:type="dxa"/>
          </w:tcPr>
          <w:p w14:paraId="558ECFC3" w14:textId="77777777" w:rsidR="00905FB4" w:rsidRDefault="00000000">
            <w:r>
              <w:t>5</w:t>
            </w:r>
          </w:p>
        </w:tc>
        <w:tc>
          <w:tcPr>
            <w:tcW w:w="2880" w:type="dxa"/>
          </w:tcPr>
          <w:p w14:paraId="62C548AD" w14:textId="77777777" w:rsidR="00905FB4" w:rsidRDefault="00905FB4"/>
        </w:tc>
      </w:tr>
    </w:tbl>
    <w:p w14:paraId="24FC441F" w14:textId="77777777" w:rsidR="00090B50" w:rsidRDefault="00090B50"/>
    <w:sectPr w:rsidR="00090B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7106069">
    <w:abstractNumId w:val="8"/>
  </w:num>
  <w:num w:numId="2" w16cid:durableId="398553745">
    <w:abstractNumId w:val="6"/>
  </w:num>
  <w:num w:numId="3" w16cid:durableId="735855666">
    <w:abstractNumId w:val="5"/>
  </w:num>
  <w:num w:numId="4" w16cid:durableId="626935901">
    <w:abstractNumId w:val="4"/>
  </w:num>
  <w:num w:numId="5" w16cid:durableId="917405489">
    <w:abstractNumId w:val="7"/>
  </w:num>
  <w:num w:numId="6" w16cid:durableId="1965034914">
    <w:abstractNumId w:val="3"/>
  </w:num>
  <w:num w:numId="7" w16cid:durableId="1339501605">
    <w:abstractNumId w:val="2"/>
  </w:num>
  <w:num w:numId="8" w16cid:durableId="864559626">
    <w:abstractNumId w:val="1"/>
  </w:num>
  <w:num w:numId="9" w16cid:durableId="1998222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B50"/>
    <w:rsid w:val="001327CE"/>
    <w:rsid w:val="0015074B"/>
    <w:rsid w:val="0029639D"/>
    <w:rsid w:val="00326F90"/>
    <w:rsid w:val="00685530"/>
    <w:rsid w:val="00905FB4"/>
    <w:rsid w:val="00AA1D8D"/>
    <w:rsid w:val="00B47730"/>
    <w:rsid w:val="00C50C5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5B1C4A"/>
  <w14:defaultImageDpi w14:val="300"/>
  <w15:docId w15:val="{8F7D04BF-A6C3-47E4-B8EA-D663EC032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S Adithya</cp:lastModifiedBy>
  <cp:revision>2</cp:revision>
  <dcterms:created xsi:type="dcterms:W3CDTF">2026-07-07T12:36:00Z</dcterms:created>
  <dcterms:modified xsi:type="dcterms:W3CDTF">2026-07-07T12:36:00Z</dcterms:modified>
  <cp:category/>
</cp:coreProperties>
</file>