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86E80" w14:textId="0C523C52" w:rsidR="00D55EE2" w:rsidRDefault="00FF33E9" w:rsidP="004E4690">
      <w:pPr>
        <w:pStyle w:val="Title"/>
      </w:pPr>
      <w:r>
        <w:t>DCLDE 2024 PAMGuard Tutorial</w:t>
      </w:r>
      <w:r w:rsidR="00656798">
        <w:t>:</w:t>
      </w:r>
      <w:r>
        <w:t xml:space="preserve"> In</w:t>
      </w:r>
      <w:r w:rsidR="00656798">
        <w:t>stallation and Data Download</w:t>
      </w:r>
    </w:p>
    <w:p w14:paraId="3DD72EE7" w14:textId="2FC696DF" w:rsidR="000B64B1" w:rsidRDefault="000B64B1" w:rsidP="00407F22">
      <w:r>
        <w:t>Douglas Gillespie, Marie Roch, Jamie Macaulay</w:t>
      </w:r>
    </w:p>
    <w:p w14:paraId="2CE47280" w14:textId="1A3EDC72" w:rsidR="00407F22" w:rsidRDefault="00407F22" w:rsidP="00407F22">
      <w:r>
        <w:t xml:space="preserve">This is the first of several documents intended to </w:t>
      </w:r>
      <w:r w:rsidR="004F375D">
        <w:t xml:space="preserve">guide you through the tutorial exercises at the DCLDE </w:t>
      </w:r>
      <w:r w:rsidR="00FF3C27">
        <w:t xml:space="preserve">PAMGuard workshop on </w:t>
      </w:r>
      <w:r w:rsidR="008E0D19">
        <w:t>3</w:t>
      </w:r>
      <w:r w:rsidR="00FF3C27">
        <w:t xml:space="preserve"> June 2024</w:t>
      </w:r>
    </w:p>
    <w:p w14:paraId="0EEB2D0C" w14:textId="27E992BA" w:rsidR="007316D2" w:rsidRDefault="007316D2" w:rsidP="00407F22">
      <w:r>
        <w:t xml:space="preserve">Laptop Spec: </w:t>
      </w:r>
      <w:r w:rsidR="00D169B1">
        <w:t xml:space="preserve">The software has all been developed on Windows, and although there are Mac installers for some older versions, the version you’ll be running in the tutorial is Windows only. </w:t>
      </w:r>
      <w:r w:rsidR="00DF5F44">
        <w:t xml:space="preserve">If you are using a Mac, then you should be able to use Boot Camp. A minimum spec for the laptop </w:t>
      </w:r>
      <w:proofErr w:type="gramStart"/>
      <w:r w:rsidR="00DF5F44">
        <w:t>is</w:t>
      </w:r>
      <w:proofErr w:type="gramEnd"/>
      <w:r w:rsidR="00DF5F44">
        <w:t xml:space="preserve"> </w:t>
      </w:r>
    </w:p>
    <w:p w14:paraId="7BEA70B6" w14:textId="7CD1E322" w:rsidR="00997C1C" w:rsidRDefault="00997C1C" w:rsidP="00DF5F44">
      <w:pPr>
        <w:pStyle w:val="ListParagraph"/>
        <w:numPr>
          <w:ilvl w:val="0"/>
          <w:numId w:val="4"/>
        </w:numPr>
      </w:pPr>
      <w:r>
        <w:t>AMD or Intel x86 processor (not ARM which you’ll find on some new machines)</w:t>
      </w:r>
    </w:p>
    <w:p w14:paraId="36D0E43E" w14:textId="22539792" w:rsidR="00DF5F44" w:rsidRDefault="00DF5F44" w:rsidP="00DF5F44">
      <w:pPr>
        <w:pStyle w:val="ListParagraph"/>
        <w:numPr>
          <w:ilvl w:val="0"/>
          <w:numId w:val="4"/>
        </w:numPr>
      </w:pPr>
      <w:r>
        <w:t>Windows 10 or above</w:t>
      </w:r>
    </w:p>
    <w:p w14:paraId="3868E362" w14:textId="234BA4EF" w:rsidR="00DF5F44" w:rsidRDefault="00DF5F44" w:rsidP="00DF5F44">
      <w:pPr>
        <w:pStyle w:val="ListParagraph"/>
        <w:numPr>
          <w:ilvl w:val="0"/>
          <w:numId w:val="4"/>
        </w:numPr>
      </w:pPr>
      <w:r>
        <w:t>A HD Screen (at least 1920 x 1080)</w:t>
      </w:r>
    </w:p>
    <w:p w14:paraId="1EE3F8CE" w14:textId="44ABF0E6" w:rsidR="00DF5F44" w:rsidRDefault="00DF5F44" w:rsidP="00DF5F44">
      <w:pPr>
        <w:pStyle w:val="ListParagraph"/>
        <w:numPr>
          <w:ilvl w:val="0"/>
          <w:numId w:val="4"/>
        </w:numPr>
      </w:pPr>
      <w:r>
        <w:t>Min 8 Gigabyte RAM</w:t>
      </w:r>
    </w:p>
    <w:p w14:paraId="6CD80D7B" w14:textId="102DEB65" w:rsidR="00DF5F44" w:rsidRDefault="001A7542" w:rsidP="00DF5F44">
      <w:pPr>
        <w:pStyle w:val="ListParagraph"/>
        <w:numPr>
          <w:ilvl w:val="0"/>
          <w:numId w:val="4"/>
        </w:numPr>
      </w:pPr>
      <w:r>
        <w:t>25</w:t>
      </w:r>
      <w:r w:rsidR="00DF5F44">
        <w:t xml:space="preserve"> Gigabytes drive space for data </w:t>
      </w:r>
      <w:proofErr w:type="gramStart"/>
      <w:r w:rsidR="00DF5F44">
        <w:t>files</w:t>
      </w:r>
      <w:proofErr w:type="gramEnd"/>
    </w:p>
    <w:p w14:paraId="70710E9A" w14:textId="6611FDC9" w:rsidR="001D2801" w:rsidRDefault="001D2801">
      <w:r>
        <w:t xml:space="preserve">Please complete the instructions in this document PRIOR to travelling to DCLDE 24. You will be required to install software on your computer, which may require admin rights </w:t>
      </w:r>
      <w:r w:rsidR="0012283F">
        <w:t xml:space="preserve">from your IT managers and there are also some quite large data downloads which might </w:t>
      </w:r>
      <w:r w:rsidR="005A6790">
        <w:t>use up</w:t>
      </w:r>
      <w:r w:rsidR="0012283F">
        <w:t xml:space="preserve"> a lot of the valuable time we have available to us in Rotterdam. </w:t>
      </w:r>
      <w:r w:rsidR="00BE5098">
        <w:t xml:space="preserve">Please read right to the end of this document and make sure that you’ve started PAMGuard and loaded the Deep Learning module, which will automatically download additional software it needs that’s specific to your computer and graphics card. </w:t>
      </w:r>
    </w:p>
    <w:p w14:paraId="7B791666" w14:textId="2CC90CA8" w:rsidR="0012283F" w:rsidRDefault="0012283F">
      <w:r>
        <w:t xml:space="preserve">Any questions </w:t>
      </w:r>
      <w:r w:rsidR="00407F22">
        <w:t xml:space="preserve">regarding installation </w:t>
      </w:r>
      <w:r w:rsidR="005A6790">
        <w:t xml:space="preserve">and data download </w:t>
      </w:r>
      <w:r w:rsidR="00407F22">
        <w:t xml:space="preserve">should be addressed to Doug Gillespie </w:t>
      </w:r>
      <w:hyperlink r:id="rId6">
        <w:r w:rsidR="00FF3C27" w:rsidRPr="74780220">
          <w:rPr>
            <w:rStyle w:val="Hyperlink"/>
          </w:rPr>
          <w:t>dg50@st-andrews.ac.uk</w:t>
        </w:r>
      </w:hyperlink>
      <w:r w:rsidR="00407F22">
        <w:t>.</w:t>
      </w:r>
      <w:r w:rsidR="005A6790">
        <w:t xml:space="preserve"> </w:t>
      </w:r>
    </w:p>
    <w:sdt>
      <w:sdtPr>
        <w:rPr>
          <w:rFonts w:asciiTheme="minorHAnsi" w:eastAsiaTheme="minorEastAsia" w:hAnsiTheme="minorHAnsi" w:cstheme="minorBidi"/>
          <w:color w:val="auto"/>
          <w:kern w:val="2"/>
          <w:sz w:val="22"/>
          <w:szCs w:val="22"/>
          <w:lang w:eastAsia="en-US"/>
          <w14:ligatures w14:val="standardContextual"/>
        </w:rPr>
        <w:id w:val="882713680"/>
        <w:docPartObj>
          <w:docPartGallery w:val="Table of Contents"/>
          <w:docPartUnique/>
        </w:docPartObj>
      </w:sdtPr>
      <w:sdtEndPr/>
      <w:sdtContent>
        <w:p w14:paraId="0D6449CD" w14:textId="21AF372D" w:rsidR="00333D21" w:rsidRDefault="00333D21" w:rsidP="647902CC">
          <w:pPr>
            <w:pStyle w:val="TOCHeading"/>
          </w:pPr>
          <w:r>
            <w:t>Contents</w:t>
          </w:r>
        </w:p>
        <w:p w14:paraId="53F94736" w14:textId="2466BFE5" w:rsidR="00333D21" w:rsidRDefault="00F80770" w:rsidP="647902CC">
          <w:pPr>
            <w:pStyle w:val="TOC1"/>
            <w:tabs>
              <w:tab w:val="left" w:pos="435"/>
              <w:tab w:val="right" w:leader="dot" w:pos="9015"/>
            </w:tabs>
            <w:rPr>
              <w:rStyle w:val="Hyperlink"/>
              <w:noProof/>
            </w:rPr>
          </w:pPr>
          <w:r>
            <w:fldChar w:fldCharType="begin"/>
          </w:r>
          <w:r w:rsidR="00333D21">
            <w:instrText>TOC \o "1-3" \h \z \u</w:instrText>
          </w:r>
          <w:r>
            <w:fldChar w:fldCharType="separate"/>
          </w:r>
          <w:hyperlink w:anchor="_Toc135115243">
            <w:r w:rsidR="647902CC" w:rsidRPr="647902CC">
              <w:rPr>
                <w:rStyle w:val="Hyperlink"/>
              </w:rPr>
              <w:t>1</w:t>
            </w:r>
            <w:r w:rsidR="00333D21">
              <w:tab/>
            </w:r>
            <w:r w:rsidR="647902CC" w:rsidRPr="647902CC">
              <w:rPr>
                <w:rStyle w:val="Hyperlink"/>
              </w:rPr>
              <w:t>Software Installation</w:t>
            </w:r>
            <w:r w:rsidR="00333D21">
              <w:tab/>
            </w:r>
            <w:r w:rsidR="00333D21">
              <w:fldChar w:fldCharType="begin"/>
            </w:r>
            <w:r w:rsidR="00333D21">
              <w:instrText>PAGEREF _Toc135115243 \h</w:instrText>
            </w:r>
            <w:r w:rsidR="00333D21">
              <w:fldChar w:fldCharType="separate"/>
            </w:r>
            <w:r w:rsidR="00B93D2D">
              <w:rPr>
                <w:noProof/>
              </w:rPr>
              <w:t>2</w:t>
            </w:r>
            <w:r w:rsidR="00333D21">
              <w:fldChar w:fldCharType="end"/>
            </w:r>
          </w:hyperlink>
        </w:p>
        <w:p w14:paraId="1D2DC00E" w14:textId="53448EED" w:rsidR="00333D21" w:rsidRDefault="00B93D2D" w:rsidP="647902CC">
          <w:pPr>
            <w:pStyle w:val="TOC2"/>
            <w:tabs>
              <w:tab w:val="left" w:pos="660"/>
              <w:tab w:val="right" w:leader="dot" w:pos="9015"/>
            </w:tabs>
            <w:rPr>
              <w:rStyle w:val="Hyperlink"/>
              <w:noProof/>
            </w:rPr>
          </w:pPr>
          <w:hyperlink w:anchor="_Toc630681990">
            <w:r w:rsidR="647902CC" w:rsidRPr="647902CC">
              <w:rPr>
                <w:rStyle w:val="Hyperlink"/>
              </w:rPr>
              <w:t>1.1</w:t>
            </w:r>
            <w:r w:rsidR="00F80770">
              <w:tab/>
            </w:r>
            <w:r w:rsidR="647902CC" w:rsidRPr="647902CC">
              <w:rPr>
                <w:rStyle w:val="Hyperlink"/>
              </w:rPr>
              <w:t>PAMGuard download and Installation</w:t>
            </w:r>
            <w:r w:rsidR="00F80770">
              <w:tab/>
            </w:r>
            <w:r w:rsidR="00F80770">
              <w:fldChar w:fldCharType="begin"/>
            </w:r>
            <w:r w:rsidR="00F80770">
              <w:instrText>PAGEREF _Toc630681990 \h</w:instrText>
            </w:r>
            <w:r w:rsidR="00F80770">
              <w:fldChar w:fldCharType="separate"/>
            </w:r>
            <w:r>
              <w:rPr>
                <w:noProof/>
              </w:rPr>
              <w:t>2</w:t>
            </w:r>
            <w:r w:rsidR="00F80770">
              <w:fldChar w:fldCharType="end"/>
            </w:r>
          </w:hyperlink>
        </w:p>
        <w:p w14:paraId="7F2D9FF7" w14:textId="1C1FAE7F" w:rsidR="00333D21" w:rsidRDefault="00B93D2D" w:rsidP="647902CC">
          <w:pPr>
            <w:pStyle w:val="TOC3"/>
            <w:tabs>
              <w:tab w:val="left" w:pos="1095"/>
              <w:tab w:val="right" w:leader="dot" w:pos="9015"/>
            </w:tabs>
            <w:rPr>
              <w:rStyle w:val="Hyperlink"/>
              <w:noProof/>
            </w:rPr>
          </w:pPr>
          <w:hyperlink w:anchor="_Toc671442809">
            <w:r w:rsidR="647902CC" w:rsidRPr="647902CC">
              <w:rPr>
                <w:rStyle w:val="Hyperlink"/>
              </w:rPr>
              <w:t>1.1.1</w:t>
            </w:r>
            <w:r w:rsidR="00F80770">
              <w:tab/>
            </w:r>
            <w:r w:rsidR="647902CC" w:rsidRPr="647902CC">
              <w:rPr>
                <w:rStyle w:val="Hyperlink"/>
              </w:rPr>
              <w:t>Add the Batch processing plugin</w:t>
            </w:r>
            <w:r w:rsidR="00F80770">
              <w:tab/>
            </w:r>
            <w:r w:rsidR="00F80770">
              <w:fldChar w:fldCharType="begin"/>
            </w:r>
            <w:r w:rsidR="00F80770">
              <w:instrText>PAGEREF _Toc671442809 \h</w:instrText>
            </w:r>
            <w:r w:rsidR="00F80770">
              <w:fldChar w:fldCharType="separate"/>
            </w:r>
            <w:r>
              <w:rPr>
                <w:noProof/>
              </w:rPr>
              <w:t>3</w:t>
            </w:r>
            <w:r w:rsidR="00F80770">
              <w:fldChar w:fldCharType="end"/>
            </w:r>
          </w:hyperlink>
        </w:p>
        <w:p w14:paraId="145EC07E" w14:textId="77555399" w:rsidR="00333D21" w:rsidRDefault="00B93D2D" w:rsidP="647902CC">
          <w:pPr>
            <w:pStyle w:val="TOC2"/>
            <w:tabs>
              <w:tab w:val="left" w:pos="660"/>
              <w:tab w:val="right" w:leader="dot" w:pos="9015"/>
            </w:tabs>
            <w:rPr>
              <w:rStyle w:val="Hyperlink"/>
              <w:noProof/>
            </w:rPr>
          </w:pPr>
          <w:hyperlink w:anchor="_Toc495195114">
            <w:r w:rsidR="647902CC" w:rsidRPr="647902CC">
              <w:rPr>
                <w:rStyle w:val="Hyperlink"/>
              </w:rPr>
              <w:t>1.2</w:t>
            </w:r>
            <w:r w:rsidR="00F80770">
              <w:tab/>
            </w:r>
            <w:r w:rsidR="647902CC" w:rsidRPr="647902CC">
              <w:rPr>
                <w:rStyle w:val="Hyperlink"/>
              </w:rPr>
              <w:t>Tethys Download and Installation</w:t>
            </w:r>
            <w:r w:rsidR="00F80770">
              <w:tab/>
            </w:r>
            <w:r w:rsidR="00F80770">
              <w:fldChar w:fldCharType="begin"/>
            </w:r>
            <w:r w:rsidR="00F80770">
              <w:instrText>PAGEREF _Toc495195114 \h</w:instrText>
            </w:r>
            <w:r w:rsidR="00F80770">
              <w:fldChar w:fldCharType="separate"/>
            </w:r>
            <w:r>
              <w:rPr>
                <w:noProof/>
              </w:rPr>
              <w:t>3</w:t>
            </w:r>
            <w:r w:rsidR="00F80770">
              <w:fldChar w:fldCharType="end"/>
            </w:r>
          </w:hyperlink>
        </w:p>
        <w:p w14:paraId="120B5BB2" w14:textId="69607820" w:rsidR="00333D21" w:rsidRDefault="00B93D2D" w:rsidP="647902CC">
          <w:pPr>
            <w:pStyle w:val="TOC2"/>
            <w:tabs>
              <w:tab w:val="left" w:pos="660"/>
              <w:tab w:val="right" w:leader="dot" w:pos="9015"/>
            </w:tabs>
            <w:rPr>
              <w:rStyle w:val="Hyperlink"/>
              <w:noProof/>
            </w:rPr>
          </w:pPr>
          <w:hyperlink w:anchor="_Toc2116127181">
            <w:r w:rsidR="647902CC" w:rsidRPr="647902CC">
              <w:rPr>
                <w:rStyle w:val="Hyperlink"/>
              </w:rPr>
              <w:t>1.3</w:t>
            </w:r>
            <w:r w:rsidR="00F80770">
              <w:tab/>
            </w:r>
            <w:r w:rsidR="647902CC" w:rsidRPr="647902CC">
              <w:rPr>
                <w:rStyle w:val="Hyperlink"/>
              </w:rPr>
              <w:t>SQLite Studio</w:t>
            </w:r>
            <w:r w:rsidR="00F80770">
              <w:tab/>
            </w:r>
            <w:r w:rsidR="00F80770">
              <w:fldChar w:fldCharType="begin"/>
            </w:r>
            <w:r w:rsidR="00F80770">
              <w:instrText>PAGEREF _Toc2116127181 \h</w:instrText>
            </w:r>
            <w:r w:rsidR="00F80770">
              <w:fldChar w:fldCharType="separate"/>
            </w:r>
            <w:r>
              <w:rPr>
                <w:noProof/>
              </w:rPr>
              <w:t>6</w:t>
            </w:r>
            <w:r w:rsidR="00F80770">
              <w:fldChar w:fldCharType="end"/>
            </w:r>
          </w:hyperlink>
        </w:p>
        <w:p w14:paraId="58C97ECC" w14:textId="11E4F026" w:rsidR="00333D21" w:rsidRDefault="00B93D2D" w:rsidP="647902CC">
          <w:pPr>
            <w:pStyle w:val="TOC1"/>
            <w:tabs>
              <w:tab w:val="left" w:pos="435"/>
              <w:tab w:val="right" w:leader="dot" w:pos="9015"/>
            </w:tabs>
            <w:rPr>
              <w:rStyle w:val="Hyperlink"/>
              <w:noProof/>
            </w:rPr>
          </w:pPr>
          <w:hyperlink w:anchor="_Toc1233320193">
            <w:r w:rsidR="647902CC" w:rsidRPr="647902CC">
              <w:rPr>
                <w:rStyle w:val="Hyperlink"/>
              </w:rPr>
              <w:t>2</w:t>
            </w:r>
            <w:r w:rsidR="00F80770">
              <w:tab/>
            </w:r>
            <w:r w:rsidR="647902CC" w:rsidRPr="647902CC">
              <w:rPr>
                <w:rStyle w:val="Hyperlink"/>
              </w:rPr>
              <w:t>Data Download</w:t>
            </w:r>
            <w:r w:rsidR="00F80770">
              <w:tab/>
            </w:r>
            <w:r w:rsidR="00F80770">
              <w:fldChar w:fldCharType="begin"/>
            </w:r>
            <w:r w:rsidR="00F80770">
              <w:instrText>PAGEREF _Toc1233320193 \h</w:instrText>
            </w:r>
            <w:r w:rsidR="00F80770">
              <w:fldChar w:fldCharType="separate"/>
            </w:r>
            <w:r>
              <w:rPr>
                <w:noProof/>
              </w:rPr>
              <w:t>7</w:t>
            </w:r>
            <w:r w:rsidR="00F80770">
              <w:fldChar w:fldCharType="end"/>
            </w:r>
          </w:hyperlink>
        </w:p>
        <w:p w14:paraId="45124EB9" w14:textId="4DDFDAE3" w:rsidR="00333D21" w:rsidRDefault="00B93D2D" w:rsidP="647902CC">
          <w:pPr>
            <w:pStyle w:val="TOC2"/>
            <w:tabs>
              <w:tab w:val="left" w:pos="660"/>
              <w:tab w:val="right" w:leader="dot" w:pos="9015"/>
            </w:tabs>
            <w:rPr>
              <w:rStyle w:val="Hyperlink"/>
              <w:noProof/>
            </w:rPr>
          </w:pPr>
          <w:hyperlink w:anchor="_Toc742753081">
            <w:r w:rsidR="647902CC" w:rsidRPr="647902CC">
              <w:rPr>
                <w:rStyle w:val="Hyperlink"/>
              </w:rPr>
              <w:t>2.1</w:t>
            </w:r>
            <w:r w:rsidR="00F80770">
              <w:tab/>
            </w:r>
            <w:r w:rsidR="647902CC" w:rsidRPr="647902CC">
              <w:rPr>
                <w:rStyle w:val="Hyperlink"/>
              </w:rPr>
              <w:t>Deep Learning Tutorial</w:t>
            </w:r>
            <w:r w:rsidR="00F80770">
              <w:tab/>
            </w:r>
            <w:r w:rsidR="00F80770">
              <w:fldChar w:fldCharType="begin"/>
            </w:r>
            <w:r w:rsidR="00F80770">
              <w:instrText>PAGEREF _Toc742753081 \h</w:instrText>
            </w:r>
            <w:r w:rsidR="00F80770">
              <w:fldChar w:fldCharType="separate"/>
            </w:r>
            <w:r>
              <w:rPr>
                <w:noProof/>
              </w:rPr>
              <w:t>7</w:t>
            </w:r>
            <w:r w:rsidR="00F80770">
              <w:fldChar w:fldCharType="end"/>
            </w:r>
          </w:hyperlink>
        </w:p>
        <w:p w14:paraId="6A62D749" w14:textId="00F2190D" w:rsidR="00333D21" w:rsidRDefault="00B93D2D" w:rsidP="647902CC">
          <w:pPr>
            <w:pStyle w:val="TOC2"/>
            <w:tabs>
              <w:tab w:val="left" w:pos="660"/>
              <w:tab w:val="right" w:leader="dot" w:pos="9015"/>
            </w:tabs>
            <w:rPr>
              <w:rStyle w:val="Hyperlink"/>
              <w:noProof/>
            </w:rPr>
          </w:pPr>
          <w:hyperlink w:anchor="_Toc881961356">
            <w:r w:rsidR="647902CC" w:rsidRPr="647902CC">
              <w:rPr>
                <w:rStyle w:val="Hyperlink"/>
              </w:rPr>
              <w:t>2.2</w:t>
            </w:r>
            <w:r w:rsidR="00F80770">
              <w:tab/>
            </w:r>
            <w:r w:rsidR="647902CC" w:rsidRPr="647902CC">
              <w:rPr>
                <w:rStyle w:val="Hyperlink"/>
              </w:rPr>
              <w:t>Tethys</w:t>
            </w:r>
            <w:r w:rsidR="00F80770">
              <w:tab/>
            </w:r>
            <w:r w:rsidR="00F80770">
              <w:fldChar w:fldCharType="begin"/>
            </w:r>
            <w:r w:rsidR="00F80770">
              <w:instrText>PAGEREF _Toc881961356 \h</w:instrText>
            </w:r>
            <w:r w:rsidR="00F80770">
              <w:fldChar w:fldCharType="separate"/>
            </w:r>
            <w:r>
              <w:rPr>
                <w:noProof/>
              </w:rPr>
              <w:t>7</w:t>
            </w:r>
            <w:r w:rsidR="00F80770">
              <w:fldChar w:fldCharType="end"/>
            </w:r>
          </w:hyperlink>
        </w:p>
        <w:p w14:paraId="6CEA01AE" w14:textId="3F0DF442" w:rsidR="00333D21" w:rsidRDefault="00B93D2D" w:rsidP="647902CC">
          <w:pPr>
            <w:pStyle w:val="TOC2"/>
            <w:tabs>
              <w:tab w:val="left" w:pos="660"/>
              <w:tab w:val="right" w:leader="dot" w:pos="9015"/>
            </w:tabs>
            <w:rPr>
              <w:rStyle w:val="Hyperlink"/>
              <w:noProof/>
            </w:rPr>
          </w:pPr>
          <w:hyperlink w:anchor="_Toc701206087">
            <w:r w:rsidR="647902CC" w:rsidRPr="647902CC">
              <w:rPr>
                <w:rStyle w:val="Hyperlink"/>
              </w:rPr>
              <w:t>2.3</w:t>
            </w:r>
            <w:r w:rsidR="00F80770">
              <w:tab/>
            </w:r>
            <w:r w:rsidR="647902CC" w:rsidRPr="647902CC">
              <w:rPr>
                <w:rStyle w:val="Hyperlink"/>
              </w:rPr>
              <w:t>Batch Processing</w:t>
            </w:r>
            <w:r w:rsidR="00F80770">
              <w:tab/>
            </w:r>
            <w:r w:rsidR="00F80770">
              <w:fldChar w:fldCharType="begin"/>
            </w:r>
            <w:r w:rsidR="00F80770">
              <w:instrText>PAGEREF _Toc701206087 \h</w:instrText>
            </w:r>
            <w:r w:rsidR="00F80770">
              <w:fldChar w:fldCharType="separate"/>
            </w:r>
            <w:r>
              <w:rPr>
                <w:noProof/>
              </w:rPr>
              <w:t>7</w:t>
            </w:r>
            <w:r w:rsidR="00F80770">
              <w:fldChar w:fldCharType="end"/>
            </w:r>
          </w:hyperlink>
        </w:p>
        <w:p w14:paraId="684F5B35" w14:textId="2ED19260" w:rsidR="00333D21" w:rsidRDefault="00B93D2D" w:rsidP="647902CC">
          <w:pPr>
            <w:pStyle w:val="TOC2"/>
            <w:tabs>
              <w:tab w:val="left" w:pos="660"/>
              <w:tab w:val="right" w:leader="dot" w:pos="9015"/>
            </w:tabs>
            <w:rPr>
              <w:rStyle w:val="Hyperlink"/>
              <w:noProof/>
            </w:rPr>
          </w:pPr>
          <w:hyperlink w:anchor="_Toc1860149611">
            <w:r w:rsidR="647902CC" w:rsidRPr="647902CC">
              <w:rPr>
                <w:rStyle w:val="Hyperlink"/>
              </w:rPr>
              <w:t>2.4</w:t>
            </w:r>
            <w:r w:rsidR="00F80770">
              <w:tab/>
            </w:r>
            <w:r w:rsidR="647902CC" w:rsidRPr="647902CC">
              <w:rPr>
                <w:rStyle w:val="Hyperlink"/>
              </w:rPr>
              <w:t>Summary data table.</w:t>
            </w:r>
            <w:r w:rsidR="00F80770">
              <w:tab/>
            </w:r>
            <w:r w:rsidR="00F80770">
              <w:fldChar w:fldCharType="begin"/>
            </w:r>
            <w:r w:rsidR="00F80770">
              <w:instrText>PAGEREF _Toc1860149611 \h</w:instrText>
            </w:r>
            <w:r w:rsidR="00F80770">
              <w:fldChar w:fldCharType="separate"/>
            </w:r>
            <w:r>
              <w:rPr>
                <w:noProof/>
              </w:rPr>
              <w:t>7</w:t>
            </w:r>
            <w:r w:rsidR="00F80770">
              <w:fldChar w:fldCharType="end"/>
            </w:r>
          </w:hyperlink>
          <w:r w:rsidR="00F80770">
            <w:fldChar w:fldCharType="end"/>
          </w:r>
        </w:p>
      </w:sdtContent>
    </w:sdt>
    <w:p w14:paraId="5B6FF7B1" w14:textId="35268453" w:rsidR="00333D21" w:rsidRDefault="00333D21"/>
    <w:p w14:paraId="53B5095A" w14:textId="77777777" w:rsidR="00333D21" w:rsidRDefault="00333D21"/>
    <w:p w14:paraId="11FF27D4" w14:textId="4A29F7AE" w:rsidR="00DB5895" w:rsidRDefault="7EE7414C" w:rsidP="00DB5895">
      <w:pPr>
        <w:pStyle w:val="Heading1"/>
      </w:pPr>
      <w:bookmarkStart w:id="0" w:name="_Toc135115243"/>
      <w:r>
        <w:lastRenderedPageBreak/>
        <w:t>Software Installation</w:t>
      </w:r>
      <w:bookmarkEnd w:id="0"/>
    </w:p>
    <w:p w14:paraId="401B59E5" w14:textId="66BDE3DF" w:rsidR="27E0B3A7" w:rsidRDefault="27E0B3A7" w:rsidP="00F6CBDB">
      <w:r>
        <w:t>The installation folder contains three items.  A pre-release version of P</w:t>
      </w:r>
      <w:r w:rsidR="01AB06B4">
        <w:t>AMG</w:t>
      </w:r>
      <w:r>
        <w:t>uard</w:t>
      </w:r>
      <w:r w:rsidR="1110956F">
        <w:t xml:space="preserve"> (2.02.11c)</w:t>
      </w:r>
      <w:r>
        <w:t xml:space="preserve"> with Tethys &amp; deep-learning mo</w:t>
      </w:r>
      <w:r w:rsidR="206B58A5">
        <w:t xml:space="preserve">dules, </w:t>
      </w:r>
      <w:r w:rsidR="6DC9E005">
        <w:t>a PAMGuard plugin for batch processing, and</w:t>
      </w:r>
      <w:r w:rsidR="206B58A5">
        <w:t xml:space="preserve"> </w:t>
      </w:r>
      <w:r>
        <w:t xml:space="preserve">a </w:t>
      </w:r>
      <w:r w:rsidR="0AF5D54B">
        <w:t xml:space="preserve">pre-release version </w:t>
      </w:r>
      <w:r w:rsidR="2FD515DE">
        <w:t>of Tethys (3.1 PG).</w:t>
      </w:r>
      <w:r w:rsidR="4E8F6BCB">
        <w:t xml:space="preserve">  </w:t>
      </w:r>
    </w:p>
    <w:p w14:paraId="11FD05A4" w14:textId="78A5B776" w:rsidR="3451E256" w:rsidRDefault="3451E256" w:rsidP="74780220">
      <w:r>
        <w:t>When executing software that has been downloaded, Windows may provide the following warning:</w:t>
      </w:r>
    </w:p>
    <w:p w14:paraId="2865EE62" w14:textId="6FDBD3E0" w:rsidR="3451E256" w:rsidRDefault="3451E256" w:rsidP="74780220">
      <w:r>
        <w:rPr>
          <w:noProof/>
        </w:rPr>
        <w:drawing>
          <wp:inline distT="0" distB="0" distL="0" distR="0" wp14:anchorId="0029C808" wp14:editId="1BF5F31E">
            <wp:extent cx="2918765" cy="2722729"/>
            <wp:effectExtent l="0" t="0" r="0" b="1905"/>
            <wp:docPr id="539478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918765" cy="2722729"/>
                    </a:xfrm>
                    <a:prstGeom prst="rect">
                      <a:avLst/>
                    </a:prstGeom>
                  </pic:spPr>
                </pic:pic>
              </a:graphicData>
            </a:graphic>
          </wp:inline>
        </w:drawing>
      </w:r>
    </w:p>
    <w:p w14:paraId="0EA9AA88" w14:textId="3EDDF7D0" w:rsidR="3451E256" w:rsidRDefault="3451E256" w:rsidP="74780220">
      <w:r>
        <w:t>This is standard Windows policy for downloaded executables and is not a virus scanner warning.  Click on the ‘More Info’ link and then select ‘Run anyway’. You should only be asked this once.</w:t>
      </w:r>
    </w:p>
    <w:p w14:paraId="09932013" w14:textId="23424638" w:rsidR="74780220" w:rsidRDefault="74780220" w:rsidP="74780220"/>
    <w:p w14:paraId="4271F538" w14:textId="08C7DE89" w:rsidR="00FF3C27" w:rsidRDefault="00FF3C27" w:rsidP="00DB5895">
      <w:pPr>
        <w:pStyle w:val="Heading2"/>
      </w:pPr>
      <w:bookmarkStart w:id="1" w:name="_Toc630681990"/>
      <w:r>
        <w:t xml:space="preserve">PAMGuard </w:t>
      </w:r>
      <w:r w:rsidR="004E4690">
        <w:t xml:space="preserve">download and </w:t>
      </w:r>
      <w:proofErr w:type="gramStart"/>
      <w:r w:rsidR="001A7542">
        <w:t>I</w:t>
      </w:r>
      <w:r>
        <w:t>nstallation</w:t>
      </w:r>
      <w:bookmarkEnd w:id="1"/>
      <w:proofErr w:type="gramEnd"/>
    </w:p>
    <w:p w14:paraId="1D05FF67" w14:textId="36892452" w:rsidR="00FF3C27" w:rsidRDefault="00FF3C27">
      <w:r>
        <w:t xml:space="preserve">The </w:t>
      </w:r>
      <w:r w:rsidR="00305861">
        <w:t>latest ‘official’ PAMGuard release available at pamguard.org does not contain the latest versions of the Tethys and the Deep Learning modules that you’ll need for the tutorial. A pre</w:t>
      </w:r>
      <w:r w:rsidR="00A86636">
        <w:t>-</w:t>
      </w:r>
      <w:r w:rsidR="00305861">
        <w:t xml:space="preserve">release that you will need for the tutorial, currently V2.02.11c, is available </w:t>
      </w:r>
      <w:r w:rsidR="00A001F9">
        <w:t xml:space="preserve">for download from </w:t>
      </w:r>
      <w:hyperlink r:id="rId8" w:history="1">
        <w:r w:rsidR="00E53FB7" w:rsidRPr="00E95B78">
          <w:rPr>
            <w:rStyle w:val="Hyperlink"/>
          </w:rPr>
          <w:t>https://drive.google.com/drive/folders/16svF98m85t-4c9viOiPX8Tz5JQYib7sz?usp=sharing</w:t>
        </w:r>
      </w:hyperlink>
      <w:r w:rsidR="002138ED">
        <w:t xml:space="preserve">. </w:t>
      </w:r>
      <w:r w:rsidR="00134929">
        <w:t xml:space="preserve">Download Setup-Pamguard_2_02_11c.exe and install on your computer in the normal way. </w:t>
      </w:r>
    </w:p>
    <w:p w14:paraId="0C6D1F53" w14:textId="3C78B8D4" w:rsidR="0034021B" w:rsidRDefault="16CED546">
      <w:proofErr w:type="spellStart"/>
      <w:r>
        <w:t>PAMGuard’s</w:t>
      </w:r>
      <w:proofErr w:type="spellEnd"/>
      <w:r>
        <w:t xml:space="preserve"> deep learning module </w:t>
      </w:r>
      <w:r w:rsidR="3A63A039">
        <w:t xml:space="preserve">automatically </w:t>
      </w:r>
      <w:r>
        <w:t>downloads required library files to a hidden folder the first time you run a deep learning module. These files are operating system and hardware specific; for example, PAMGuard will download different set of files depending on the type of graphics card you might have to optimise processing speed. So that we don’t have lots of folk downloading at the start of the tutorial it’s best to download the files before the tutorial. To do this, open a blank PAMGuard configuration. Click</w:t>
      </w:r>
      <w:r w:rsidRPr="647902CC">
        <w:rPr>
          <w:b/>
          <w:bCs/>
          <w:i/>
          <w:iCs/>
        </w:rPr>
        <w:t xml:space="preserve"> File -&gt; Add Modules-&gt; Classifiers -&gt; Deep Learning Classifier </w:t>
      </w:r>
      <w:r>
        <w:t xml:space="preserve">to add the deep learning module (it will also ask to add a Sound Acquisition module). Go to </w:t>
      </w:r>
      <w:r w:rsidRPr="647902CC">
        <w:rPr>
          <w:b/>
          <w:bCs/>
          <w:i/>
          <w:iCs/>
        </w:rPr>
        <w:t xml:space="preserve">Settings-&gt; </w:t>
      </w:r>
      <w:r w:rsidR="00393C58">
        <w:rPr>
          <w:b/>
          <w:bCs/>
          <w:i/>
          <w:iCs/>
        </w:rPr>
        <w:t xml:space="preserve">Raw </w:t>
      </w:r>
      <w:r w:rsidRPr="647902CC">
        <w:rPr>
          <w:b/>
          <w:bCs/>
          <w:i/>
          <w:iCs/>
        </w:rPr>
        <w:t>Deep Learning Classifier</w:t>
      </w:r>
      <w:r>
        <w:t xml:space="preserve"> and click the three dots at the bottom of the settings dialog. Then select right whale and click </w:t>
      </w:r>
      <w:r w:rsidRPr="647902CC">
        <w:rPr>
          <w:b/>
          <w:bCs/>
          <w:i/>
          <w:iCs/>
        </w:rPr>
        <w:t>Import</w:t>
      </w:r>
      <w:r>
        <w:t xml:space="preserve"> as show below. It might take a few minutes to complete but you are good to go when done! </w:t>
      </w:r>
    </w:p>
    <w:p w14:paraId="257CC8BD" w14:textId="5E029FAA" w:rsidR="005B3CC1" w:rsidRDefault="005B3CC1">
      <w:r w:rsidRPr="00625177">
        <w:rPr>
          <w:noProof/>
        </w:rPr>
        <w:lastRenderedPageBreak/>
        <w:drawing>
          <wp:inline distT="0" distB="0" distL="0" distR="0" wp14:anchorId="25B432C6" wp14:editId="5EF5EDBE">
            <wp:extent cx="4220870" cy="3160274"/>
            <wp:effectExtent l="0" t="0" r="8255" b="2540"/>
            <wp:docPr id="977776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76678" name="Picture 1" descr="A screenshot of a computer&#10;&#10;Description automatically generated"/>
                    <pic:cNvPicPr/>
                  </pic:nvPicPr>
                  <pic:blipFill>
                    <a:blip r:embed="rId9"/>
                    <a:stretch>
                      <a:fillRect/>
                    </a:stretch>
                  </pic:blipFill>
                  <pic:spPr>
                    <a:xfrm>
                      <a:off x="0" y="0"/>
                      <a:ext cx="4237057" cy="3172394"/>
                    </a:xfrm>
                    <a:prstGeom prst="rect">
                      <a:avLst/>
                    </a:prstGeom>
                  </pic:spPr>
                </pic:pic>
              </a:graphicData>
            </a:graphic>
          </wp:inline>
        </w:drawing>
      </w:r>
    </w:p>
    <w:p w14:paraId="4648C92B" w14:textId="405066DD" w:rsidR="007E2E86" w:rsidRDefault="007E2E86">
      <w:r>
        <w:t xml:space="preserve">If your administrator will not allow you to install this software, then please contact Doug Gillespie. </w:t>
      </w:r>
    </w:p>
    <w:p w14:paraId="7B3E402D" w14:textId="526C5406" w:rsidR="00134929" w:rsidRDefault="00134929" w:rsidP="00DB5895">
      <w:pPr>
        <w:pStyle w:val="Heading3"/>
      </w:pPr>
      <w:bookmarkStart w:id="2" w:name="_Toc671442809"/>
      <w:r>
        <w:t xml:space="preserve">Add the Batch processing </w:t>
      </w:r>
      <w:proofErr w:type="gramStart"/>
      <w:r>
        <w:t>plugin</w:t>
      </w:r>
      <w:bookmarkEnd w:id="2"/>
      <w:proofErr w:type="gramEnd"/>
    </w:p>
    <w:p w14:paraId="2309800C" w14:textId="4536DF71" w:rsidR="00134929" w:rsidRDefault="00134929">
      <w:r>
        <w:t xml:space="preserve">The Deep learning and Tethys modules are built into PAMGuard. However, the batch processing module is a separate ‘plugin’. To install this, download the </w:t>
      </w:r>
      <w:r w:rsidR="006F06DD">
        <w:t xml:space="preserve">Batch_Processing_1_4.jar file from </w:t>
      </w:r>
      <w:r w:rsidR="00E53FB7">
        <w:t>the plugins folder at the link abo</w:t>
      </w:r>
      <w:r w:rsidR="007113E0">
        <w:t xml:space="preserve">ve </w:t>
      </w:r>
      <w:r w:rsidR="00C327CD">
        <w:t xml:space="preserve">and then copy this file into the folder </w:t>
      </w:r>
      <w:r w:rsidR="00585D38" w:rsidRPr="00585D38">
        <w:t>C:\Program Files\Pamguard\plugins</w:t>
      </w:r>
      <w:r w:rsidR="00585D38">
        <w:t xml:space="preserve">\. </w:t>
      </w:r>
    </w:p>
    <w:p w14:paraId="6C67181C" w14:textId="1F534546" w:rsidR="00134929" w:rsidRDefault="73AE52EA">
      <w:r>
        <w:t>Notes:</w:t>
      </w:r>
    </w:p>
    <w:p w14:paraId="6D4AD998" w14:textId="4BC19705" w:rsidR="00134929" w:rsidRDefault="73AE52EA" w:rsidP="49DE503E">
      <w:pPr>
        <w:pStyle w:val="ListParagraph"/>
        <w:numPr>
          <w:ilvl w:val="0"/>
          <w:numId w:val="5"/>
        </w:numPr>
      </w:pPr>
      <w:r>
        <w:t>If you downloaded the entire plugins folder, the batch processing jar file will be in a zip file that you must extract.</w:t>
      </w:r>
    </w:p>
    <w:p w14:paraId="5A9D9772" w14:textId="6D0E5C87" w:rsidR="00134929" w:rsidRDefault="00585D38" w:rsidP="49DE503E">
      <w:pPr>
        <w:pStyle w:val="ListParagraph"/>
        <w:numPr>
          <w:ilvl w:val="0"/>
          <w:numId w:val="5"/>
        </w:numPr>
      </w:pPr>
      <w:r>
        <w:t xml:space="preserve">If </w:t>
      </w:r>
      <w:r w:rsidR="5CE7E176">
        <w:t>you</w:t>
      </w:r>
      <w:r>
        <w:t xml:space="preserve"> installed PAMGuard to </w:t>
      </w:r>
      <w:r w:rsidRPr="00585D38">
        <w:t>C:\Program Files\Pamguard</w:t>
      </w:r>
      <w:r>
        <w:t xml:space="preserve">, </w:t>
      </w:r>
      <w:r w:rsidR="5C9608B9">
        <w:t>you may need administrative privileges to write to the plugins folder.  If you installed PAMGuard elsewhere,</w:t>
      </w:r>
      <w:r>
        <w:t xml:space="preserve"> then </w:t>
      </w:r>
      <w:r w:rsidR="004E4690">
        <w:t xml:space="preserve">find the appropriate plugins folder for your installation.  </w:t>
      </w:r>
    </w:p>
    <w:p w14:paraId="6121DA5D" w14:textId="23C1C455" w:rsidR="0004002A" w:rsidRDefault="7D7B546F" w:rsidP="00DB5895">
      <w:pPr>
        <w:pStyle w:val="Heading2"/>
      </w:pPr>
      <w:bookmarkStart w:id="3" w:name="_Toc495195114"/>
      <w:r>
        <w:t>Tethys Download and Installation</w:t>
      </w:r>
      <w:bookmarkEnd w:id="3"/>
    </w:p>
    <w:p w14:paraId="3B0062CF" w14:textId="5166996E" w:rsidR="00CD28D4" w:rsidRDefault="1A347DBB" w:rsidP="78691CBC">
      <w:r>
        <w:t xml:space="preserve">The Tethys software is distributed as a single zip archive that is downloaded </w:t>
      </w:r>
      <w:r w:rsidR="50D6BEA9">
        <w:t xml:space="preserve">from </w:t>
      </w:r>
      <w:r w:rsidR="2E53C6A6">
        <w:t xml:space="preserve">the </w:t>
      </w:r>
      <w:hyperlink r:id="rId10">
        <w:r w:rsidR="2E53C6A6" w:rsidRPr="647902CC">
          <w:rPr>
            <w:rStyle w:val="Hyperlink"/>
          </w:rPr>
          <w:t>same folder as the PAMGuard installer</w:t>
        </w:r>
      </w:hyperlink>
      <w:r w:rsidR="2E53C6A6">
        <w:t xml:space="preserve">.  </w:t>
      </w:r>
      <w:r w:rsidR="50D6BEA9">
        <w:t xml:space="preserve"> </w:t>
      </w:r>
      <w:r w:rsidR="31849B7D">
        <w:t xml:space="preserve">Download Tethys-3_1-DCLDE-Prerelease.zip </w:t>
      </w:r>
      <w:r>
        <w:t>and unzip</w:t>
      </w:r>
      <w:r w:rsidR="3F701E12">
        <w:t xml:space="preserve"> it</w:t>
      </w:r>
      <w:r>
        <w:t xml:space="preserve"> to a location of your choice.  </w:t>
      </w:r>
      <w:r w:rsidR="0E2A9713">
        <w:t xml:space="preserve">The download is approximately 2 </w:t>
      </w:r>
      <w:proofErr w:type="gramStart"/>
      <w:r w:rsidR="0E2A9713">
        <w:t>GB</w:t>
      </w:r>
      <w:proofErr w:type="gramEnd"/>
      <w:r w:rsidR="0E2A9713">
        <w:t xml:space="preserve"> and it will require about</w:t>
      </w:r>
      <w:r w:rsidR="3E61C52F">
        <w:t xml:space="preserve"> 1</w:t>
      </w:r>
      <w:r w:rsidR="002C1F58">
        <w:t>8</w:t>
      </w:r>
      <w:r w:rsidR="3E61C52F">
        <w:t xml:space="preserve"> GB on your machine.  </w:t>
      </w:r>
      <w:proofErr w:type="gramStart"/>
      <w:r w:rsidR="0C3A3248">
        <w:t>The vast majority of</w:t>
      </w:r>
      <w:proofErr w:type="gramEnd"/>
      <w:r w:rsidR="0C3A3248">
        <w:t xml:space="preserve"> the size is </w:t>
      </w:r>
      <w:r w:rsidR="00DD146A">
        <w:t xml:space="preserve">attributable </w:t>
      </w:r>
      <w:r w:rsidR="0C3A3248">
        <w:t xml:space="preserve">to the content of the databases that are distributed with the installer.  The unzip functionality that is bundled with </w:t>
      </w:r>
      <w:r w:rsidR="0E2A9713">
        <w:t xml:space="preserve">Windows can be </w:t>
      </w:r>
      <w:r w:rsidR="63FDA96F">
        <w:t xml:space="preserve">very </w:t>
      </w:r>
      <w:r w:rsidR="0E2A9713">
        <w:t xml:space="preserve">slow, </w:t>
      </w:r>
      <w:r w:rsidR="30953FA4">
        <w:t>if you have a dedicated zip archive manager such</w:t>
      </w:r>
      <w:r w:rsidR="0E2A9713">
        <w:t xml:space="preserve"> as WinRAR and 7Zip </w:t>
      </w:r>
      <w:r w:rsidR="3D4922F0">
        <w:t>we recommend that you use these as they are at least an order of magnitude faster</w:t>
      </w:r>
      <w:r w:rsidR="0E2A9713">
        <w:t>.</w:t>
      </w:r>
      <w:r w:rsidR="028D469A">
        <w:t xml:space="preserve">  </w:t>
      </w:r>
    </w:p>
    <w:p w14:paraId="77A6332F" w14:textId="25F01456" w:rsidR="00CD28D4" w:rsidRDefault="01B35077" w:rsidP="48097B46">
      <w:r>
        <w:t xml:space="preserve">Tethys consists of a server program that manages the database, a set of client programs that can communicate with the server, </w:t>
      </w:r>
      <w:r w:rsidR="73DE22A9">
        <w:t xml:space="preserve">documentation, </w:t>
      </w:r>
      <w:r>
        <w:t>database director</w:t>
      </w:r>
      <w:r w:rsidR="6C4D89CF">
        <w:t>ies</w:t>
      </w:r>
      <w:r>
        <w:t xml:space="preserve"> that contain a demonstrati</w:t>
      </w:r>
      <w:r w:rsidR="5BC92F21">
        <w:t>on database that contains sample data (</w:t>
      </w:r>
      <w:proofErr w:type="spellStart"/>
      <w:r w:rsidR="5BC92F21">
        <w:t>demodb</w:t>
      </w:r>
      <w:proofErr w:type="spellEnd"/>
      <w:r w:rsidR="5BC92F21">
        <w:t>)</w:t>
      </w:r>
      <w:r w:rsidR="0563CCCE">
        <w:t xml:space="preserve"> and </w:t>
      </w:r>
      <w:r w:rsidR="5BC92F21">
        <w:t>a blank database (metadata)</w:t>
      </w:r>
      <w:r w:rsidR="68D468DC">
        <w:t xml:space="preserve">. </w:t>
      </w:r>
      <w:r w:rsidR="0CCA0CAB">
        <w:t>The</w:t>
      </w:r>
      <w:r w:rsidR="21A702C3">
        <w:t xml:space="preserve"> programs </w:t>
      </w:r>
      <w:r w:rsidR="3A020144">
        <w:t xml:space="preserve">and data </w:t>
      </w:r>
      <w:r w:rsidR="21A702C3">
        <w:t>in the</w:t>
      </w:r>
      <w:r w:rsidR="0CCA0CAB">
        <w:t xml:space="preserve"> zip archive ha</w:t>
      </w:r>
      <w:r w:rsidR="0C2134A6">
        <w:t>ve</w:t>
      </w:r>
      <w:r w:rsidR="0CCA0CAB">
        <w:t xml:space="preserve"> the following f</w:t>
      </w:r>
      <w:r w:rsidR="3FAC77A0">
        <w:t xml:space="preserve">older </w:t>
      </w:r>
      <w:r w:rsidR="0CCA0CAB">
        <w:t>struc</w:t>
      </w:r>
      <w:r w:rsidR="160B0BDD">
        <w:t>ture:</w:t>
      </w:r>
    </w:p>
    <w:p w14:paraId="308A56FA" w14:textId="0638DF8C" w:rsidR="00CD28D4" w:rsidRDefault="160B0BDD" w:rsidP="78691CBC">
      <w:pPr>
        <w:jc w:val="center"/>
      </w:pPr>
      <w:r>
        <w:rPr>
          <w:noProof/>
        </w:rPr>
        <w:lastRenderedPageBreak/>
        <w:drawing>
          <wp:inline distT="0" distB="0" distL="0" distR="0" wp14:anchorId="42E76970" wp14:editId="224945CE">
            <wp:extent cx="5724524" cy="2343150"/>
            <wp:effectExtent l="0" t="0" r="0" b="0"/>
            <wp:docPr id="1500285854" name="Picture 150028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028585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4524" cy="2343150"/>
                    </a:xfrm>
                    <a:prstGeom prst="rect">
                      <a:avLst/>
                    </a:prstGeom>
                  </pic:spPr>
                </pic:pic>
              </a:graphicData>
            </a:graphic>
          </wp:inline>
        </w:drawing>
      </w:r>
      <w:r w:rsidR="657669F1">
        <w:t>Figure 1 – Folder structure of Tethys</w:t>
      </w:r>
    </w:p>
    <w:p w14:paraId="34FAB11A" w14:textId="6D6B29B4" w:rsidR="00CD28D4" w:rsidRDefault="657669F1" w:rsidP="48097B46">
      <w:r>
        <w:t>PAMG</w:t>
      </w:r>
      <w:r w:rsidR="160B0BDD">
        <w:t>uard send</w:t>
      </w:r>
      <w:r w:rsidR="1BC49E81">
        <w:t>s</w:t>
      </w:r>
      <w:r w:rsidR="160B0BDD">
        <w:t xml:space="preserve"> DCL data to Tethys in a format it can understand directly.  If you wish to use other sources such as importing from spreadsheets or databases, additional software must be </w:t>
      </w:r>
      <w:r w:rsidR="283C3964">
        <w:t>installed</w:t>
      </w:r>
      <w:r w:rsidR="0F68468A">
        <w:t>.</w:t>
      </w:r>
      <w:r w:rsidR="160B0BDD">
        <w:t xml:space="preserve"> </w:t>
      </w:r>
      <w:r w:rsidR="63DC9438">
        <w:t>See t</w:t>
      </w:r>
      <w:r w:rsidR="160B0BDD">
        <w:t xml:space="preserve">he </w:t>
      </w:r>
      <w:r w:rsidR="1475129B">
        <w:t xml:space="preserve">installation chapter in the </w:t>
      </w:r>
      <w:r w:rsidR="160B0BDD">
        <w:t>Tethys server</w:t>
      </w:r>
      <w:r w:rsidR="728C2DAF">
        <w:t xml:space="preserve"> guide</w:t>
      </w:r>
      <w:r w:rsidR="4F84894C">
        <w:t xml:space="preserve"> for details.  Additional software is also required if you wish the web client to export data in a hierarchical R data format.</w:t>
      </w:r>
    </w:p>
    <w:p w14:paraId="49070971" w14:textId="4397B884" w:rsidR="00E838D6" w:rsidRDefault="3338FEF5" w:rsidP="48097B46">
      <w:r>
        <w:t xml:space="preserve">To test the server, </w:t>
      </w:r>
      <w:r w:rsidR="62FCAA1D">
        <w:t xml:space="preserve">navigate to the folder and double click on the tethys.bat file.  </w:t>
      </w:r>
      <w:r w:rsidR="7DA2C823">
        <w:t>Some system administrators restrict this functionality, and if that does not work, you can open a command line shell and navigate (via the cd command) to Databases\</w:t>
      </w:r>
      <w:proofErr w:type="spellStart"/>
      <w:r w:rsidR="7DA2C823">
        <w:t>demodb</w:t>
      </w:r>
      <w:proofErr w:type="spellEnd"/>
      <w:r w:rsidR="7DA2C823">
        <w:t xml:space="preserve">.  Type tethys.bat and press enter.  </w:t>
      </w:r>
      <w:r w:rsidR="1802488A">
        <w:t xml:space="preserve">When Tethys starts, </w:t>
      </w:r>
      <w:r w:rsidR="40F3C7D3">
        <w:t xml:space="preserve">Windows Defender may </w:t>
      </w:r>
      <w:r w:rsidR="3D24B758">
        <w:t xml:space="preserve">throw a warning at you at this point: </w:t>
      </w:r>
    </w:p>
    <w:p w14:paraId="3936C257" w14:textId="47DD4F27" w:rsidR="00CD28D4" w:rsidRDefault="3423BCAF" w:rsidP="48097B46">
      <w:r>
        <w:t xml:space="preserve">The Tethys server is written in </w:t>
      </w:r>
      <w:proofErr w:type="gramStart"/>
      <w:r>
        <w:t>Python</w:t>
      </w:r>
      <w:proofErr w:type="gramEnd"/>
      <w:r>
        <w:t xml:space="preserve"> and you are likely to be prompted to allow Python to communicate over the network</w:t>
      </w:r>
      <w:r w:rsidR="71F3E4BF">
        <w:t xml:space="preserve"> (F</w:t>
      </w:r>
      <w:r w:rsidR="6AD0A9F1">
        <w:t>ig</w:t>
      </w:r>
      <w:r>
        <w:t>.</w:t>
      </w:r>
      <w:r w:rsidR="151ABBFC">
        <w:t xml:space="preserve"> 2).</w:t>
      </w:r>
      <w:r>
        <w:t xml:space="preserve">  </w:t>
      </w:r>
      <w:r w:rsidR="057504A4">
        <w:t xml:space="preserve">Tethys “talks” to client programs on port 9779 and </w:t>
      </w:r>
      <w:r w:rsidR="5DB56D4C">
        <w:t>this must</w:t>
      </w:r>
      <w:r w:rsidR="057504A4">
        <w:t xml:space="preserve"> be enabled before clients can communicate with Tethys.</w:t>
      </w:r>
      <w:r>
        <w:t xml:space="preserve">  </w:t>
      </w:r>
      <w:r w:rsidR="5F8E1195">
        <w:t>M</w:t>
      </w:r>
      <w:r>
        <w:t>ore i</w:t>
      </w:r>
      <w:r w:rsidR="667FA73A">
        <w:t xml:space="preserve">nformation on the firewall is in the Tethys server manual.  </w:t>
      </w:r>
    </w:p>
    <w:p w14:paraId="264C0827" w14:textId="2826DDC2" w:rsidR="557DA070" w:rsidRDefault="557DA070" w:rsidP="78691CBC">
      <w:r>
        <w:rPr>
          <w:noProof/>
        </w:rPr>
        <w:drawing>
          <wp:inline distT="0" distB="0" distL="0" distR="0" wp14:anchorId="17543A52" wp14:editId="787A8024">
            <wp:extent cx="3577886" cy="3488953"/>
            <wp:effectExtent l="0" t="0" r="3810" b="0"/>
            <wp:docPr id="1624359886" name="Picture 1624359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585658" cy="3496531"/>
                    </a:xfrm>
                    <a:prstGeom prst="rect">
                      <a:avLst/>
                    </a:prstGeom>
                  </pic:spPr>
                </pic:pic>
              </a:graphicData>
            </a:graphic>
          </wp:inline>
        </w:drawing>
      </w:r>
    </w:p>
    <w:p w14:paraId="6D3BC62A" w14:textId="53B37AE3" w:rsidR="557DA070" w:rsidRDefault="557DA070" w:rsidP="78691CBC">
      <w:pPr>
        <w:jc w:val="center"/>
      </w:pPr>
      <w:r>
        <w:lastRenderedPageBreak/>
        <w:t>Figure 2 – Firewall notice when Tethys starts.  Windows is asking permission to allow the database server to communicate over a network port.  This is required for</w:t>
      </w:r>
      <w:r w:rsidR="0CD9FF77">
        <w:t xml:space="preserve"> the Tethys server to communicate with </w:t>
      </w:r>
      <w:r>
        <w:t>PAMGuard a</w:t>
      </w:r>
      <w:r w:rsidR="69498AF8">
        <w:t xml:space="preserve">s well as client tools such as the </w:t>
      </w:r>
      <w:proofErr w:type="spellStart"/>
      <w:r w:rsidR="69498AF8">
        <w:t>DataExplorer</w:t>
      </w:r>
      <w:proofErr w:type="spellEnd"/>
      <w:r w:rsidR="5286ED53">
        <w:t>.</w:t>
      </w:r>
    </w:p>
    <w:p w14:paraId="23138654" w14:textId="127C92EC" w:rsidR="00CD28D4" w:rsidRDefault="05FAFC0D" w:rsidP="48097B46">
      <w:r>
        <w:t>After approving the network access, y</w:t>
      </w:r>
      <w:r w:rsidR="4120C0C3">
        <w:t xml:space="preserve">ou should see something </w:t>
      </w:r>
      <w:proofErr w:type="gramStart"/>
      <w:r w:rsidR="4120C0C3">
        <w:t>similar to</w:t>
      </w:r>
      <w:proofErr w:type="gramEnd"/>
      <w:r w:rsidR="4120C0C3">
        <w:t xml:space="preserve"> the following </w:t>
      </w:r>
      <w:r w:rsidR="3DE65904">
        <w:t>output</w:t>
      </w:r>
      <w:r w:rsidR="4120C0C3">
        <w:t>:</w:t>
      </w:r>
    </w:p>
    <w:p w14:paraId="665937D0" w14:textId="40C6E4A7" w:rsidR="00CD28D4" w:rsidRDefault="4120C0C3" w:rsidP="48097B46">
      <w:pPr>
        <w:spacing w:after="0"/>
        <w:rPr>
          <w:rFonts w:ascii="Consolas" w:eastAsia="Consolas" w:hAnsi="Consolas" w:cs="Consolas"/>
        </w:rPr>
      </w:pPr>
      <w:r w:rsidRPr="48097B46">
        <w:rPr>
          <w:rFonts w:ascii="Consolas" w:eastAsia="Consolas" w:hAnsi="Consolas" w:cs="Consolas"/>
        </w:rPr>
        <w:t>[15/May/2024:11:02:51] Welcome to Tethys, 3.1 - Server starting...</w:t>
      </w:r>
    </w:p>
    <w:p w14:paraId="6C6D9F08" w14:textId="6555E93D" w:rsidR="00CD28D4" w:rsidRDefault="4120C0C3" w:rsidP="48097B46">
      <w:pPr>
        <w:spacing w:after="0"/>
        <w:rPr>
          <w:rFonts w:ascii="Consolas" w:eastAsia="Consolas" w:hAnsi="Consolas" w:cs="Consolas"/>
        </w:rPr>
      </w:pPr>
      <w:r w:rsidRPr="48097B46">
        <w:rPr>
          <w:rFonts w:ascii="Consolas" w:eastAsia="Consolas" w:hAnsi="Consolas" w:cs="Consolas"/>
        </w:rPr>
        <w:t xml:space="preserve">No server configuration file at </w:t>
      </w:r>
      <w:r w:rsidR="1D38CB9D" w:rsidRPr="48097B46">
        <w:rPr>
          <w:rFonts w:ascii="Consolas" w:eastAsia="Consolas" w:hAnsi="Consolas" w:cs="Consolas"/>
        </w:rPr>
        <w:t>...</w:t>
      </w:r>
      <w:r w:rsidRPr="48097B46">
        <w:rPr>
          <w:rFonts w:ascii="Consolas" w:eastAsia="Consolas" w:hAnsi="Consolas" w:cs="Consolas"/>
        </w:rPr>
        <w:t xml:space="preserve">\Tethys\ServerDefault.xml (not an error), using internal </w:t>
      </w:r>
      <w:proofErr w:type="gramStart"/>
      <w:r w:rsidRPr="48097B46">
        <w:rPr>
          <w:rFonts w:ascii="Consolas" w:eastAsia="Consolas" w:hAnsi="Consolas" w:cs="Consolas"/>
        </w:rPr>
        <w:t>defaults</w:t>
      </w:r>
      <w:proofErr w:type="gramEnd"/>
    </w:p>
    <w:p w14:paraId="573D754A" w14:textId="3EA067E9" w:rsidR="00CD28D4" w:rsidRDefault="4120C0C3" w:rsidP="48097B46">
      <w:pPr>
        <w:spacing w:after="0"/>
        <w:rPr>
          <w:rFonts w:ascii="Consolas" w:eastAsia="Consolas" w:hAnsi="Consolas" w:cs="Consolas"/>
        </w:rPr>
      </w:pPr>
      <w:r w:rsidRPr="48097B46">
        <w:rPr>
          <w:rFonts w:ascii="Consolas" w:eastAsia="Consolas" w:hAnsi="Consolas" w:cs="Consolas"/>
        </w:rPr>
        <w:t xml:space="preserve">Examining logs in </w:t>
      </w:r>
      <w:r w:rsidR="7600FFFA" w:rsidRPr="48097B46">
        <w:rPr>
          <w:rFonts w:ascii="Consolas" w:eastAsia="Consolas" w:hAnsi="Consolas" w:cs="Consolas"/>
        </w:rPr>
        <w:t>...</w:t>
      </w:r>
      <w:r w:rsidRPr="48097B46">
        <w:rPr>
          <w:rFonts w:ascii="Consolas" w:eastAsia="Consolas" w:hAnsi="Consolas" w:cs="Consolas"/>
        </w:rPr>
        <w:t>\databases\</w:t>
      </w:r>
      <w:proofErr w:type="spellStart"/>
      <w:r w:rsidRPr="48097B46">
        <w:rPr>
          <w:rFonts w:ascii="Consolas" w:eastAsia="Consolas" w:hAnsi="Consolas" w:cs="Consolas"/>
        </w:rPr>
        <w:t>demodb</w:t>
      </w:r>
      <w:proofErr w:type="spellEnd"/>
      <w:r w:rsidRPr="48097B46">
        <w:rPr>
          <w:rFonts w:ascii="Consolas" w:eastAsia="Consolas" w:hAnsi="Consolas" w:cs="Consolas"/>
        </w:rPr>
        <w:t>\</w:t>
      </w:r>
      <w:proofErr w:type="spellStart"/>
      <w:r w:rsidRPr="48097B46">
        <w:rPr>
          <w:rFonts w:ascii="Consolas" w:eastAsia="Consolas" w:hAnsi="Consolas" w:cs="Consolas"/>
        </w:rPr>
        <w:t>db</w:t>
      </w:r>
      <w:proofErr w:type="spellEnd"/>
      <w:r w:rsidRPr="48097B46">
        <w:rPr>
          <w:rFonts w:ascii="Consolas" w:eastAsia="Consolas" w:hAnsi="Consolas" w:cs="Consolas"/>
        </w:rPr>
        <w:t xml:space="preserve"> to verify that database is correct.</w:t>
      </w:r>
    </w:p>
    <w:p w14:paraId="639C9E21" w14:textId="4AC602FA" w:rsidR="00CD28D4" w:rsidRDefault="4120C0C3" w:rsidP="48097B46">
      <w:pPr>
        <w:spacing w:after="0"/>
        <w:rPr>
          <w:rFonts w:ascii="Consolas" w:eastAsia="Consolas" w:hAnsi="Consolas" w:cs="Consolas"/>
        </w:rPr>
      </w:pPr>
      <w:r w:rsidRPr="48097B46">
        <w:rPr>
          <w:rFonts w:ascii="Consolas" w:eastAsia="Consolas" w:hAnsi="Consolas" w:cs="Consolas"/>
        </w:rPr>
        <w:t>Log processing started at 2024-05-15 11:02:51.362099</w:t>
      </w:r>
    </w:p>
    <w:p w14:paraId="7C3FC79B" w14:textId="7676D3BC" w:rsidR="00CD28D4" w:rsidRDefault="4120C0C3" w:rsidP="48097B46">
      <w:pPr>
        <w:spacing w:after="0"/>
        <w:rPr>
          <w:rFonts w:ascii="Consolas" w:eastAsia="Consolas" w:hAnsi="Consolas" w:cs="Consolas"/>
        </w:rPr>
      </w:pPr>
      <w:r w:rsidRPr="48097B46">
        <w:rPr>
          <w:rFonts w:ascii="Consolas" w:eastAsia="Consolas" w:hAnsi="Consolas" w:cs="Consolas"/>
        </w:rPr>
        <w:t xml:space="preserve">Cache size set to 1.00 </w:t>
      </w:r>
      <w:proofErr w:type="gramStart"/>
      <w:r w:rsidRPr="48097B46">
        <w:rPr>
          <w:rFonts w:ascii="Consolas" w:eastAsia="Consolas" w:hAnsi="Consolas" w:cs="Consolas"/>
        </w:rPr>
        <w:t>GB</w:t>
      </w:r>
      <w:proofErr w:type="gramEnd"/>
    </w:p>
    <w:p w14:paraId="2E9E3001" w14:textId="128CABF6" w:rsidR="00CD28D4" w:rsidRDefault="4120C0C3" w:rsidP="48097B46">
      <w:pPr>
        <w:spacing w:after="0"/>
        <w:rPr>
          <w:rFonts w:ascii="Consolas" w:eastAsia="Consolas" w:hAnsi="Consolas" w:cs="Consolas"/>
        </w:rPr>
      </w:pPr>
      <w:r w:rsidRPr="48097B46">
        <w:rPr>
          <w:rFonts w:ascii="Consolas" w:eastAsia="Consolas" w:hAnsi="Consolas" w:cs="Consolas"/>
        </w:rPr>
        <w:t>Log processing complete. started at: 2024-05-15 11:02:51.362099 elapsed 0 days 00:00:00.329252</w:t>
      </w:r>
    </w:p>
    <w:p w14:paraId="7CE7967C" w14:textId="65DE5885" w:rsidR="00CD28D4" w:rsidRDefault="4120C0C3" w:rsidP="48097B46">
      <w:pPr>
        <w:spacing w:after="0"/>
        <w:rPr>
          <w:rFonts w:ascii="Consolas" w:eastAsia="Consolas" w:hAnsi="Consolas" w:cs="Consolas"/>
        </w:rPr>
      </w:pPr>
      <w:r w:rsidRPr="48097B46">
        <w:rPr>
          <w:rFonts w:ascii="Consolas" w:eastAsia="Consolas" w:hAnsi="Consolas" w:cs="Consolas"/>
        </w:rPr>
        <w:t xml:space="preserve">Checkpointing database </w:t>
      </w:r>
      <w:r w:rsidR="3A0620F1" w:rsidRPr="48097B46">
        <w:rPr>
          <w:rFonts w:ascii="Consolas" w:eastAsia="Consolas" w:hAnsi="Consolas" w:cs="Consolas"/>
        </w:rPr>
        <w:t>...</w:t>
      </w:r>
      <w:r w:rsidRPr="48097B46">
        <w:rPr>
          <w:rFonts w:ascii="Consolas" w:eastAsia="Consolas" w:hAnsi="Consolas" w:cs="Consolas"/>
        </w:rPr>
        <w:t>\databases\</w:t>
      </w:r>
      <w:proofErr w:type="spellStart"/>
      <w:r w:rsidRPr="48097B46">
        <w:rPr>
          <w:rFonts w:ascii="Consolas" w:eastAsia="Consolas" w:hAnsi="Consolas" w:cs="Consolas"/>
        </w:rPr>
        <w:t>demodb</w:t>
      </w:r>
      <w:proofErr w:type="spellEnd"/>
      <w:r w:rsidRPr="48097B46">
        <w:rPr>
          <w:rFonts w:ascii="Consolas" w:eastAsia="Consolas" w:hAnsi="Consolas" w:cs="Consolas"/>
        </w:rPr>
        <w:t xml:space="preserve">\db...  checkpoint </w:t>
      </w:r>
      <w:proofErr w:type="gramStart"/>
      <w:r w:rsidRPr="48097B46">
        <w:rPr>
          <w:rFonts w:ascii="Consolas" w:eastAsia="Consolas" w:hAnsi="Consolas" w:cs="Consolas"/>
        </w:rPr>
        <w:t>complete</w:t>
      </w:r>
      <w:proofErr w:type="gramEnd"/>
    </w:p>
    <w:p w14:paraId="4DB9A2E1" w14:textId="5D25E850" w:rsidR="00CD28D4" w:rsidRDefault="4120C0C3" w:rsidP="48097B46">
      <w:pPr>
        <w:spacing w:after="0"/>
        <w:rPr>
          <w:rFonts w:ascii="Consolas" w:eastAsia="Consolas" w:hAnsi="Consolas" w:cs="Consolas"/>
        </w:rPr>
      </w:pPr>
      <w:r w:rsidRPr="48097B46">
        <w:rPr>
          <w:rFonts w:ascii="Consolas" w:eastAsia="Consolas" w:hAnsi="Consolas" w:cs="Consolas"/>
        </w:rPr>
        <w:t xml:space="preserve">Cache size set to 1.00 </w:t>
      </w:r>
      <w:proofErr w:type="gramStart"/>
      <w:r w:rsidRPr="48097B46">
        <w:rPr>
          <w:rFonts w:ascii="Consolas" w:eastAsia="Consolas" w:hAnsi="Consolas" w:cs="Consolas"/>
        </w:rPr>
        <w:t>GB</w:t>
      </w:r>
      <w:proofErr w:type="gramEnd"/>
    </w:p>
    <w:p w14:paraId="553D51D4" w14:textId="38EF46E6" w:rsidR="00CD28D4" w:rsidRDefault="4120C0C3" w:rsidP="48097B46">
      <w:pPr>
        <w:spacing w:after="0"/>
        <w:rPr>
          <w:rFonts w:ascii="Consolas" w:eastAsia="Consolas" w:hAnsi="Consolas" w:cs="Consolas"/>
        </w:rPr>
      </w:pPr>
      <w:r w:rsidRPr="48097B46">
        <w:rPr>
          <w:rFonts w:ascii="Consolas" w:eastAsia="Consolas" w:hAnsi="Consolas" w:cs="Consolas"/>
        </w:rPr>
        <w:t xml:space="preserve">BSDDB environment </w:t>
      </w:r>
      <w:proofErr w:type="gramStart"/>
      <w:r w:rsidRPr="48097B46">
        <w:rPr>
          <w:rFonts w:ascii="Consolas" w:eastAsia="Consolas" w:hAnsi="Consolas" w:cs="Consolas"/>
        </w:rPr>
        <w:t>initialized</w:t>
      </w:r>
      <w:proofErr w:type="gramEnd"/>
    </w:p>
    <w:p w14:paraId="5C7B383F" w14:textId="389F2650" w:rsidR="00CD28D4" w:rsidRDefault="4120C0C3" w:rsidP="48097B46">
      <w:pPr>
        <w:spacing w:after="0"/>
        <w:rPr>
          <w:rFonts w:ascii="Consolas" w:eastAsia="Consolas" w:hAnsi="Consolas" w:cs="Consolas"/>
        </w:rPr>
      </w:pPr>
      <w:r w:rsidRPr="48097B46">
        <w:rPr>
          <w:rFonts w:ascii="Consolas" w:eastAsia="Consolas" w:hAnsi="Consolas" w:cs="Consolas"/>
        </w:rPr>
        <w:t>Starting DB XML in transactional mode</w:t>
      </w:r>
    </w:p>
    <w:p w14:paraId="14830C77" w14:textId="7DB1B678" w:rsidR="00CD28D4" w:rsidRDefault="4120C0C3" w:rsidP="48097B46">
      <w:pPr>
        <w:spacing w:after="0"/>
        <w:rPr>
          <w:rFonts w:ascii="Consolas" w:eastAsia="Consolas" w:hAnsi="Consolas" w:cs="Consolas"/>
        </w:rPr>
      </w:pPr>
      <w:r w:rsidRPr="48097B46">
        <w:rPr>
          <w:rFonts w:ascii="Consolas" w:eastAsia="Consolas" w:hAnsi="Consolas" w:cs="Consolas"/>
        </w:rPr>
        <w:t>Query cache: 128 GB at C:\Users\marie\AppData\Local\Temp\tethys-build\databases\demodb\diskcache, enabled=True</w:t>
      </w:r>
    </w:p>
    <w:p w14:paraId="50EED158" w14:textId="6968D406" w:rsidR="00CD28D4" w:rsidRDefault="4120C0C3" w:rsidP="48097B46">
      <w:pPr>
        <w:spacing w:after="0"/>
        <w:rPr>
          <w:rFonts w:ascii="Consolas" w:eastAsia="Consolas" w:hAnsi="Consolas" w:cs="Consolas"/>
        </w:rPr>
      </w:pPr>
      <w:r w:rsidRPr="48097B46">
        <w:rPr>
          <w:rFonts w:ascii="Consolas" w:eastAsia="Consolas" w:hAnsi="Consolas" w:cs="Consolas"/>
        </w:rPr>
        <w:t xml:space="preserve">Cannot start R, environment variable "R_HOME" is not </w:t>
      </w:r>
      <w:proofErr w:type="gramStart"/>
      <w:r w:rsidRPr="48097B46">
        <w:rPr>
          <w:rFonts w:ascii="Consolas" w:eastAsia="Consolas" w:hAnsi="Consolas" w:cs="Consolas"/>
        </w:rPr>
        <w:t>set</w:t>
      </w:r>
      <w:proofErr w:type="gramEnd"/>
    </w:p>
    <w:p w14:paraId="7CA5F0C4" w14:textId="1F800E18" w:rsidR="00CD28D4" w:rsidRDefault="4120C0C3" w:rsidP="48097B46">
      <w:pPr>
        <w:spacing w:after="0"/>
        <w:rPr>
          <w:rFonts w:ascii="Consolas" w:eastAsia="Consolas" w:hAnsi="Consolas" w:cs="Consolas"/>
        </w:rPr>
      </w:pPr>
      <w:r w:rsidRPr="48097B46">
        <w:rPr>
          <w:rFonts w:ascii="Consolas" w:eastAsia="Consolas" w:hAnsi="Consolas" w:cs="Consolas"/>
        </w:rPr>
        <w:t>[15/May/2024:11:02:55] ENGINE Bus STARTING</w:t>
      </w:r>
    </w:p>
    <w:p w14:paraId="1DE36210" w14:textId="4FB06ACA" w:rsidR="00CD28D4" w:rsidRDefault="4120C0C3" w:rsidP="48097B46">
      <w:pPr>
        <w:spacing w:after="0"/>
        <w:rPr>
          <w:rFonts w:ascii="Consolas" w:eastAsia="Consolas" w:hAnsi="Consolas" w:cs="Consolas"/>
        </w:rPr>
      </w:pPr>
      <w:r w:rsidRPr="48097B46">
        <w:rPr>
          <w:rFonts w:ascii="Consolas" w:eastAsia="Consolas" w:hAnsi="Consolas" w:cs="Consolas"/>
        </w:rPr>
        <w:t>[15/May/2024:11:02:55] ENGINE Started monitor thread '</w:t>
      </w:r>
      <w:proofErr w:type="spellStart"/>
      <w:r w:rsidRPr="48097B46">
        <w:rPr>
          <w:rFonts w:ascii="Consolas" w:eastAsia="Consolas" w:hAnsi="Consolas" w:cs="Consolas"/>
        </w:rPr>
        <w:t>Autoreloader</w:t>
      </w:r>
      <w:proofErr w:type="spellEnd"/>
      <w:r w:rsidRPr="48097B46">
        <w:rPr>
          <w:rFonts w:ascii="Consolas" w:eastAsia="Consolas" w:hAnsi="Consolas" w:cs="Consolas"/>
        </w:rPr>
        <w:t>'.</w:t>
      </w:r>
    </w:p>
    <w:p w14:paraId="65E886EA" w14:textId="293BB56B" w:rsidR="00CD28D4" w:rsidRDefault="4120C0C3" w:rsidP="48097B46">
      <w:pPr>
        <w:spacing w:after="0"/>
        <w:rPr>
          <w:rFonts w:ascii="Consolas" w:eastAsia="Consolas" w:hAnsi="Consolas" w:cs="Consolas"/>
        </w:rPr>
      </w:pPr>
      <w:r w:rsidRPr="48097B46">
        <w:rPr>
          <w:rFonts w:ascii="Consolas" w:eastAsia="Consolas" w:hAnsi="Consolas" w:cs="Consolas"/>
        </w:rPr>
        <w:t xml:space="preserve">[15/May/2024:11:02:56] ENGINE Serving on </w:t>
      </w:r>
      <w:proofErr w:type="gramStart"/>
      <w:r w:rsidRPr="48097B46">
        <w:rPr>
          <w:rFonts w:ascii="Consolas" w:eastAsia="Consolas" w:hAnsi="Consolas" w:cs="Consolas"/>
        </w:rPr>
        <w:t>http://0.0.0.0:9779</w:t>
      </w:r>
      <w:proofErr w:type="gramEnd"/>
    </w:p>
    <w:p w14:paraId="25F3C5D1" w14:textId="2E6CB3A4" w:rsidR="00CD28D4" w:rsidRDefault="4120C0C3" w:rsidP="48097B46">
      <w:pPr>
        <w:spacing w:after="0"/>
        <w:rPr>
          <w:rFonts w:ascii="Consolas" w:eastAsia="Consolas" w:hAnsi="Consolas" w:cs="Consolas"/>
        </w:rPr>
      </w:pPr>
      <w:r w:rsidRPr="48097B46">
        <w:rPr>
          <w:rFonts w:ascii="Consolas" w:eastAsia="Consolas" w:hAnsi="Consolas" w:cs="Consolas"/>
        </w:rPr>
        <w:t>[15/May/2024:11:02:56] ENGINE Bus STARTED</w:t>
      </w:r>
    </w:p>
    <w:p w14:paraId="49310917" w14:textId="65D62382" w:rsidR="00CD28D4" w:rsidRDefault="4120C0C3" w:rsidP="48097B46">
      <w:pPr>
        <w:spacing w:after="0"/>
        <w:rPr>
          <w:rFonts w:ascii="Consolas" w:eastAsia="Consolas" w:hAnsi="Consolas" w:cs="Consolas"/>
        </w:rPr>
      </w:pPr>
      <w:r w:rsidRPr="48097B46">
        <w:rPr>
          <w:rFonts w:ascii="Consolas" w:eastAsia="Consolas" w:hAnsi="Consolas" w:cs="Consolas"/>
        </w:rPr>
        <w:t xml:space="preserve">[15/May/2024:11:02:57] Web interface at http://vaquita:9779/Client </w:t>
      </w:r>
    </w:p>
    <w:p w14:paraId="1C256665" w14:textId="695D7807" w:rsidR="00CD28D4" w:rsidRDefault="4120C0C3" w:rsidP="48097B46">
      <w:pPr>
        <w:spacing w:after="0"/>
        <w:rPr>
          <w:rFonts w:ascii="Consolas" w:eastAsia="Consolas" w:hAnsi="Consolas" w:cs="Consolas"/>
        </w:rPr>
      </w:pPr>
      <w:r w:rsidRPr="48097B46">
        <w:rPr>
          <w:rFonts w:ascii="Consolas" w:eastAsia="Consolas" w:hAnsi="Consolas" w:cs="Consolas"/>
        </w:rPr>
        <w:t>[15/May/2024:11:02:57] R programming language interface unavailabl</w:t>
      </w:r>
      <w:r w:rsidR="0514E3CF" w:rsidRPr="48097B46">
        <w:rPr>
          <w:rFonts w:ascii="Consolas" w:eastAsia="Consolas" w:hAnsi="Consolas" w:cs="Consolas"/>
        </w:rPr>
        <w:t>e</w:t>
      </w:r>
    </w:p>
    <w:p w14:paraId="692A7225" w14:textId="24FA7739" w:rsidR="00CD28D4" w:rsidRDefault="00CD28D4" w:rsidP="48097B46">
      <w:pPr>
        <w:spacing w:after="0"/>
        <w:rPr>
          <w:rFonts w:ascii="Consolas" w:eastAsia="Consolas" w:hAnsi="Consolas" w:cs="Consolas"/>
        </w:rPr>
      </w:pPr>
    </w:p>
    <w:p w14:paraId="07599A95" w14:textId="788A934B" w:rsidR="00CD28D4" w:rsidRDefault="300E22C4" w:rsidP="78691CBC">
      <w:pPr>
        <w:spacing w:after="0"/>
        <w:rPr>
          <w:rFonts w:eastAsiaTheme="minorEastAsia"/>
        </w:rPr>
      </w:pPr>
      <w:r w:rsidRPr="78691CBC">
        <w:rPr>
          <w:rFonts w:eastAsiaTheme="minorEastAsia"/>
        </w:rPr>
        <w:t xml:space="preserve">Next, test that you can communicate with the server.  The easiest way to do this is from a web browser.  Type localhost:9779/Client and </w:t>
      </w:r>
      <w:r w:rsidR="42CD4E2F" w:rsidRPr="78691CBC">
        <w:rPr>
          <w:rFonts w:eastAsiaTheme="minorEastAsia"/>
        </w:rPr>
        <w:t>the web client should load (Fig. 3).</w:t>
      </w:r>
    </w:p>
    <w:p w14:paraId="00436D57" w14:textId="02A57A99" w:rsidR="78691CBC" w:rsidRDefault="78691CBC" w:rsidP="78691CBC">
      <w:pPr>
        <w:spacing w:after="0"/>
        <w:rPr>
          <w:rFonts w:eastAsiaTheme="minorEastAsia"/>
        </w:rPr>
      </w:pPr>
    </w:p>
    <w:p w14:paraId="761D0AB9" w14:textId="555229E6" w:rsidR="00CD28D4" w:rsidRDefault="3D84E1A9" w:rsidP="48097B46">
      <w:pPr>
        <w:spacing w:after="0"/>
      </w:pPr>
      <w:r>
        <w:rPr>
          <w:noProof/>
        </w:rPr>
        <w:lastRenderedPageBreak/>
        <w:drawing>
          <wp:inline distT="0" distB="0" distL="0" distR="0" wp14:anchorId="01BCC21C" wp14:editId="1A665937">
            <wp:extent cx="5724524" cy="4276725"/>
            <wp:effectExtent l="0" t="0" r="0" b="0"/>
            <wp:docPr id="562213876" name="Picture 562213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213876"/>
                    <pic:cNvPicPr/>
                  </pic:nvPicPr>
                  <pic:blipFill>
                    <a:blip r:embed="rId13">
                      <a:extLst>
                        <a:ext uri="{28A0092B-C50C-407E-A947-70E740481C1C}">
                          <a14:useLocalDpi xmlns:a14="http://schemas.microsoft.com/office/drawing/2010/main" val="0"/>
                        </a:ext>
                      </a:extLst>
                    </a:blip>
                    <a:stretch>
                      <a:fillRect/>
                    </a:stretch>
                  </pic:blipFill>
                  <pic:spPr>
                    <a:xfrm>
                      <a:off x="0" y="0"/>
                      <a:ext cx="5724524" cy="4276725"/>
                    </a:xfrm>
                    <a:prstGeom prst="rect">
                      <a:avLst/>
                    </a:prstGeom>
                  </pic:spPr>
                </pic:pic>
              </a:graphicData>
            </a:graphic>
          </wp:inline>
        </w:drawing>
      </w:r>
    </w:p>
    <w:p w14:paraId="1D8F3F5B" w14:textId="6488F15A" w:rsidR="00CD28D4" w:rsidRDefault="5227C2AC" w:rsidP="78691CBC">
      <w:pPr>
        <w:spacing w:after="0"/>
        <w:jc w:val="center"/>
      </w:pPr>
      <w:r>
        <w:t xml:space="preserve">Figure 3- A web client is accessible at </w:t>
      </w:r>
      <w:hyperlink r:id="rId14">
        <w:r w:rsidRPr="78691CBC">
          <w:rPr>
            <w:rStyle w:val="Hyperlink"/>
          </w:rPr>
          <w:t>http://localhost:9779/Client</w:t>
        </w:r>
      </w:hyperlink>
      <w:r>
        <w:t xml:space="preserve">. </w:t>
      </w:r>
    </w:p>
    <w:p w14:paraId="138A7F47" w14:textId="64DC8791" w:rsidR="00CD28D4" w:rsidRDefault="00CD28D4" w:rsidP="48097B46">
      <w:pPr>
        <w:spacing w:after="0"/>
      </w:pPr>
    </w:p>
    <w:p w14:paraId="02460BC9" w14:textId="7BB5AD99" w:rsidR="00CD28D4" w:rsidRDefault="6AEDDE60" w:rsidP="48097B46">
      <w:pPr>
        <w:spacing w:after="0"/>
      </w:pPr>
      <w:r>
        <w:t>Press Deployments and you should see the lo</w:t>
      </w:r>
      <w:r w:rsidR="6C17E0D6">
        <w:t>cations of the</w:t>
      </w:r>
      <w:r>
        <w:t xml:space="preserve"> instrument deployments stored in the demonstration database after a short delay.  </w:t>
      </w:r>
      <w:r w:rsidR="3B1181D5">
        <w:t>If you wish to ensure that everything is ready before the workshop, you may want to try the following additional steps:</w:t>
      </w:r>
    </w:p>
    <w:p w14:paraId="082B7E74" w14:textId="19B6EDFB" w:rsidR="00CD28D4" w:rsidRDefault="3B1181D5" w:rsidP="74780220">
      <w:pPr>
        <w:pStyle w:val="ListParagraph"/>
        <w:numPr>
          <w:ilvl w:val="0"/>
          <w:numId w:val="1"/>
        </w:numPr>
        <w:spacing w:after="0"/>
      </w:pPr>
      <w:r>
        <w:t xml:space="preserve">If you wish to save from the web client in R’s </w:t>
      </w:r>
      <w:proofErr w:type="spellStart"/>
      <w:proofErr w:type="gramStart"/>
      <w:r>
        <w:t>data.tree</w:t>
      </w:r>
      <w:proofErr w:type="spellEnd"/>
      <w:proofErr w:type="gramEnd"/>
      <w:r>
        <w:t xml:space="preserve"> format (requires a</w:t>
      </w:r>
      <w:r w:rsidR="05BB866D">
        <w:t>n R</w:t>
      </w:r>
      <w:r>
        <w:t xml:space="preserve"> library</w:t>
      </w:r>
      <w:r w:rsidR="0324B5AE">
        <w:t xml:space="preserve"> available from CRAN</w:t>
      </w:r>
      <w:r>
        <w:t>)</w:t>
      </w:r>
      <w:r w:rsidR="5560B8A3">
        <w:t>, you will need to install R on  your machine and let Tethys know where to find it.  See directions in the Tethys manual (Documentation/Tethys.pdf)</w:t>
      </w:r>
      <w:r w:rsidR="4F441E70">
        <w:t>, section “R installation for data export” (page 9 as of this writing).</w:t>
      </w:r>
    </w:p>
    <w:p w14:paraId="6A80E408" w14:textId="358DF592" w:rsidR="00CD28D4" w:rsidRDefault="3D84E1A9" w:rsidP="74780220">
      <w:pPr>
        <w:pStyle w:val="ListParagraph"/>
        <w:numPr>
          <w:ilvl w:val="0"/>
          <w:numId w:val="1"/>
        </w:numPr>
        <w:spacing w:after="0"/>
      </w:pPr>
      <w:r>
        <w:t xml:space="preserve">If you are a </w:t>
      </w:r>
      <w:proofErr w:type="spellStart"/>
      <w:r>
        <w:t>Matlab</w:t>
      </w:r>
      <w:proofErr w:type="spellEnd"/>
      <w:r>
        <w:t xml:space="preserve"> user, we also recommend that you test the </w:t>
      </w:r>
      <w:proofErr w:type="spellStart"/>
      <w:r>
        <w:t>Matlab</w:t>
      </w:r>
      <w:proofErr w:type="spellEnd"/>
      <w:r>
        <w:t xml:space="preserve"> client prior to the workshop.  Directions on setting it up are in the </w:t>
      </w:r>
      <w:proofErr w:type="spellStart"/>
      <w:r>
        <w:t>Matlab</w:t>
      </w:r>
      <w:proofErr w:type="spellEnd"/>
      <w:r>
        <w:t xml:space="preserve"> Cookbook in the documentation folder.</w:t>
      </w:r>
    </w:p>
    <w:p w14:paraId="1FC04434" w14:textId="38EE066E" w:rsidR="4F737130" w:rsidRDefault="4F737130" w:rsidP="74780220">
      <w:pPr>
        <w:pStyle w:val="ListParagraph"/>
        <w:numPr>
          <w:ilvl w:val="0"/>
          <w:numId w:val="1"/>
        </w:numPr>
        <w:spacing w:after="0"/>
      </w:pPr>
      <w:r>
        <w:t>We recommend that you</w:t>
      </w:r>
      <w:r w:rsidR="11B6AA6D">
        <w:t xml:space="preserve"> verify that the data explorer is working, </w:t>
      </w:r>
      <w:r w:rsidR="3C6C9FCE">
        <w:t>follow the instructions in Documentation/DataExplorerManual.pdf to start it.</w:t>
      </w:r>
    </w:p>
    <w:p w14:paraId="261A74B0" w14:textId="36B6BB88" w:rsidR="00CD28D4" w:rsidRDefault="00CD28D4" w:rsidP="48097B46">
      <w:pPr>
        <w:spacing w:after="0"/>
        <w:rPr>
          <w:rFonts w:ascii="Consolas" w:eastAsia="Consolas" w:hAnsi="Consolas" w:cs="Consolas"/>
        </w:rPr>
      </w:pPr>
    </w:p>
    <w:p w14:paraId="0171C68E" w14:textId="18DF9985" w:rsidR="00CD28D4" w:rsidRDefault="00CD28D4" w:rsidP="00B00833">
      <w:pPr>
        <w:pStyle w:val="Heading2"/>
      </w:pPr>
      <w:bookmarkStart w:id="4" w:name="_Toc2116127181"/>
      <w:r>
        <w:t>SQLite Studio</w:t>
      </w:r>
      <w:bookmarkEnd w:id="4"/>
    </w:p>
    <w:p w14:paraId="60F99D64" w14:textId="2DCDD270" w:rsidR="00CD28D4" w:rsidRDefault="00CD28D4" w:rsidP="00DB5895">
      <w:r>
        <w:t xml:space="preserve">PAMGuard mostly uses </w:t>
      </w:r>
      <w:proofErr w:type="spellStart"/>
      <w:r>
        <w:t>sqlite</w:t>
      </w:r>
      <w:proofErr w:type="spellEnd"/>
      <w:r>
        <w:t xml:space="preserve"> databases</w:t>
      </w:r>
      <w:r w:rsidR="009F368E">
        <w:t>. These are single file databases which reside on your</w:t>
      </w:r>
      <w:r w:rsidR="00127E20">
        <w:t xml:space="preserve"> </w:t>
      </w:r>
      <w:r w:rsidR="009F368E">
        <w:t xml:space="preserve">machine or shared drive. </w:t>
      </w:r>
      <w:r w:rsidR="002C61C4">
        <w:t xml:space="preserve">They can easily be opened with </w:t>
      </w:r>
      <w:proofErr w:type="spellStart"/>
      <w:r w:rsidR="002C61C4">
        <w:t>Matlab</w:t>
      </w:r>
      <w:proofErr w:type="spellEnd"/>
      <w:r w:rsidR="002C61C4">
        <w:t xml:space="preserve">, R, or most other programming languages. </w:t>
      </w:r>
      <w:r w:rsidR="00F91B87">
        <w:t xml:space="preserve">Being able to view the database content directly isn’t necessary for any of these exercises, but if you do want an easy look into the PAMGuard databases you’ll need to install </w:t>
      </w:r>
      <w:proofErr w:type="spellStart"/>
      <w:r w:rsidR="00F91B87">
        <w:t>SQLiteStudio</w:t>
      </w:r>
      <w:proofErr w:type="spellEnd"/>
      <w:r w:rsidR="00F91B87">
        <w:t xml:space="preserve"> which you can download from </w:t>
      </w:r>
      <w:hyperlink r:id="rId15">
        <w:r w:rsidR="0067788C" w:rsidRPr="48097B46">
          <w:rPr>
            <w:rStyle w:val="Hyperlink"/>
          </w:rPr>
          <w:t>https://sqlitestudio.pl/</w:t>
        </w:r>
      </w:hyperlink>
    </w:p>
    <w:p w14:paraId="1772BDDD" w14:textId="361411D8" w:rsidR="00DB5895" w:rsidRDefault="7EE7414C" w:rsidP="007D198B">
      <w:pPr>
        <w:pStyle w:val="Heading1"/>
      </w:pPr>
      <w:bookmarkStart w:id="5" w:name="_Toc1233320193"/>
      <w:r>
        <w:lastRenderedPageBreak/>
        <w:t>Data Download</w:t>
      </w:r>
      <w:bookmarkEnd w:id="5"/>
    </w:p>
    <w:p w14:paraId="5D76FB23" w14:textId="7E71A267" w:rsidR="00142C23" w:rsidRDefault="00142C23" w:rsidP="00DB5895">
      <w:r>
        <w:t xml:space="preserve">All of the audio and PAMGuard data that you’ll need (apart from the Tethys database) are on the google drive at </w:t>
      </w:r>
      <w:hyperlink r:id="rId16" w:history="1">
        <w:r w:rsidRPr="00CD0541">
          <w:rPr>
            <w:rStyle w:val="Hyperlink"/>
          </w:rPr>
          <w:t>https://drive.google.com/drive/folders/1p1NhuxnRDi9L2qifZhRpMnZVXLhxBaf8?usp=sharing</w:t>
        </w:r>
      </w:hyperlink>
    </w:p>
    <w:p w14:paraId="35A78FE7" w14:textId="5DB40029" w:rsidR="00FA4CA8" w:rsidRDefault="00FA4CA8" w:rsidP="00DB5895">
      <w:r>
        <w:t xml:space="preserve">The total volume of all the example data we’re using in the exercises is </w:t>
      </w:r>
      <w:r w:rsidR="00647DA6">
        <w:t>around 3</w:t>
      </w:r>
      <w:r>
        <w:t xml:space="preserve"> </w:t>
      </w:r>
      <w:proofErr w:type="spellStart"/>
      <w:r>
        <w:t>GBytes</w:t>
      </w:r>
      <w:proofErr w:type="spellEnd"/>
      <w:r>
        <w:t xml:space="preserve">. You can install these data anywhere on your computer, or on an external hard drive if that’s more convenient. </w:t>
      </w:r>
      <w:r w:rsidR="005A5E61">
        <w:t xml:space="preserve">If you’re </w:t>
      </w:r>
      <w:proofErr w:type="gramStart"/>
      <w:r w:rsidR="005A5E61">
        <w:t>really short</w:t>
      </w:r>
      <w:proofErr w:type="gramEnd"/>
      <w:r w:rsidR="005A5E61">
        <w:t xml:space="preserve"> of space, then just download the ‘Essential’ files, which will allow you to complete most of the morning exercises. </w:t>
      </w:r>
      <w:r w:rsidR="007D198B">
        <w:t xml:space="preserve">You’re also welcome to bring your own data to the tutorial. </w:t>
      </w:r>
    </w:p>
    <w:p w14:paraId="24279044" w14:textId="212E7E74" w:rsidR="00DB5895" w:rsidRDefault="686D99D9" w:rsidP="007D198B">
      <w:pPr>
        <w:pStyle w:val="Heading2"/>
      </w:pPr>
      <w:bookmarkStart w:id="6" w:name="_Toc742753081"/>
      <w:r>
        <w:t>Deep Learning Tutorial</w:t>
      </w:r>
      <w:bookmarkEnd w:id="6"/>
    </w:p>
    <w:p w14:paraId="6F824655" w14:textId="23DFD95D" w:rsidR="00625177" w:rsidRPr="00330E95" w:rsidRDefault="008C0DDA" w:rsidP="00DB5895">
      <w:pPr>
        <w:rPr>
          <w:b/>
          <w:bCs/>
        </w:rPr>
      </w:pPr>
      <w:r>
        <w:t>For the Deep Learning (DL) tutorial, we’ll be working with right whale</w:t>
      </w:r>
      <w:r w:rsidR="00B97DF0">
        <w:t xml:space="preserve"> sounds</w:t>
      </w:r>
      <w:r>
        <w:t xml:space="preserve">, initially using the dataset prepared for the 2013 DCLDE meeting in St Andrews. </w:t>
      </w:r>
      <w:r w:rsidR="00A65CCC">
        <w:t xml:space="preserve">During the tutorial, there won’t be time to process the full </w:t>
      </w:r>
      <w:r w:rsidR="00CB6CEA">
        <w:t>four</w:t>
      </w:r>
      <w:r w:rsidR="00A65CCC">
        <w:t xml:space="preserve"> days of data, so we’ve cut out one hour</w:t>
      </w:r>
      <w:r w:rsidR="00EF3459">
        <w:t xml:space="preserve"> </w:t>
      </w:r>
      <w:r w:rsidR="007D279B">
        <w:t xml:space="preserve">of data, which should process in a few minutes on most computers. </w:t>
      </w:r>
      <w:r w:rsidR="00CD1DE0">
        <w:t xml:space="preserve">This is in the file </w:t>
      </w:r>
      <w:proofErr w:type="gramStart"/>
      <w:r w:rsidR="00CD1DE0" w:rsidRPr="006C5C91">
        <w:rPr>
          <w:b/>
          <w:bCs/>
        </w:rPr>
        <w:t>NARWOneHour.zip</w:t>
      </w:r>
      <w:proofErr w:type="gramEnd"/>
    </w:p>
    <w:p w14:paraId="2B5F527D" w14:textId="343D78DC" w:rsidR="00FA4CA8" w:rsidRDefault="7B5BC5B9" w:rsidP="007D198B">
      <w:pPr>
        <w:pStyle w:val="Heading2"/>
      </w:pPr>
      <w:bookmarkStart w:id="7" w:name="_Toc881961356"/>
      <w:r>
        <w:t>Tethys</w:t>
      </w:r>
      <w:bookmarkEnd w:id="7"/>
    </w:p>
    <w:p w14:paraId="2FD7D850" w14:textId="4C52644D" w:rsidR="00FA4CA8" w:rsidRDefault="00D25B16" w:rsidP="00DB5895">
      <w:r>
        <w:t xml:space="preserve">An hour’s data isn’t </w:t>
      </w:r>
      <w:proofErr w:type="gramStart"/>
      <w:r>
        <w:t>really enough</w:t>
      </w:r>
      <w:proofErr w:type="gramEnd"/>
      <w:r>
        <w:t xml:space="preserve"> to demonstrate Tethys, so we’ll be using </w:t>
      </w:r>
      <w:r w:rsidR="008E27FC">
        <w:t>four</w:t>
      </w:r>
      <w:r>
        <w:t xml:space="preserve"> day</w:t>
      </w:r>
      <w:r w:rsidR="00583F53">
        <w:t>s</w:t>
      </w:r>
      <w:r>
        <w:t xml:space="preserve"> </w:t>
      </w:r>
      <w:r w:rsidR="00583F53">
        <w:t xml:space="preserve">of data from the 2013 meeting. These data have already been processed with PAMGuard, so </w:t>
      </w:r>
      <w:r w:rsidR="001A0BD4">
        <w:t xml:space="preserve">you don’t need all of the raw wav data, just the PAMGuard database and the </w:t>
      </w:r>
      <w:r w:rsidR="00205F7A">
        <w:t xml:space="preserve">binary files from the detectors, which are available </w:t>
      </w:r>
      <w:r w:rsidR="00CD1DE0">
        <w:t xml:space="preserve">in the </w:t>
      </w:r>
      <w:proofErr w:type="gramStart"/>
      <w:r w:rsidR="00CD1DE0">
        <w:t xml:space="preserve">file </w:t>
      </w:r>
      <w:r w:rsidR="00D84D17">
        <w:t xml:space="preserve"> </w:t>
      </w:r>
      <w:r w:rsidR="00CD1DE0" w:rsidRPr="006C5C91">
        <w:rPr>
          <w:b/>
          <w:bCs/>
        </w:rPr>
        <w:t>NARWDCLDE</w:t>
      </w:r>
      <w:proofErr w:type="gramEnd"/>
      <w:r w:rsidR="00CD1DE0" w:rsidRPr="006C5C91">
        <w:rPr>
          <w:b/>
          <w:bCs/>
        </w:rPr>
        <w:t>2013_4Days - Viewer.zip</w:t>
      </w:r>
      <w:r w:rsidR="00CD1DE0">
        <w:t xml:space="preserve">. If you want to view the </w:t>
      </w:r>
      <w:r w:rsidR="006C5C91">
        <w:t xml:space="preserve">data with spectrograms though, you should also download the raw audio file which are in </w:t>
      </w:r>
      <w:r w:rsidR="006C5C91" w:rsidRPr="006C5C91">
        <w:rPr>
          <w:b/>
          <w:bCs/>
        </w:rPr>
        <w:t>NARWFourDays.zip</w:t>
      </w:r>
      <w:r w:rsidR="006C5C91">
        <w:t xml:space="preserve">. </w:t>
      </w:r>
    </w:p>
    <w:p w14:paraId="575BE89F" w14:textId="49239904" w:rsidR="000B64B1" w:rsidRPr="00DB5895" w:rsidRDefault="7C10A695" w:rsidP="000B64B1">
      <w:pPr>
        <w:pStyle w:val="Heading2"/>
      </w:pPr>
      <w:bookmarkStart w:id="8" w:name="_Toc701206087"/>
      <w:r>
        <w:t>Batch Processing</w:t>
      </w:r>
      <w:bookmarkEnd w:id="8"/>
    </w:p>
    <w:p w14:paraId="207A86F7" w14:textId="41311285" w:rsidR="0004002A" w:rsidRDefault="00307E71">
      <w:r>
        <w:t xml:space="preserve">To understand how the batch processor works, we’ll be using </w:t>
      </w:r>
      <w:r w:rsidR="00E3610F">
        <w:t xml:space="preserve">one </w:t>
      </w:r>
      <w:proofErr w:type="gramStart"/>
      <w:r w:rsidR="00E3610F">
        <w:t>days</w:t>
      </w:r>
      <w:proofErr w:type="gramEnd"/>
      <w:r w:rsidR="00E3610F">
        <w:t xml:space="preserve"> data from this </w:t>
      </w:r>
      <w:proofErr w:type="spellStart"/>
      <w:r w:rsidR="00E3610F">
        <w:t>years</w:t>
      </w:r>
      <w:proofErr w:type="spellEnd"/>
      <w:r w:rsidR="00E3610F">
        <w:t xml:space="preserve"> workshop. This comprises </w:t>
      </w:r>
      <w:r w:rsidR="003075AF">
        <w:t xml:space="preserve">36 simultaneous sonobuoy deployments. A single PAMGuard project cannot </w:t>
      </w:r>
      <w:r w:rsidR="005102CD">
        <w:t xml:space="preserve">manage files that overlap in time, so these need to be each processed separately. To make the data compatible with the other exercises we’ve modified the data slightly by pulling out a single channel, </w:t>
      </w:r>
      <w:r w:rsidR="00374415">
        <w:t xml:space="preserve">dropping the sample rate to 2kHz and chopping the long files up into </w:t>
      </w:r>
      <w:proofErr w:type="gramStart"/>
      <w:r w:rsidR="00374415">
        <w:t>15 minute</w:t>
      </w:r>
      <w:proofErr w:type="gramEnd"/>
      <w:r w:rsidR="00374415">
        <w:t xml:space="preserve"> chunks. </w:t>
      </w:r>
      <w:r w:rsidR="006C5C91">
        <w:t xml:space="preserve">These data are all in </w:t>
      </w:r>
      <w:r w:rsidR="006C5C91" w:rsidRPr="00F7223A">
        <w:rPr>
          <w:b/>
          <w:bCs/>
        </w:rPr>
        <w:t>DCLDE24_SingleChannel2kHz.zi</w:t>
      </w:r>
      <w:r w:rsidR="00867313" w:rsidRPr="00F7223A">
        <w:rPr>
          <w:b/>
          <w:bCs/>
        </w:rPr>
        <w:t>p</w:t>
      </w:r>
      <w:r w:rsidR="00867313">
        <w:t>.</w:t>
      </w:r>
    </w:p>
    <w:p w14:paraId="69168959" w14:textId="61ED338B" w:rsidR="0083639A" w:rsidRDefault="3344C788" w:rsidP="00BD3C35">
      <w:pPr>
        <w:pStyle w:val="Heading2"/>
      </w:pPr>
      <w:bookmarkStart w:id="9" w:name="_Toc1860149611"/>
      <w:r>
        <w:t>Summary data table.</w:t>
      </w:r>
      <w:bookmarkEnd w:id="9"/>
      <w:r>
        <w:t xml:space="preserve"> </w:t>
      </w:r>
    </w:p>
    <w:p w14:paraId="195DCD29" w14:textId="18A9E525" w:rsidR="0083639A" w:rsidRDefault="0083639A">
      <w:r>
        <w:t xml:space="preserve">All of the datasets you require are in a google drive folder at </w:t>
      </w:r>
      <w:hyperlink r:id="rId17" w:history="1">
        <w:r w:rsidR="00307E71" w:rsidRPr="00CD0541">
          <w:rPr>
            <w:rStyle w:val="Hyperlink"/>
          </w:rPr>
          <w:t>https://drive.google.com/drive/folders/1p1NhuxnRDi9L2qifZhRpMnZVXLhxBaf8?usp=sharing</w:t>
        </w:r>
      </w:hyperlink>
    </w:p>
    <w:p w14:paraId="239C6B55" w14:textId="0E3F35DA" w:rsidR="00307E71" w:rsidRDefault="00307E71">
      <w:r>
        <w:t xml:space="preserve">You should download and unzip these files before attending the workshop. </w:t>
      </w:r>
    </w:p>
    <w:tbl>
      <w:tblPr>
        <w:tblStyle w:val="TableGrid"/>
        <w:tblW w:w="0" w:type="auto"/>
        <w:tblLook w:val="04A0" w:firstRow="1" w:lastRow="0" w:firstColumn="1" w:lastColumn="0" w:noHBand="0" w:noVBand="1"/>
      </w:tblPr>
      <w:tblGrid>
        <w:gridCol w:w="1094"/>
        <w:gridCol w:w="3012"/>
        <w:gridCol w:w="3699"/>
        <w:gridCol w:w="1211"/>
      </w:tblGrid>
      <w:tr w:rsidR="0086790B" w14:paraId="1C1E9B9A" w14:textId="77777777" w:rsidTr="00BD3C35">
        <w:tc>
          <w:tcPr>
            <w:tcW w:w="1094" w:type="dxa"/>
          </w:tcPr>
          <w:p w14:paraId="6176CAC6" w14:textId="13E03693" w:rsidR="0086790B" w:rsidRDefault="0086790B">
            <w:r>
              <w:t>Tutorial</w:t>
            </w:r>
          </w:p>
        </w:tc>
        <w:tc>
          <w:tcPr>
            <w:tcW w:w="3012" w:type="dxa"/>
          </w:tcPr>
          <w:p w14:paraId="254DEE97" w14:textId="2BE0FACA" w:rsidR="0086790B" w:rsidRDefault="0086790B">
            <w:r>
              <w:t>Dataset</w:t>
            </w:r>
          </w:p>
        </w:tc>
        <w:tc>
          <w:tcPr>
            <w:tcW w:w="3699" w:type="dxa"/>
          </w:tcPr>
          <w:p w14:paraId="48984505" w14:textId="641AADFE" w:rsidR="0086790B" w:rsidRDefault="00190A03">
            <w:r>
              <w:t>File archive</w:t>
            </w:r>
          </w:p>
        </w:tc>
        <w:tc>
          <w:tcPr>
            <w:tcW w:w="1211" w:type="dxa"/>
          </w:tcPr>
          <w:p w14:paraId="39C6D678" w14:textId="48C85601" w:rsidR="0086790B" w:rsidRDefault="0086790B">
            <w:r>
              <w:t>Essential</w:t>
            </w:r>
          </w:p>
        </w:tc>
      </w:tr>
      <w:tr w:rsidR="0086790B" w14:paraId="4278088A" w14:textId="77777777" w:rsidTr="00BD3C35">
        <w:tc>
          <w:tcPr>
            <w:tcW w:w="1094" w:type="dxa"/>
          </w:tcPr>
          <w:p w14:paraId="5D442CE6" w14:textId="5058A474" w:rsidR="0086790B" w:rsidRDefault="0086790B">
            <w:r>
              <w:t>DL</w:t>
            </w:r>
          </w:p>
        </w:tc>
        <w:tc>
          <w:tcPr>
            <w:tcW w:w="3012" w:type="dxa"/>
          </w:tcPr>
          <w:p w14:paraId="1B7B581C" w14:textId="0C39672C" w:rsidR="0086790B" w:rsidRDefault="0086790B">
            <w:r>
              <w:t xml:space="preserve">One hour </w:t>
            </w:r>
            <w:r w:rsidR="004E4A94">
              <w:t>of wav files with right whale calls</w:t>
            </w:r>
          </w:p>
        </w:tc>
        <w:tc>
          <w:tcPr>
            <w:tcW w:w="3699" w:type="dxa"/>
          </w:tcPr>
          <w:p w14:paraId="415291BB" w14:textId="1F53901D" w:rsidR="0086790B" w:rsidRDefault="00D648B7">
            <w:r>
              <w:t>NARWOneHour.zip</w:t>
            </w:r>
          </w:p>
        </w:tc>
        <w:tc>
          <w:tcPr>
            <w:tcW w:w="1211" w:type="dxa"/>
          </w:tcPr>
          <w:p w14:paraId="65EFFADE" w14:textId="1B5D2D74" w:rsidR="0086790B" w:rsidRDefault="0086790B">
            <w:r>
              <w:t>Yes</w:t>
            </w:r>
          </w:p>
        </w:tc>
      </w:tr>
      <w:tr w:rsidR="0086790B" w14:paraId="7BCFFD31" w14:textId="77777777" w:rsidTr="00BD3C35">
        <w:tc>
          <w:tcPr>
            <w:tcW w:w="1094" w:type="dxa"/>
          </w:tcPr>
          <w:p w14:paraId="11EC7392" w14:textId="747A805B" w:rsidR="0086790B" w:rsidRDefault="0086790B">
            <w:r>
              <w:t>DL/Tethys</w:t>
            </w:r>
          </w:p>
        </w:tc>
        <w:tc>
          <w:tcPr>
            <w:tcW w:w="3012" w:type="dxa"/>
          </w:tcPr>
          <w:p w14:paraId="371A6EEC" w14:textId="6ABA681F" w:rsidR="0086790B" w:rsidRDefault="0086790B">
            <w:r>
              <w:t xml:space="preserve">Four days </w:t>
            </w:r>
            <w:r w:rsidR="004E4A94">
              <w:t>of wav files with right whale calls</w:t>
            </w:r>
          </w:p>
        </w:tc>
        <w:tc>
          <w:tcPr>
            <w:tcW w:w="3699" w:type="dxa"/>
          </w:tcPr>
          <w:p w14:paraId="1F5F72CF" w14:textId="2C2D003D" w:rsidR="0086790B" w:rsidRDefault="00D648B7">
            <w:r>
              <w:t>NARWFourDays.zip</w:t>
            </w:r>
          </w:p>
        </w:tc>
        <w:tc>
          <w:tcPr>
            <w:tcW w:w="1211" w:type="dxa"/>
          </w:tcPr>
          <w:p w14:paraId="0C1E2722" w14:textId="4DB08606" w:rsidR="0086790B" w:rsidRDefault="00A85165">
            <w:r>
              <w:t>No</w:t>
            </w:r>
          </w:p>
        </w:tc>
      </w:tr>
      <w:tr w:rsidR="0086790B" w14:paraId="279CE9FB" w14:textId="77777777" w:rsidTr="00BD3C35">
        <w:tc>
          <w:tcPr>
            <w:tcW w:w="1094" w:type="dxa"/>
          </w:tcPr>
          <w:p w14:paraId="753149B1" w14:textId="16F66DA2" w:rsidR="0086790B" w:rsidRDefault="004E4A94">
            <w:r>
              <w:t>DL</w:t>
            </w:r>
          </w:p>
        </w:tc>
        <w:tc>
          <w:tcPr>
            <w:tcW w:w="3012" w:type="dxa"/>
          </w:tcPr>
          <w:p w14:paraId="7EE5061B" w14:textId="0F1A4FED" w:rsidR="0086790B" w:rsidRDefault="004E4A94">
            <w:r>
              <w:t>Four days of processed right whale data</w:t>
            </w:r>
          </w:p>
        </w:tc>
        <w:tc>
          <w:tcPr>
            <w:tcW w:w="3699" w:type="dxa"/>
          </w:tcPr>
          <w:p w14:paraId="33C64266" w14:textId="4299F48C" w:rsidR="0086790B" w:rsidRDefault="00D648B7">
            <w:r w:rsidRPr="00D648B7">
              <w:t>NARWDCLDE2013_4Days - Viewer.zip</w:t>
            </w:r>
          </w:p>
        </w:tc>
        <w:tc>
          <w:tcPr>
            <w:tcW w:w="1211" w:type="dxa"/>
          </w:tcPr>
          <w:p w14:paraId="33282EEC" w14:textId="432AE98F" w:rsidR="0086790B" w:rsidRDefault="004E4A94">
            <w:r>
              <w:t>Yes</w:t>
            </w:r>
          </w:p>
        </w:tc>
      </w:tr>
      <w:tr w:rsidR="00E87EEC" w14:paraId="70E7ED62" w14:textId="77777777" w:rsidTr="00BD3C35">
        <w:tc>
          <w:tcPr>
            <w:tcW w:w="1094" w:type="dxa"/>
          </w:tcPr>
          <w:p w14:paraId="18EB5816" w14:textId="2BD26AE4" w:rsidR="00E87EEC" w:rsidRDefault="00064BAC">
            <w:r>
              <w:t>Batch</w:t>
            </w:r>
          </w:p>
        </w:tc>
        <w:tc>
          <w:tcPr>
            <w:tcW w:w="3012" w:type="dxa"/>
          </w:tcPr>
          <w:p w14:paraId="179F13B8" w14:textId="1C96416D" w:rsidR="00E87EEC" w:rsidRDefault="00064BAC">
            <w:r>
              <w:t>Data from 35 sonobuoy deployments</w:t>
            </w:r>
          </w:p>
        </w:tc>
        <w:tc>
          <w:tcPr>
            <w:tcW w:w="3699" w:type="dxa"/>
          </w:tcPr>
          <w:p w14:paraId="4CC43782" w14:textId="225C86A2" w:rsidR="00E87EEC" w:rsidRDefault="00064BAC">
            <w:r w:rsidRPr="00064BAC">
              <w:t>DCLDE24_SingleChannel2kHz.zip</w:t>
            </w:r>
          </w:p>
        </w:tc>
        <w:tc>
          <w:tcPr>
            <w:tcW w:w="1211" w:type="dxa"/>
          </w:tcPr>
          <w:p w14:paraId="1E9262E0" w14:textId="2253433C" w:rsidR="00E87EEC" w:rsidRDefault="00064BAC">
            <w:r>
              <w:t>Yes</w:t>
            </w:r>
          </w:p>
        </w:tc>
      </w:tr>
    </w:tbl>
    <w:p w14:paraId="4F3853DA" w14:textId="77777777" w:rsidR="0004002A" w:rsidRDefault="0004002A"/>
    <w:sectPr w:rsidR="000400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895E0"/>
    <w:multiLevelType w:val="multilevel"/>
    <w:tmpl w:val="71D8FA3E"/>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18D0068"/>
    <w:multiLevelType w:val="hybridMultilevel"/>
    <w:tmpl w:val="8CAC16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2216A1"/>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32838C7"/>
    <w:multiLevelType w:val="hybridMultilevel"/>
    <w:tmpl w:val="FFFFFFFF"/>
    <w:lvl w:ilvl="0" w:tplc="8B001912">
      <w:start w:val="1"/>
      <w:numFmt w:val="bullet"/>
      <w:lvlText w:val=""/>
      <w:lvlJc w:val="left"/>
      <w:pPr>
        <w:ind w:left="720" w:hanging="360"/>
      </w:pPr>
      <w:rPr>
        <w:rFonts w:ascii="Symbol" w:hAnsi="Symbol" w:hint="default"/>
      </w:rPr>
    </w:lvl>
    <w:lvl w:ilvl="1" w:tplc="506CCEAC">
      <w:start w:val="1"/>
      <w:numFmt w:val="bullet"/>
      <w:lvlText w:val="o"/>
      <w:lvlJc w:val="left"/>
      <w:pPr>
        <w:ind w:left="1440" w:hanging="360"/>
      </w:pPr>
      <w:rPr>
        <w:rFonts w:ascii="Courier New" w:hAnsi="Courier New" w:hint="default"/>
      </w:rPr>
    </w:lvl>
    <w:lvl w:ilvl="2" w:tplc="12662972">
      <w:start w:val="1"/>
      <w:numFmt w:val="bullet"/>
      <w:lvlText w:val=""/>
      <w:lvlJc w:val="left"/>
      <w:pPr>
        <w:ind w:left="2160" w:hanging="360"/>
      </w:pPr>
      <w:rPr>
        <w:rFonts w:ascii="Wingdings" w:hAnsi="Wingdings" w:hint="default"/>
      </w:rPr>
    </w:lvl>
    <w:lvl w:ilvl="3" w:tplc="5D24A31C">
      <w:start w:val="1"/>
      <w:numFmt w:val="bullet"/>
      <w:lvlText w:val=""/>
      <w:lvlJc w:val="left"/>
      <w:pPr>
        <w:ind w:left="2880" w:hanging="360"/>
      </w:pPr>
      <w:rPr>
        <w:rFonts w:ascii="Symbol" w:hAnsi="Symbol" w:hint="default"/>
      </w:rPr>
    </w:lvl>
    <w:lvl w:ilvl="4" w:tplc="D3F8569A">
      <w:start w:val="1"/>
      <w:numFmt w:val="bullet"/>
      <w:lvlText w:val="o"/>
      <w:lvlJc w:val="left"/>
      <w:pPr>
        <w:ind w:left="3600" w:hanging="360"/>
      </w:pPr>
      <w:rPr>
        <w:rFonts w:ascii="Courier New" w:hAnsi="Courier New" w:hint="default"/>
      </w:rPr>
    </w:lvl>
    <w:lvl w:ilvl="5" w:tplc="DD708ECA">
      <w:start w:val="1"/>
      <w:numFmt w:val="bullet"/>
      <w:lvlText w:val=""/>
      <w:lvlJc w:val="left"/>
      <w:pPr>
        <w:ind w:left="4320" w:hanging="360"/>
      </w:pPr>
      <w:rPr>
        <w:rFonts w:ascii="Wingdings" w:hAnsi="Wingdings" w:hint="default"/>
      </w:rPr>
    </w:lvl>
    <w:lvl w:ilvl="6" w:tplc="4BEE424E">
      <w:start w:val="1"/>
      <w:numFmt w:val="bullet"/>
      <w:lvlText w:val=""/>
      <w:lvlJc w:val="left"/>
      <w:pPr>
        <w:ind w:left="5040" w:hanging="360"/>
      </w:pPr>
      <w:rPr>
        <w:rFonts w:ascii="Symbol" w:hAnsi="Symbol" w:hint="default"/>
      </w:rPr>
    </w:lvl>
    <w:lvl w:ilvl="7" w:tplc="39745F36">
      <w:start w:val="1"/>
      <w:numFmt w:val="bullet"/>
      <w:lvlText w:val="o"/>
      <w:lvlJc w:val="left"/>
      <w:pPr>
        <w:ind w:left="5760" w:hanging="360"/>
      </w:pPr>
      <w:rPr>
        <w:rFonts w:ascii="Courier New" w:hAnsi="Courier New" w:hint="default"/>
      </w:rPr>
    </w:lvl>
    <w:lvl w:ilvl="8" w:tplc="F49CCBDA">
      <w:start w:val="1"/>
      <w:numFmt w:val="bullet"/>
      <w:lvlText w:val=""/>
      <w:lvlJc w:val="left"/>
      <w:pPr>
        <w:ind w:left="6480" w:hanging="360"/>
      </w:pPr>
      <w:rPr>
        <w:rFonts w:ascii="Wingdings" w:hAnsi="Wingdings" w:hint="default"/>
      </w:rPr>
    </w:lvl>
  </w:abstractNum>
  <w:abstractNum w:abstractNumId="4" w15:restartNumberingAfterBreak="0">
    <w:nsid w:val="6A12B4D0"/>
    <w:multiLevelType w:val="hybridMultilevel"/>
    <w:tmpl w:val="FFFFFFFF"/>
    <w:lvl w:ilvl="0" w:tplc="7EDACD70">
      <w:start w:val="1"/>
      <w:numFmt w:val="bullet"/>
      <w:lvlText w:val=""/>
      <w:lvlJc w:val="left"/>
      <w:pPr>
        <w:ind w:left="720" w:hanging="360"/>
      </w:pPr>
      <w:rPr>
        <w:rFonts w:ascii="Symbol" w:hAnsi="Symbol" w:hint="default"/>
      </w:rPr>
    </w:lvl>
    <w:lvl w:ilvl="1" w:tplc="C5D04CB0">
      <w:start w:val="1"/>
      <w:numFmt w:val="bullet"/>
      <w:lvlText w:val="o"/>
      <w:lvlJc w:val="left"/>
      <w:pPr>
        <w:ind w:left="1440" w:hanging="360"/>
      </w:pPr>
      <w:rPr>
        <w:rFonts w:ascii="Courier New" w:hAnsi="Courier New" w:hint="default"/>
      </w:rPr>
    </w:lvl>
    <w:lvl w:ilvl="2" w:tplc="7122A25E">
      <w:start w:val="1"/>
      <w:numFmt w:val="bullet"/>
      <w:lvlText w:val=""/>
      <w:lvlJc w:val="left"/>
      <w:pPr>
        <w:ind w:left="2160" w:hanging="360"/>
      </w:pPr>
      <w:rPr>
        <w:rFonts w:ascii="Wingdings" w:hAnsi="Wingdings" w:hint="default"/>
      </w:rPr>
    </w:lvl>
    <w:lvl w:ilvl="3" w:tplc="90105ED6">
      <w:start w:val="1"/>
      <w:numFmt w:val="bullet"/>
      <w:lvlText w:val=""/>
      <w:lvlJc w:val="left"/>
      <w:pPr>
        <w:ind w:left="2880" w:hanging="360"/>
      </w:pPr>
      <w:rPr>
        <w:rFonts w:ascii="Symbol" w:hAnsi="Symbol" w:hint="default"/>
      </w:rPr>
    </w:lvl>
    <w:lvl w:ilvl="4" w:tplc="8C4CE200">
      <w:start w:val="1"/>
      <w:numFmt w:val="bullet"/>
      <w:lvlText w:val="o"/>
      <w:lvlJc w:val="left"/>
      <w:pPr>
        <w:ind w:left="3600" w:hanging="360"/>
      </w:pPr>
      <w:rPr>
        <w:rFonts w:ascii="Courier New" w:hAnsi="Courier New" w:hint="default"/>
      </w:rPr>
    </w:lvl>
    <w:lvl w:ilvl="5" w:tplc="AFC479FC">
      <w:start w:val="1"/>
      <w:numFmt w:val="bullet"/>
      <w:lvlText w:val=""/>
      <w:lvlJc w:val="left"/>
      <w:pPr>
        <w:ind w:left="4320" w:hanging="360"/>
      </w:pPr>
      <w:rPr>
        <w:rFonts w:ascii="Wingdings" w:hAnsi="Wingdings" w:hint="default"/>
      </w:rPr>
    </w:lvl>
    <w:lvl w:ilvl="6" w:tplc="255A3EBE">
      <w:start w:val="1"/>
      <w:numFmt w:val="bullet"/>
      <w:lvlText w:val=""/>
      <w:lvlJc w:val="left"/>
      <w:pPr>
        <w:ind w:left="5040" w:hanging="360"/>
      </w:pPr>
      <w:rPr>
        <w:rFonts w:ascii="Symbol" w:hAnsi="Symbol" w:hint="default"/>
      </w:rPr>
    </w:lvl>
    <w:lvl w:ilvl="7" w:tplc="589A83C8">
      <w:start w:val="1"/>
      <w:numFmt w:val="bullet"/>
      <w:lvlText w:val="o"/>
      <w:lvlJc w:val="left"/>
      <w:pPr>
        <w:ind w:left="5760" w:hanging="360"/>
      </w:pPr>
      <w:rPr>
        <w:rFonts w:ascii="Courier New" w:hAnsi="Courier New" w:hint="default"/>
      </w:rPr>
    </w:lvl>
    <w:lvl w:ilvl="8" w:tplc="13945196">
      <w:start w:val="1"/>
      <w:numFmt w:val="bullet"/>
      <w:lvlText w:val=""/>
      <w:lvlJc w:val="left"/>
      <w:pPr>
        <w:ind w:left="6480" w:hanging="360"/>
      </w:pPr>
      <w:rPr>
        <w:rFonts w:ascii="Wingdings" w:hAnsi="Wingdings" w:hint="default"/>
      </w:rPr>
    </w:lvl>
  </w:abstractNum>
  <w:num w:numId="1" w16cid:durableId="198593752">
    <w:abstractNumId w:val="3"/>
  </w:num>
  <w:num w:numId="2" w16cid:durableId="1027025399">
    <w:abstractNumId w:val="0"/>
  </w:num>
  <w:num w:numId="3" w16cid:durableId="641276723">
    <w:abstractNumId w:val="2"/>
  </w:num>
  <w:num w:numId="4" w16cid:durableId="211624798">
    <w:abstractNumId w:val="1"/>
  </w:num>
  <w:num w:numId="5" w16cid:durableId="18168702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276"/>
    <w:rsid w:val="0004002A"/>
    <w:rsid w:val="00064BAC"/>
    <w:rsid w:val="000B64B1"/>
    <w:rsid w:val="000E6001"/>
    <w:rsid w:val="00106D0D"/>
    <w:rsid w:val="0012283F"/>
    <w:rsid w:val="00127E20"/>
    <w:rsid w:val="00134929"/>
    <w:rsid w:val="00142C23"/>
    <w:rsid w:val="0015326D"/>
    <w:rsid w:val="00190A03"/>
    <w:rsid w:val="001A0BD4"/>
    <w:rsid w:val="001A7542"/>
    <w:rsid w:val="001B5C33"/>
    <w:rsid w:val="001C7572"/>
    <w:rsid w:val="001D2801"/>
    <w:rsid w:val="001E4919"/>
    <w:rsid w:val="00205F7A"/>
    <w:rsid w:val="002138ED"/>
    <w:rsid w:val="002A0068"/>
    <w:rsid w:val="002A445E"/>
    <w:rsid w:val="002A7198"/>
    <w:rsid w:val="002B1B5A"/>
    <w:rsid w:val="002C1F58"/>
    <w:rsid w:val="002C61C4"/>
    <w:rsid w:val="002F4D6D"/>
    <w:rsid w:val="0030480A"/>
    <w:rsid w:val="00305861"/>
    <w:rsid w:val="003075AF"/>
    <w:rsid w:val="00307E71"/>
    <w:rsid w:val="00307F95"/>
    <w:rsid w:val="00310E16"/>
    <w:rsid w:val="00330E95"/>
    <w:rsid w:val="00333D21"/>
    <w:rsid w:val="0034021B"/>
    <w:rsid w:val="00362646"/>
    <w:rsid w:val="00374415"/>
    <w:rsid w:val="00393C58"/>
    <w:rsid w:val="003B34D0"/>
    <w:rsid w:val="003C58A6"/>
    <w:rsid w:val="00407F22"/>
    <w:rsid w:val="004317F8"/>
    <w:rsid w:val="00440224"/>
    <w:rsid w:val="00445E9D"/>
    <w:rsid w:val="00464E77"/>
    <w:rsid w:val="00495B5A"/>
    <w:rsid w:val="004A70D1"/>
    <w:rsid w:val="004E4690"/>
    <w:rsid w:val="004E4A94"/>
    <w:rsid w:val="004F375D"/>
    <w:rsid w:val="005102CD"/>
    <w:rsid w:val="0052623C"/>
    <w:rsid w:val="00543BC9"/>
    <w:rsid w:val="00575E12"/>
    <w:rsid w:val="00583F53"/>
    <w:rsid w:val="00585D38"/>
    <w:rsid w:val="00597DD7"/>
    <w:rsid w:val="005A5E61"/>
    <w:rsid w:val="005A6626"/>
    <w:rsid w:val="005A6790"/>
    <w:rsid w:val="005B3CC1"/>
    <w:rsid w:val="005B5CEE"/>
    <w:rsid w:val="005C5C88"/>
    <w:rsid w:val="00625177"/>
    <w:rsid w:val="00647DA6"/>
    <w:rsid w:val="00656798"/>
    <w:rsid w:val="00665656"/>
    <w:rsid w:val="0067788C"/>
    <w:rsid w:val="00696905"/>
    <w:rsid w:val="006C5C91"/>
    <w:rsid w:val="006F06DD"/>
    <w:rsid w:val="007113E0"/>
    <w:rsid w:val="007316D2"/>
    <w:rsid w:val="00767A42"/>
    <w:rsid w:val="0077742C"/>
    <w:rsid w:val="007A4DD1"/>
    <w:rsid w:val="007D198B"/>
    <w:rsid w:val="007D279B"/>
    <w:rsid w:val="007E2E86"/>
    <w:rsid w:val="0083266E"/>
    <w:rsid w:val="0083639A"/>
    <w:rsid w:val="00836806"/>
    <w:rsid w:val="00836876"/>
    <w:rsid w:val="0085158A"/>
    <w:rsid w:val="00867313"/>
    <w:rsid w:val="0086790B"/>
    <w:rsid w:val="0089199A"/>
    <w:rsid w:val="008B1EFB"/>
    <w:rsid w:val="008C0DDA"/>
    <w:rsid w:val="008C49D4"/>
    <w:rsid w:val="008E0D19"/>
    <w:rsid w:val="008E27FC"/>
    <w:rsid w:val="00906D7B"/>
    <w:rsid w:val="00932751"/>
    <w:rsid w:val="00965BE4"/>
    <w:rsid w:val="00997C1C"/>
    <w:rsid w:val="009E0D03"/>
    <w:rsid w:val="009F368E"/>
    <w:rsid w:val="00A001F9"/>
    <w:rsid w:val="00A03FB9"/>
    <w:rsid w:val="00A5461D"/>
    <w:rsid w:val="00A65CCC"/>
    <w:rsid w:val="00A85165"/>
    <w:rsid w:val="00A86636"/>
    <w:rsid w:val="00B00833"/>
    <w:rsid w:val="00B81819"/>
    <w:rsid w:val="00B92D06"/>
    <w:rsid w:val="00B93D2D"/>
    <w:rsid w:val="00B97DF0"/>
    <w:rsid w:val="00BD3C35"/>
    <w:rsid w:val="00BE5098"/>
    <w:rsid w:val="00C24E92"/>
    <w:rsid w:val="00C327CD"/>
    <w:rsid w:val="00C43D38"/>
    <w:rsid w:val="00C501B9"/>
    <w:rsid w:val="00C53943"/>
    <w:rsid w:val="00C61DC3"/>
    <w:rsid w:val="00C96F83"/>
    <w:rsid w:val="00CA020D"/>
    <w:rsid w:val="00CB308D"/>
    <w:rsid w:val="00CB6CEA"/>
    <w:rsid w:val="00CD1DE0"/>
    <w:rsid w:val="00CD28D4"/>
    <w:rsid w:val="00D169B1"/>
    <w:rsid w:val="00D25B16"/>
    <w:rsid w:val="00D55EE2"/>
    <w:rsid w:val="00D648B7"/>
    <w:rsid w:val="00D84D17"/>
    <w:rsid w:val="00D95F53"/>
    <w:rsid w:val="00DB2A8D"/>
    <w:rsid w:val="00DB5895"/>
    <w:rsid w:val="00DD146A"/>
    <w:rsid w:val="00DE0E42"/>
    <w:rsid w:val="00DF5337"/>
    <w:rsid w:val="00DF5F44"/>
    <w:rsid w:val="00E06A6F"/>
    <w:rsid w:val="00E14464"/>
    <w:rsid w:val="00E24F54"/>
    <w:rsid w:val="00E32276"/>
    <w:rsid w:val="00E3610F"/>
    <w:rsid w:val="00E53FB7"/>
    <w:rsid w:val="00E838D6"/>
    <w:rsid w:val="00E87EEC"/>
    <w:rsid w:val="00EC4537"/>
    <w:rsid w:val="00EF3459"/>
    <w:rsid w:val="00F11ECC"/>
    <w:rsid w:val="00F64C9F"/>
    <w:rsid w:val="00F6CBDB"/>
    <w:rsid w:val="00F7223A"/>
    <w:rsid w:val="00F80770"/>
    <w:rsid w:val="00F91B87"/>
    <w:rsid w:val="00F94499"/>
    <w:rsid w:val="00FA4CA8"/>
    <w:rsid w:val="00FF33E9"/>
    <w:rsid w:val="00FF3C27"/>
    <w:rsid w:val="01AB06B4"/>
    <w:rsid w:val="01B35077"/>
    <w:rsid w:val="01FB442B"/>
    <w:rsid w:val="028D469A"/>
    <w:rsid w:val="02EFA0C7"/>
    <w:rsid w:val="0316D69D"/>
    <w:rsid w:val="0324B5AE"/>
    <w:rsid w:val="0514E3CF"/>
    <w:rsid w:val="0529137F"/>
    <w:rsid w:val="0534D564"/>
    <w:rsid w:val="0563CCCE"/>
    <w:rsid w:val="057504A4"/>
    <w:rsid w:val="05BB866D"/>
    <w:rsid w:val="05FAFC0D"/>
    <w:rsid w:val="06E8F7BD"/>
    <w:rsid w:val="0776D712"/>
    <w:rsid w:val="0936BB50"/>
    <w:rsid w:val="09958B03"/>
    <w:rsid w:val="0ADCF481"/>
    <w:rsid w:val="0AF5D54B"/>
    <w:rsid w:val="0C2134A6"/>
    <w:rsid w:val="0C3A3248"/>
    <w:rsid w:val="0CCA0CAB"/>
    <w:rsid w:val="0CD9FF77"/>
    <w:rsid w:val="0E2A9713"/>
    <w:rsid w:val="0EAA62CC"/>
    <w:rsid w:val="0F68468A"/>
    <w:rsid w:val="1110956F"/>
    <w:rsid w:val="11135A97"/>
    <w:rsid w:val="1141CD35"/>
    <w:rsid w:val="11B6AA6D"/>
    <w:rsid w:val="11FC6D12"/>
    <w:rsid w:val="12293897"/>
    <w:rsid w:val="1287D67C"/>
    <w:rsid w:val="1371656E"/>
    <w:rsid w:val="1475129B"/>
    <w:rsid w:val="14FBEA28"/>
    <w:rsid w:val="151ABBFC"/>
    <w:rsid w:val="15961A3F"/>
    <w:rsid w:val="15CC2E23"/>
    <w:rsid w:val="160B0BDD"/>
    <w:rsid w:val="1617E338"/>
    <w:rsid w:val="16CED546"/>
    <w:rsid w:val="1802488A"/>
    <w:rsid w:val="18679572"/>
    <w:rsid w:val="1A0365D3"/>
    <w:rsid w:val="1A347DBB"/>
    <w:rsid w:val="1A899079"/>
    <w:rsid w:val="1BC49E81"/>
    <w:rsid w:val="1D38CB9D"/>
    <w:rsid w:val="1DA9409B"/>
    <w:rsid w:val="1E478C43"/>
    <w:rsid w:val="1ECCF132"/>
    <w:rsid w:val="20597EFA"/>
    <w:rsid w:val="206B58A5"/>
    <w:rsid w:val="20ADEB53"/>
    <w:rsid w:val="21A702C3"/>
    <w:rsid w:val="226C6433"/>
    <w:rsid w:val="22D472BE"/>
    <w:rsid w:val="25771E7F"/>
    <w:rsid w:val="2780A5B7"/>
    <w:rsid w:val="27E0B3A7"/>
    <w:rsid w:val="283C3964"/>
    <w:rsid w:val="28C4DA08"/>
    <w:rsid w:val="2A54CD99"/>
    <w:rsid w:val="2E53C6A6"/>
    <w:rsid w:val="2FD515DE"/>
    <w:rsid w:val="300E22C4"/>
    <w:rsid w:val="30953FA4"/>
    <w:rsid w:val="3127C809"/>
    <w:rsid w:val="31597FF3"/>
    <w:rsid w:val="31849B7D"/>
    <w:rsid w:val="322B5D71"/>
    <w:rsid w:val="3274B0C2"/>
    <w:rsid w:val="3338FEF5"/>
    <w:rsid w:val="3344C788"/>
    <w:rsid w:val="3423BCAF"/>
    <w:rsid w:val="3451E256"/>
    <w:rsid w:val="37131382"/>
    <w:rsid w:val="373A14EC"/>
    <w:rsid w:val="380DEB37"/>
    <w:rsid w:val="38F56157"/>
    <w:rsid w:val="38FD7AA7"/>
    <w:rsid w:val="396491D8"/>
    <w:rsid w:val="39CC6417"/>
    <w:rsid w:val="39D0B884"/>
    <w:rsid w:val="3A020144"/>
    <w:rsid w:val="3A0620F1"/>
    <w:rsid w:val="3A63A039"/>
    <w:rsid w:val="3AB73D65"/>
    <w:rsid w:val="3B1181D5"/>
    <w:rsid w:val="3C6C9FCE"/>
    <w:rsid w:val="3CC6C89F"/>
    <w:rsid w:val="3D24B758"/>
    <w:rsid w:val="3D4922F0"/>
    <w:rsid w:val="3D84E1A9"/>
    <w:rsid w:val="3DE65904"/>
    <w:rsid w:val="3E61C52F"/>
    <w:rsid w:val="3EE92948"/>
    <w:rsid w:val="3F206060"/>
    <w:rsid w:val="3F701E12"/>
    <w:rsid w:val="3FAC77A0"/>
    <w:rsid w:val="40F3C7D3"/>
    <w:rsid w:val="4120C0C3"/>
    <w:rsid w:val="42CD4E2F"/>
    <w:rsid w:val="44AF3205"/>
    <w:rsid w:val="44DD2BA6"/>
    <w:rsid w:val="45E191F8"/>
    <w:rsid w:val="45E239F6"/>
    <w:rsid w:val="4736306D"/>
    <w:rsid w:val="48097B46"/>
    <w:rsid w:val="49DE503E"/>
    <w:rsid w:val="4BB85115"/>
    <w:rsid w:val="4CE83D8B"/>
    <w:rsid w:val="4D04350A"/>
    <w:rsid w:val="4E840DEC"/>
    <w:rsid w:val="4E8F6BCB"/>
    <w:rsid w:val="4F441E70"/>
    <w:rsid w:val="4F737130"/>
    <w:rsid w:val="4F84894C"/>
    <w:rsid w:val="50D6BEA9"/>
    <w:rsid w:val="51902FAB"/>
    <w:rsid w:val="5227C2AC"/>
    <w:rsid w:val="525F26BC"/>
    <w:rsid w:val="5286ED53"/>
    <w:rsid w:val="52D5026C"/>
    <w:rsid w:val="5560B8A3"/>
    <w:rsid w:val="557DA070"/>
    <w:rsid w:val="58FA39A6"/>
    <w:rsid w:val="5B5D716A"/>
    <w:rsid w:val="5BC92F21"/>
    <w:rsid w:val="5C9608B9"/>
    <w:rsid w:val="5CE7E176"/>
    <w:rsid w:val="5DB56D4C"/>
    <w:rsid w:val="5DCDAAC9"/>
    <w:rsid w:val="5E4DB2E3"/>
    <w:rsid w:val="5F8E1195"/>
    <w:rsid w:val="603409D9"/>
    <w:rsid w:val="606D96A2"/>
    <w:rsid w:val="61CFDA3A"/>
    <w:rsid w:val="62969EB0"/>
    <w:rsid w:val="62FCAA1D"/>
    <w:rsid w:val="63DC9438"/>
    <w:rsid w:val="63FDA96F"/>
    <w:rsid w:val="647902CC"/>
    <w:rsid w:val="657669F1"/>
    <w:rsid w:val="66211FFE"/>
    <w:rsid w:val="667FA73A"/>
    <w:rsid w:val="686D99D9"/>
    <w:rsid w:val="68D468DC"/>
    <w:rsid w:val="69498AF8"/>
    <w:rsid w:val="6A40607E"/>
    <w:rsid w:val="6A66C6B4"/>
    <w:rsid w:val="6AD0A9F1"/>
    <w:rsid w:val="6AEDDE60"/>
    <w:rsid w:val="6C17E0D6"/>
    <w:rsid w:val="6C4D89CF"/>
    <w:rsid w:val="6C515716"/>
    <w:rsid w:val="6DC9E005"/>
    <w:rsid w:val="6DE88095"/>
    <w:rsid w:val="6ECC71B3"/>
    <w:rsid w:val="71F3E4BF"/>
    <w:rsid w:val="728C2DAF"/>
    <w:rsid w:val="73728BCC"/>
    <w:rsid w:val="73AE52EA"/>
    <w:rsid w:val="73DE22A9"/>
    <w:rsid w:val="745C68FB"/>
    <w:rsid w:val="74780220"/>
    <w:rsid w:val="7518C4FD"/>
    <w:rsid w:val="7600FFFA"/>
    <w:rsid w:val="7758C5C1"/>
    <w:rsid w:val="77B6B23C"/>
    <w:rsid w:val="78691CBC"/>
    <w:rsid w:val="7925909A"/>
    <w:rsid w:val="7B5BC5B9"/>
    <w:rsid w:val="7C10A695"/>
    <w:rsid w:val="7D7B546F"/>
    <w:rsid w:val="7DA2C823"/>
    <w:rsid w:val="7DB0E5C4"/>
    <w:rsid w:val="7E17715C"/>
    <w:rsid w:val="7E498F9B"/>
    <w:rsid w:val="7EE7414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8F6FD"/>
  <w15:chartTrackingRefBased/>
  <w15:docId w15:val="{B4545F7A-5E71-4A09-9761-C273565AF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4690"/>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4690"/>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B5895"/>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B5895"/>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B5895"/>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B5895"/>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B5895"/>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B5895"/>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B5895"/>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F3C27"/>
    <w:rPr>
      <w:color w:val="0563C1" w:themeColor="hyperlink"/>
      <w:u w:val="single"/>
    </w:rPr>
  </w:style>
  <w:style w:type="character" w:styleId="UnresolvedMention">
    <w:name w:val="Unresolved Mention"/>
    <w:basedOn w:val="DefaultParagraphFont"/>
    <w:uiPriority w:val="99"/>
    <w:semiHidden/>
    <w:unhideWhenUsed/>
    <w:rsid w:val="00FF3C27"/>
    <w:rPr>
      <w:color w:val="605E5C"/>
      <w:shd w:val="clear" w:color="auto" w:fill="E1DFDD"/>
    </w:rPr>
  </w:style>
  <w:style w:type="paragraph" w:styleId="Title">
    <w:name w:val="Title"/>
    <w:basedOn w:val="Normal"/>
    <w:next w:val="Normal"/>
    <w:link w:val="TitleChar"/>
    <w:uiPriority w:val="10"/>
    <w:qFormat/>
    <w:rsid w:val="004E46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469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E469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E46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B589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B589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B589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B589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B589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B58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B5895"/>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E27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styleId="FollowedHyperlink">
    <w:name w:val="FollowedHyperlink"/>
    <w:basedOn w:val="DefaultParagraphFont"/>
    <w:uiPriority w:val="99"/>
    <w:semiHidden/>
    <w:unhideWhenUsed/>
    <w:rsid w:val="007113E0"/>
    <w:rPr>
      <w:color w:val="954F72" w:themeColor="followedHyperlink"/>
      <w:u w:val="single"/>
    </w:rPr>
  </w:style>
  <w:style w:type="paragraph" w:styleId="TOCHeading">
    <w:name w:val="TOC Heading"/>
    <w:basedOn w:val="Heading1"/>
    <w:next w:val="Normal"/>
    <w:uiPriority w:val="39"/>
    <w:unhideWhenUsed/>
    <w:qFormat/>
    <w:rsid w:val="00333D21"/>
    <w:pPr>
      <w:numPr>
        <w:numId w:val="0"/>
      </w:numPr>
      <w:outlineLvl w:val="9"/>
    </w:pPr>
    <w:rPr>
      <w:kern w:val="0"/>
      <w:lang w:eastAsia="en-GB"/>
      <w14:ligatures w14:val="none"/>
    </w:rPr>
  </w:style>
  <w:style w:type="paragraph" w:styleId="TOC1">
    <w:name w:val="toc 1"/>
    <w:basedOn w:val="Normal"/>
    <w:next w:val="Normal"/>
    <w:autoRedefine/>
    <w:uiPriority w:val="39"/>
    <w:unhideWhenUsed/>
    <w:rsid w:val="00333D21"/>
    <w:pPr>
      <w:spacing w:after="100"/>
    </w:pPr>
  </w:style>
  <w:style w:type="paragraph" w:styleId="TOC2">
    <w:name w:val="toc 2"/>
    <w:basedOn w:val="Normal"/>
    <w:next w:val="Normal"/>
    <w:autoRedefine/>
    <w:uiPriority w:val="39"/>
    <w:unhideWhenUsed/>
    <w:rsid w:val="00333D21"/>
    <w:pPr>
      <w:spacing w:after="100"/>
      <w:ind w:left="220"/>
    </w:pPr>
  </w:style>
  <w:style w:type="paragraph" w:styleId="TOC3">
    <w:name w:val="toc 3"/>
    <w:basedOn w:val="Normal"/>
    <w:next w:val="Normal"/>
    <w:autoRedefine/>
    <w:uiPriority w:val="39"/>
    <w:unhideWhenUsed/>
    <w:rsid w:val="00333D21"/>
    <w:pPr>
      <w:spacing w:after="100"/>
      <w:ind w:left="440"/>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drive/folders/16svF98m85t-4c9viOiPX8Tz5JQYib7sz?usp=sharing"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drive.google.com/drive/folders/1p1NhuxnRDi9L2qifZhRpMnZVXLhxBaf8?usp=sharing" TargetMode="External"/><Relationship Id="rId2" Type="http://schemas.openxmlformats.org/officeDocument/2006/relationships/numbering" Target="numbering.xml"/><Relationship Id="rId16" Type="http://schemas.openxmlformats.org/officeDocument/2006/relationships/hyperlink" Target="https://drive.google.com/drive/folders/1p1NhuxnRDi9L2qifZhRpMnZVXLhxBaf8?usp=sharing" TargetMode="External"/><Relationship Id="rId1" Type="http://schemas.openxmlformats.org/officeDocument/2006/relationships/customXml" Target="../customXml/item1.xml"/><Relationship Id="rId6" Type="http://schemas.openxmlformats.org/officeDocument/2006/relationships/hyperlink" Target="mailto:dg50@st-andrews.ac.uk"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sqlitestudio.pl/" TargetMode="External"/><Relationship Id="rId10" Type="http://schemas.openxmlformats.org/officeDocument/2006/relationships/hyperlink" Target="https://drive.google.com/drive/folders/1iR9KMIbyqZyiDwhqQXP0OrQx0twqVWj_?usp=sharing"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9779/Cli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6916D-40F8-4A44-8110-C8C7D7A90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2007</Words>
  <Characters>11444</Characters>
  <Application>Microsoft Office Word</Application>
  <DocSecurity>0</DocSecurity>
  <Lines>95</Lines>
  <Paragraphs>26</Paragraphs>
  <ScaleCrop>false</ScaleCrop>
  <Company/>
  <LinksUpToDate>false</LinksUpToDate>
  <CharactersWithSpaces>13425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Gillespie</dc:creator>
  <cp:keywords/>
  <dc:description/>
  <cp:lastModifiedBy>Douglas Gillespie</cp:lastModifiedBy>
  <cp:revision>120</cp:revision>
  <cp:lastPrinted>2024-05-30T13:16:00Z</cp:lastPrinted>
  <dcterms:created xsi:type="dcterms:W3CDTF">2024-05-09T00:06:00Z</dcterms:created>
  <dcterms:modified xsi:type="dcterms:W3CDTF">2024-05-30T13:16:00Z</dcterms:modified>
</cp:coreProperties>
</file>