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64E35A6" wp14:paraId="2C078E63" wp14:textId="1FF8D2FA">
      <w:pPr>
        <w:pStyle w:val="Heading1"/>
        <w:jc w:val="center"/>
        <w:rPr>
          <w:sz w:val="56"/>
          <w:szCs w:val="56"/>
        </w:rPr>
      </w:pPr>
      <w:r w:rsidRPr="364E35A6" w:rsidR="2B7EFA9C">
        <w:rPr>
          <w:sz w:val="56"/>
          <w:szCs w:val="56"/>
        </w:rPr>
        <w:t>Project: Video games analysis</w:t>
      </w:r>
    </w:p>
    <w:p w:rsidR="364E35A6" w:rsidP="364E35A6" w:rsidRDefault="364E35A6" w14:paraId="2C1DF96A" w14:textId="35559471">
      <w:pPr>
        <w:pStyle w:val="Normal"/>
      </w:pPr>
    </w:p>
    <w:p w:rsidR="7763BFCC" w:rsidP="1DDD66FB" w:rsidRDefault="7763BFCC" w14:paraId="0FE3B07B" w14:textId="198546D8">
      <w:pPr>
        <w:pStyle w:val="Normal"/>
        <w:jc w:val="left"/>
        <w:rPr>
          <w:rFonts w:ascii="Aptos" w:hAnsi="Aptos" w:eastAsia="Aptos" w:cs="Aptos"/>
          <w:noProof w:val="0"/>
          <w:sz w:val="24"/>
          <w:szCs w:val="24"/>
          <w:lang w:val="en-US"/>
        </w:rPr>
      </w:pPr>
      <w:r w:rsidRPr="1DDD66FB" w:rsidR="7763BFCC">
        <w:rPr>
          <w:b w:val="1"/>
          <w:bCs w:val="1"/>
          <w:sz w:val="32"/>
          <w:szCs w:val="32"/>
        </w:rPr>
        <w:t>P</w:t>
      </w:r>
      <w:r w:rsidRPr="1DDD66FB" w:rsidR="2B7EFA9C">
        <w:rPr>
          <w:b w:val="1"/>
          <w:bCs w:val="1"/>
          <w:sz w:val="32"/>
          <w:szCs w:val="32"/>
        </w:rPr>
        <w:t xml:space="preserve">roject </w:t>
      </w:r>
      <w:r w:rsidRPr="1DDD66FB" w:rsidR="4500F675">
        <w:rPr>
          <w:b w:val="1"/>
          <w:bCs w:val="1"/>
          <w:sz w:val="32"/>
          <w:szCs w:val="32"/>
        </w:rPr>
        <w:t>O</w:t>
      </w:r>
      <w:r w:rsidRPr="1DDD66FB" w:rsidR="2B7EFA9C">
        <w:rPr>
          <w:b w:val="1"/>
          <w:bCs w:val="1"/>
          <w:sz w:val="32"/>
          <w:szCs w:val="32"/>
        </w:rPr>
        <w:t>verview</w:t>
      </w:r>
      <w:r w:rsidRPr="1DDD66FB" w:rsidR="2B7EFA9C">
        <w:rPr>
          <w:sz w:val="32"/>
          <w:szCs w:val="32"/>
        </w:rPr>
        <w:t>:</w:t>
      </w:r>
      <w:r w:rsidR="2B7EFA9C">
        <w:rPr/>
        <w:t xml:space="preserve"> </w:t>
      </w:r>
      <w:r w:rsidRPr="1DDD66FB" w:rsidR="762B7C9A">
        <w:rPr>
          <w:rFonts w:ascii="Aptos" w:hAnsi="Aptos" w:eastAsia="Aptos" w:cs="Aptos"/>
          <w:noProof w:val="0"/>
          <w:sz w:val="24"/>
          <w:szCs w:val="24"/>
          <w:lang w:val="en-US"/>
        </w:rPr>
        <w:t xml:space="preserve">This project focuses on studying videogame sales and player activity to understand what makes games popular and how different platforms perform. By combining sales and engagement data, the project shows how game features, platforms, and genres affect sales, Wishlist, </w:t>
      </w:r>
      <w:r w:rsidRPr="1DDD66FB" w:rsidR="4DCAF0C0">
        <w:rPr>
          <w:rFonts w:ascii="Aptos" w:hAnsi="Aptos" w:eastAsia="Aptos" w:cs="Aptos"/>
          <w:noProof w:val="0"/>
          <w:sz w:val="24"/>
          <w:szCs w:val="24"/>
          <w:lang w:val="en-US"/>
        </w:rPr>
        <w:t xml:space="preserve">backlist, </w:t>
      </w:r>
      <w:r w:rsidRPr="1DDD66FB" w:rsidR="4DCAF0C0">
        <w:rPr>
          <w:rFonts w:ascii="Aptos" w:hAnsi="Aptos" w:eastAsia="Aptos" w:cs="Aptos"/>
          <w:noProof w:val="0"/>
          <w:sz w:val="24"/>
          <w:szCs w:val="24"/>
          <w:lang w:val="en-US"/>
        </w:rPr>
        <w:t>playing</w:t>
      </w:r>
      <w:r w:rsidRPr="1DDD66FB" w:rsidR="4DCAF0C0">
        <w:rPr>
          <w:rFonts w:ascii="Aptos" w:hAnsi="Aptos" w:eastAsia="Aptos" w:cs="Aptos"/>
          <w:noProof w:val="0"/>
          <w:sz w:val="24"/>
          <w:szCs w:val="24"/>
          <w:lang w:val="en-US"/>
        </w:rPr>
        <w:t xml:space="preserve"> </w:t>
      </w:r>
      <w:r w:rsidRPr="1DDD66FB" w:rsidR="762B7C9A">
        <w:rPr>
          <w:rFonts w:ascii="Aptos" w:hAnsi="Aptos" w:eastAsia="Aptos" w:cs="Aptos"/>
          <w:noProof w:val="0"/>
          <w:sz w:val="24"/>
          <w:szCs w:val="24"/>
          <w:lang w:val="en-US"/>
        </w:rPr>
        <w:t>and ratings.</w:t>
      </w:r>
    </w:p>
    <w:p w:rsidR="2B7EFA9C" w:rsidP="364E35A6" w:rsidRDefault="2B7EFA9C" w14:paraId="21754524" w14:textId="42EE4F31">
      <w:pPr>
        <w:pStyle w:val="Normal"/>
        <w:suppressLineNumbers w:val="0"/>
        <w:bidi w:val="0"/>
        <w:spacing w:before="0" w:beforeAutospacing="off" w:after="160" w:afterAutospacing="off" w:line="279" w:lineRule="auto"/>
        <w:ind w:left="0" w:right="0"/>
        <w:jc w:val="left"/>
      </w:pPr>
      <w:r w:rsidRPr="364E35A6" w:rsidR="2B7EFA9C">
        <w:rPr>
          <w:b w:val="1"/>
          <w:bCs w:val="1"/>
          <w:sz w:val="32"/>
          <w:szCs w:val="32"/>
        </w:rPr>
        <w:t>Data Modelling and ER Diagram:</w:t>
      </w:r>
      <w:r w:rsidRPr="364E35A6" w:rsidR="0844D659">
        <w:rPr>
          <w:b w:val="1"/>
          <w:bCs w:val="1"/>
          <w:sz w:val="36"/>
          <w:szCs w:val="36"/>
        </w:rPr>
        <w:t xml:space="preserve"> </w:t>
      </w:r>
      <w:r w:rsidRPr="364E35A6" w:rsidR="7FFCBB22">
        <w:rPr>
          <w:sz w:val="22"/>
          <w:szCs w:val="22"/>
        </w:rPr>
        <w:t>T</w:t>
      </w:r>
      <w:r w:rsidRPr="364E35A6" w:rsidR="7FFCBB22">
        <w:rPr>
          <w:rFonts w:ascii="Aptos" w:hAnsi="Aptos" w:eastAsia="Aptos" w:cs="Aptos"/>
          <w:noProof w:val="0"/>
          <w:sz w:val="22"/>
          <w:szCs w:val="22"/>
          <w:lang w:val="en-US"/>
        </w:rPr>
        <w:t>he</w:t>
      </w:r>
      <w:r w:rsidRPr="364E35A6" w:rsidR="7FFCBB22">
        <w:rPr>
          <w:rFonts w:ascii="Aptos" w:hAnsi="Aptos" w:eastAsia="Aptos" w:cs="Aptos"/>
          <w:noProof w:val="0"/>
          <w:sz w:val="22"/>
          <w:szCs w:val="22"/>
          <w:lang w:val="en-US"/>
        </w:rPr>
        <w:t xml:space="preserve"> </w:t>
      </w:r>
      <w:r w:rsidRPr="364E35A6" w:rsidR="7FFCBB22">
        <w:rPr>
          <w:rFonts w:ascii="Aptos" w:hAnsi="Aptos" w:eastAsia="Aptos" w:cs="Aptos"/>
          <w:noProof w:val="0"/>
          <w:sz w:val="22"/>
          <w:szCs w:val="22"/>
          <w:lang w:val="en-US"/>
        </w:rPr>
        <w:t>project</w:t>
      </w:r>
      <w:r w:rsidRPr="364E35A6" w:rsidR="7FFCBB22">
        <w:rPr>
          <w:rFonts w:ascii="Aptos" w:hAnsi="Aptos" w:eastAsia="Aptos" w:cs="Aptos"/>
          <w:noProof w:val="0"/>
          <w:sz w:val="22"/>
          <w:szCs w:val="22"/>
          <w:lang w:val="en-US"/>
        </w:rPr>
        <w:t xml:space="preserve"> uses two main tables: </w:t>
      </w:r>
      <w:r w:rsidRPr="364E35A6" w:rsidR="7FFCBB22">
        <w:rPr>
          <w:rFonts w:ascii="Aptos" w:hAnsi="Aptos" w:eastAsia="Aptos" w:cs="Aptos"/>
          <w:b w:val="1"/>
          <w:bCs w:val="1"/>
          <w:noProof w:val="0"/>
          <w:sz w:val="22"/>
          <w:szCs w:val="22"/>
          <w:lang w:val="en-US"/>
        </w:rPr>
        <w:t>Game Ratings</w:t>
      </w:r>
      <w:r w:rsidRPr="364E35A6" w:rsidR="7FFCBB22">
        <w:rPr>
          <w:rFonts w:ascii="Aptos" w:hAnsi="Aptos" w:eastAsia="Aptos" w:cs="Aptos"/>
          <w:noProof w:val="0"/>
          <w:sz w:val="22"/>
          <w:szCs w:val="22"/>
          <w:lang w:val="en-US"/>
        </w:rPr>
        <w:t xml:space="preserve"> and </w:t>
      </w:r>
      <w:r w:rsidRPr="364E35A6" w:rsidR="7FFCBB22">
        <w:rPr>
          <w:rFonts w:ascii="Aptos" w:hAnsi="Aptos" w:eastAsia="Aptos" w:cs="Aptos"/>
          <w:b w:val="1"/>
          <w:bCs w:val="1"/>
          <w:noProof w:val="0"/>
          <w:sz w:val="22"/>
          <w:szCs w:val="22"/>
          <w:lang w:val="en-US"/>
        </w:rPr>
        <w:t>Game Sales</w:t>
      </w:r>
      <w:r w:rsidRPr="364E35A6" w:rsidR="7FFCBB22">
        <w:rPr>
          <w:rFonts w:ascii="Aptos" w:hAnsi="Aptos" w:eastAsia="Aptos" w:cs="Aptos"/>
          <w:noProof w:val="0"/>
          <w:sz w:val="22"/>
          <w:szCs w:val="22"/>
          <w:lang w:val="en-US"/>
        </w:rPr>
        <w:t>. The figure below shows the final ER diagram after data preprocessing.</w:t>
      </w:r>
    </w:p>
    <w:p w:rsidR="23F5B401" w:rsidP="364E35A6" w:rsidRDefault="23F5B401" w14:paraId="12D69CD2" w14:textId="0403C269">
      <w:pPr>
        <w:pStyle w:val="Normal"/>
      </w:pPr>
      <w:r w:rsidR="23F5B401">
        <w:drawing>
          <wp:inline wp14:editId="6E907CF3" wp14:anchorId="0FB7C079">
            <wp:extent cx="6093492" cy="2500059"/>
            <wp:effectExtent l="0" t="0" r="0" b="0"/>
            <wp:docPr id="1374449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449227" name="Picture 1374449227"/>
                    <pic:cNvPicPr/>
                  </pic:nvPicPr>
                  <pic:blipFill>
                    <a:blip xmlns:r="http://schemas.openxmlformats.org/officeDocument/2006/relationships" r:embed="rId1708578685">
                      <a:extLst>
                        <a:ext uri="{28A0092B-C50C-407E-A947-70E740481C1C}">
                          <a14:useLocalDpi xmlns:a14="http://schemas.microsoft.com/office/drawing/2010/main"/>
                        </a:ext>
                      </a:extLst>
                    </a:blip>
                    <a:stretch>
                      <a:fillRect/>
                    </a:stretch>
                  </pic:blipFill>
                  <pic:spPr>
                    <a:xfrm rot="0">
                      <a:off x="0" y="0"/>
                      <a:ext cx="6093492" cy="2500059"/>
                    </a:xfrm>
                    <a:prstGeom prst="rect">
                      <a:avLst/>
                    </a:prstGeom>
                  </pic:spPr>
                </pic:pic>
              </a:graphicData>
            </a:graphic>
          </wp:inline>
        </w:drawing>
      </w:r>
    </w:p>
    <w:p w:rsidR="2B7EFA9C" w:rsidP="364E35A6" w:rsidRDefault="2B7EFA9C" w14:paraId="0995ABF5" w14:textId="28669CFA">
      <w:pPr>
        <w:pStyle w:val="Normal"/>
        <w:rPr>
          <w:b w:val="1"/>
          <w:bCs w:val="1"/>
          <w:sz w:val="32"/>
          <w:szCs w:val="32"/>
        </w:rPr>
      </w:pPr>
      <w:r w:rsidRPr="364E35A6" w:rsidR="2B7EFA9C">
        <w:rPr>
          <w:b w:val="1"/>
          <w:bCs w:val="1"/>
          <w:sz w:val="32"/>
          <w:szCs w:val="32"/>
        </w:rPr>
        <w:t>Data Cleaning and preprocessing:</w:t>
      </w:r>
    </w:p>
    <w:p w:rsidR="79FCB460" w:rsidP="1DDD66FB" w:rsidRDefault="79FCB460" w14:paraId="753CD457" w14:textId="4D2BA63E">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1DDD66FB" w:rsidR="79FCB460">
        <w:rPr>
          <w:rFonts w:ascii="Aptos" w:hAnsi="Aptos" w:eastAsia="Aptos" w:cs="Aptos"/>
          <w:noProof w:val="0"/>
          <w:sz w:val="24"/>
          <w:szCs w:val="24"/>
          <w:lang w:val="en-US"/>
        </w:rPr>
        <w:t>Rename columns with meaningful names and remove unnecessary columns</w:t>
      </w:r>
    </w:p>
    <w:p w:rsidR="79FCB460" w:rsidP="1DDD66FB" w:rsidRDefault="79FCB460" w14:paraId="287F129F" w14:textId="456701AA">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1DDD66FB" w:rsidR="79FCB460">
        <w:rPr>
          <w:rFonts w:ascii="Aptos" w:hAnsi="Aptos" w:eastAsia="Aptos" w:cs="Aptos"/>
          <w:noProof w:val="0"/>
          <w:sz w:val="24"/>
          <w:szCs w:val="24"/>
          <w:lang w:val="en-US"/>
        </w:rPr>
        <w:t>Review, understand, and handle missing values</w:t>
      </w:r>
    </w:p>
    <w:p w:rsidR="79FCB460" w:rsidP="1DDD66FB" w:rsidRDefault="79FCB460" w14:paraId="3B2248B7" w14:textId="28F1886A">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1DDD66FB" w:rsidR="79FCB460">
        <w:rPr>
          <w:rFonts w:ascii="Aptos" w:hAnsi="Aptos" w:eastAsia="Aptos" w:cs="Aptos"/>
          <w:noProof w:val="0"/>
          <w:sz w:val="24"/>
          <w:szCs w:val="24"/>
          <w:lang w:val="en-US"/>
        </w:rPr>
        <w:t>Identify</w:t>
      </w:r>
      <w:r w:rsidRPr="1DDD66FB" w:rsidR="79FCB460">
        <w:rPr>
          <w:rFonts w:ascii="Aptos" w:hAnsi="Aptos" w:eastAsia="Aptos" w:cs="Aptos"/>
          <w:noProof w:val="0"/>
          <w:sz w:val="24"/>
          <w:szCs w:val="24"/>
          <w:lang w:val="en-US"/>
        </w:rPr>
        <w:t xml:space="preserve"> and remove duplicate records</w:t>
      </w:r>
    </w:p>
    <w:p w:rsidR="79FCB460" w:rsidP="1DDD66FB" w:rsidRDefault="79FCB460" w14:paraId="097CA220" w14:textId="45895BD0">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1DDD66FB" w:rsidR="79FCB460">
        <w:rPr>
          <w:rFonts w:ascii="Aptos" w:hAnsi="Aptos" w:eastAsia="Aptos" w:cs="Aptos"/>
          <w:noProof w:val="0"/>
          <w:sz w:val="24"/>
          <w:szCs w:val="24"/>
          <w:lang w:val="en-US"/>
        </w:rPr>
        <w:t>Assign correct data types to all columns</w:t>
      </w:r>
    </w:p>
    <w:p w:rsidR="79FCB460" w:rsidP="1DDD66FB" w:rsidRDefault="79FCB460" w14:paraId="7A65869F" w14:textId="6DFFBC32">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1DDD66FB" w:rsidR="79FCB460">
        <w:rPr>
          <w:rFonts w:ascii="Aptos" w:hAnsi="Aptos" w:eastAsia="Aptos" w:cs="Aptos"/>
          <w:noProof w:val="0"/>
          <w:sz w:val="24"/>
          <w:szCs w:val="24"/>
          <w:lang w:val="en-US"/>
        </w:rPr>
        <w:t>Create separate tables for teams, genres, platforms, and publishers</w:t>
      </w:r>
    </w:p>
    <w:p w:rsidR="79FCB460" w:rsidP="1DDD66FB" w:rsidRDefault="79FCB460" w14:paraId="375A39FF" w14:textId="1AB9037F">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1DDD66FB" w:rsidR="79FCB460">
        <w:rPr>
          <w:rFonts w:ascii="Aptos" w:hAnsi="Aptos" w:eastAsia="Aptos" w:cs="Aptos"/>
          <w:noProof w:val="0"/>
          <w:sz w:val="24"/>
          <w:szCs w:val="24"/>
          <w:lang w:val="en-US"/>
        </w:rPr>
        <w:t xml:space="preserve">Transform columns as needed and </w:t>
      </w:r>
      <w:r w:rsidRPr="1DDD66FB" w:rsidR="79FCB460">
        <w:rPr>
          <w:rFonts w:ascii="Aptos" w:hAnsi="Aptos" w:eastAsia="Aptos" w:cs="Aptos"/>
          <w:noProof w:val="0"/>
          <w:sz w:val="24"/>
          <w:szCs w:val="24"/>
          <w:lang w:val="en-US"/>
        </w:rPr>
        <w:t>validate</w:t>
      </w:r>
      <w:r w:rsidRPr="1DDD66FB" w:rsidR="79FCB460">
        <w:rPr>
          <w:rFonts w:ascii="Aptos" w:hAnsi="Aptos" w:eastAsia="Aptos" w:cs="Aptos"/>
          <w:noProof w:val="0"/>
          <w:sz w:val="24"/>
          <w:szCs w:val="24"/>
          <w:lang w:val="en-US"/>
        </w:rPr>
        <w:t xml:space="preserve"> numerical data</w:t>
      </w:r>
    </w:p>
    <w:p w:rsidR="79FCB460" w:rsidP="1DDD66FB" w:rsidRDefault="79FCB460" w14:paraId="0418FE8C" w14:textId="446EE825">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1DDD66FB" w:rsidR="79FCB460">
        <w:rPr>
          <w:rFonts w:ascii="Aptos" w:hAnsi="Aptos" w:eastAsia="Aptos" w:cs="Aptos"/>
          <w:noProof w:val="0"/>
          <w:sz w:val="24"/>
          <w:szCs w:val="24"/>
          <w:lang w:val="en-US"/>
        </w:rPr>
        <w:t>Check for outliers and perform basic statistical analysis</w:t>
      </w:r>
    </w:p>
    <w:p w:rsidR="79FCB460" w:rsidP="1DDD66FB" w:rsidRDefault="79FCB460" w14:paraId="21862262" w14:textId="6F856CAE">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1DDD66FB" w:rsidR="79FCB460">
        <w:rPr>
          <w:rFonts w:ascii="Aptos" w:hAnsi="Aptos" w:eastAsia="Aptos" w:cs="Aptos"/>
          <w:noProof w:val="0"/>
          <w:sz w:val="24"/>
          <w:szCs w:val="24"/>
          <w:lang w:val="en-US"/>
        </w:rPr>
        <w:t>Save the cleaned and transformed tables</w:t>
      </w:r>
    </w:p>
    <w:p w:rsidR="79FCB460" w:rsidP="1DDD66FB" w:rsidRDefault="79FCB460" w14:paraId="4A06DCDD" w14:textId="3AD54F12">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1DDD66FB" w:rsidR="79FCB460">
        <w:rPr>
          <w:rFonts w:ascii="Aptos" w:hAnsi="Aptos" w:eastAsia="Aptos" w:cs="Aptos"/>
          <w:noProof w:val="0"/>
          <w:sz w:val="24"/>
          <w:szCs w:val="24"/>
          <w:lang w:val="en-US"/>
        </w:rPr>
        <w:t>Connect the final data to the SQL Server</w:t>
      </w:r>
    </w:p>
    <w:p w:rsidR="2B7EFA9C" w:rsidP="364E35A6" w:rsidRDefault="2B7EFA9C" w14:paraId="28181420" w14:textId="05E8648B">
      <w:pPr>
        <w:pStyle w:val="Normal"/>
        <w:rPr>
          <w:b w:val="1"/>
          <w:bCs w:val="1"/>
          <w:sz w:val="32"/>
          <w:szCs w:val="32"/>
        </w:rPr>
      </w:pPr>
      <w:r w:rsidRPr="364E35A6" w:rsidR="2B7EFA9C">
        <w:rPr>
          <w:b w:val="1"/>
          <w:bCs w:val="1"/>
          <w:sz w:val="32"/>
          <w:szCs w:val="32"/>
        </w:rPr>
        <w:t>Dashboard:</w:t>
      </w:r>
    </w:p>
    <w:p w:rsidR="002CEAD5" w:rsidP="1DDD66FB" w:rsidRDefault="002CEAD5" w14:paraId="482DF7FD" w14:textId="4E1E4BF2">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 xml:space="preserve">North America leads with about 48% of global sales, </w:t>
      </w:r>
      <w:r w:rsidRPr="1DDD66FB" w:rsidR="002CEAD5">
        <w:rPr>
          <w:rFonts w:ascii="Aptos" w:hAnsi="Aptos" w:eastAsia="Aptos" w:cs="Aptos"/>
          <w:noProof w:val="0"/>
          <w:sz w:val="24"/>
          <w:szCs w:val="24"/>
          <w:lang w:val="en-US"/>
        </w:rPr>
        <w:t>nearly 1</w:t>
      </w:r>
      <w:r w:rsidRPr="1DDD66FB" w:rsidR="002CEAD5">
        <w:rPr>
          <w:rFonts w:ascii="Aptos" w:hAnsi="Aptos" w:eastAsia="Aptos" w:cs="Aptos"/>
          <w:noProof w:val="0"/>
          <w:sz w:val="24"/>
          <w:szCs w:val="24"/>
          <w:lang w:val="en-US"/>
        </w:rPr>
        <w:t xml:space="preserve"> in 2 units sold.</w:t>
      </w:r>
    </w:p>
    <w:p w:rsidR="002CEAD5" w:rsidP="1DDD66FB" w:rsidRDefault="002CEAD5" w14:paraId="2978D0BE" w14:textId="1D253AD0">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EU (26%) and Japan (17%) with NA generate ~75% of revenue, making Western markets the main drivers.</w:t>
      </w:r>
    </w:p>
    <w:p w:rsidR="002CEAD5" w:rsidP="1DDD66FB" w:rsidRDefault="002CEAD5" w14:paraId="100187D2" w14:textId="0EB11623">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Global sales rose 3 to 4 times from 2005 to 2010 compared to 1995 to 2000, marking the peak console era.</w:t>
      </w:r>
    </w:p>
    <w:p w:rsidR="002CEAD5" w:rsidP="1DDD66FB" w:rsidRDefault="002CEAD5" w14:paraId="7A8BF802" w14:textId="5FBE5892">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From 1995 to 2008, sales grew 250 to 300%, then dropped 65 to 70% by 2020.</w:t>
      </w:r>
    </w:p>
    <w:p w:rsidR="002CEAD5" w:rsidP="1DDD66FB" w:rsidRDefault="002CEAD5" w14:paraId="241003B9" w14:textId="3AB809D8">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Japan peaks earlier and declines faster, showing higher sensitivity to platform life cycles than NA and EU.</w:t>
      </w:r>
    </w:p>
    <w:p w:rsidR="002CEAD5" w:rsidP="1DDD66FB" w:rsidRDefault="002CEAD5" w14:paraId="011488A2" w14:textId="3CDCB234">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Top 4 genres (Adventure, Shooter, RPG, Platform) are 55 to 60% of titles but over 70% of sales.</w:t>
      </w:r>
    </w:p>
    <w:p w:rsidR="002CEAD5" w:rsidP="1DDD66FB" w:rsidRDefault="002CEAD5" w14:paraId="09ECA2A5" w14:textId="5E1CF672">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Shooter games sell 30 to 35% more per title, Racing and Sports 20 to 25% more despite smaller catalogs.</w:t>
      </w:r>
    </w:p>
    <w:p w:rsidR="002CEAD5" w:rsidP="1DDD66FB" w:rsidRDefault="002CEAD5" w14:paraId="4BC6576D" w14:textId="63131574">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Indie and niche genres contribute less than 5% of global sales.</w:t>
      </w:r>
    </w:p>
    <w:p w:rsidR="002CEAD5" w:rsidP="1DDD66FB" w:rsidRDefault="002CEAD5" w14:paraId="7758CAB5" w14:textId="211F5648">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Genres with above-average engagement earn 1.6 times more, with Shooter and Platform leading.</w:t>
      </w:r>
    </w:p>
    <w:p w:rsidR="002CEAD5" w:rsidP="1DDD66FB" w:rsidRDefault="002CEAD5" w14:paraId="03ADA937" w14:textId="3D5E31DD">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PS3 and Xbox 360 account for 45 to 50% of high-selling titles; Wii achieves 20 to 30% higher sales per game despite fewer releases.</w:t>
      </w:r>
    </w:p>
    <w:p w:rsidR="002CEAD5" w:rsidP="1DDD66FB" w:rsidRDefault="002CEAD5" w14:paraId="0F141A53" w14:textId="3AD5CE1C">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Nintendo is the most efficient publisher, earning 3 to 4 times more than competitors; Activision and Rockstar average 2 times more per title than EA and Ubisoft.</w:t>
      </w:r>
    </w:p>
    <w:p w:rsidR="002CEAD5" w:rsidP="1DDD66FB" w:rsidRDefault="002CEAD5" w14:paraId="01EC9789" w14:textId="4EAF0272">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1DDD66FB" w:rsidR="002CEAD5">
        <w:rPr>
          <w:rFonts w:ascii="Aptos" w:hAnsi="Aptos" w:eastAsia="Aptos" w:cs="Aptos"/>
          <w:noProof w:val="0"/>
          <w:sz w:val="24"/>
          <w:szCs w:val="24"/>
          <w:lang w:val="en-US"/>
        </w:rPr>
        <w:t>Top 10 teams produce over 60% of sales; high-rated games last 40 to 50% longer in engagement but only 10 to 15% higher launch sales, showing long-term success is IP driven.</w:t>
      </w:r>
    </w:p>
    <w:p w:rsidR="2B7EFA9C" w:rsidP="364E35A6" w:rsidRDefault="2B7EFA9C" w14:paraId="6C7C6050" w14:textId="6C6DF922">
      <w:pPr>
        <w:pStyle w:val="Normal"/>
        <w:rPr>
          <w:b w:val="1"/>
          <w:bCs w:val="1"/>
          <w:sz w:val="32"/>
          <w:szCs w:val="32"/>
        </w:rPr>
      </w:pPr>
      <w:r w:rsidRPr="364E35A6" w:rsidR="2B7EFA9C">
        <w:rPr>
          <w:b w:val="1"/>
          <w:bCs w:val="1"/>
          <w:sz w:val="32"/>
          <w:szCs w:val="32"/>
        </w:rPr>
        <w:t>Insights/ business Suggestions:</w:t>
      </w:r>
    </w:p>
    <w:p w:rsidR="65FF3104" w:rsidP="1DDD66FB" w:rsidRDefault="65FF3104" w14:paraId="22D192B4" w14:textId="3EA6E961">
      <w:pPr>
        <w:pStyle w:val="ListParagraph"/>
        <w:numPr>
          <w:ilvl w:val="0"/>
          <w:numId w:val="5"/>
        </w:numPr>
        <w:jc w:val="left"/>
        <w:rPr>
          <w:noProof w:val="0"/>
          <w:lang w:val="en-US"/>
        </w:rPr>
      </w:pPr>
      <w:r w:rsidRPr="1DDD66FB" w:rsidR="65FF3104">
        <w:rPr>
          <w:noProof w:val="0"/>
          <w:lang w:val="en-US"/>
        </w:rPr>
        <w:t>Focus</w:t>
      </w:r>
      <w:r w:rsidRPr="1DDD66FB" w:rsidR="65FF3104">
        <w:rPr>
          <w:noProof w:val="0"/>
          <w:lang w:val="en-US"/>
        </w:rPr>
        <w:t xml:space="preserve"> investments on top platforms in NA and EU, which generate approximately 75 percent of revenue; genres succeed only on strong platforms.</w:t>
      </w:r>
    </w:p>
    <w:p w:rsidR="65FF3104" w:rsidP="1DDD66FB" w:rsidRDefault="65FF3104" w14:paraId="4CA99E0A" w14:textId="2CEF8254">
      <w:pPr>
        <w:pStyle w:val="ListParagraph"/>
        <w:numPr>
          <w:ilvl w:val="0"/>
          <w:numId w:val="5"/>
        </w:numPr>
        <w:spacing w:before="240" w:beforeAutospacing="off" w:after="240" w:afterAutospacing="off"/>
        <w:jc w:val="left"/>
        <w:rPr>
          <w:noProof w:val="0"/>
          <w:lang w:val="en-US"/>
        </w:rPr>
      </w:pPr>
      <w:r w:rsidRPr="1DDD66FB" w:rsidR="65FF3104">
        <w:rPr>
          <w:noProof w:val="0"/>
          <w:lang w:val="en-US"/>
        </w:rPr>
        <w:t>Use Wishlist, playtime, and retention as early revenue indicators 1 to 2 years before sales peak or decline.</w:t>
      </w:r>
    </w:p>
    <w:p w:rsidR="65FF3104" w:rsidP="1DDD66FB" w:rsidRDefault="65FF3104" w14:paraId="09E3204D" w14:textId="4FC5C81F">
      <w:pPr>
        <w:pStyle w:val="ListParagraph"/>
        <w:numPr>
          <w:ilvl w:val="0"/>
          <w:numId w:val="5"/>
        </w:numPr>
        <w:spacing w:before="240" w:beforeAutospacing="off" w:after="240" w:afterAutospacing="off"/>
        <w:jc w:val="left"/>
        <w:rPr>
          <w:noProof w:val="0"/>
          <w:lang w:val="en-US"/>
        </w:rPr>
      </w:pPr>
      <w:r w:rsidRPr="1DDD66FB" w:rsidR="65FF3104">
        <w:rPr>
          <w:noProof w:val="0"/>
          <w:lang w:val="en-US"/>
        </w:rPr>
        <w:t>Prioritize Adventure, Shooter, RPG, and Platform franchises; treat Racing and Sports as high ROI secondary bets.</w:t>
      </w:r>
    </w:p>
    <w:p w:rsidR="65FF3104" w:rsidP="1DDD66FB" w:rsidRDefault="65FF3104" w14:paraId="65F92F32" w14:textId="0BBD8378">
      <w:pPr>
        <w:pStyle w:val="ListParagraph"/>
        <w:numPr>
          <w:ilvl w:val="0"/>
          <w:numId w:val="5"/>
        </w:numPr>
        <w:spacing w:before="240" w:beforeAutospacing="off" w:after="240" w:afterAutospacing="off"/>
        <w:jc w:val="left"/>
        <w:rPr>
          <w:noProof w:val="0"/>
          <w:lang w:val="en-US"/>
        </w:rPr>
      </w:pPr>
      <w:r w:rsidRPr="1DDD66FB" w:rsidR="65FF3104">
        <w:rPr>
          <w:noProof w:val="0"/>
          <w:lang w:val="en-US"/>
        </w:rPr>
        <w:t>In the post 2010 declining market, success relies on quality, scale, and long lifecycle, not volume.</w:t>
      </w:r>
    </w:p>
    <w:p w:rsidR="65FF3104" w:rsidP="1DDD66FB" w:rsidRDefault="65FF3104" w14:paraId="54D20F2E" w14:textId="491D8F45">
      <w:pPr>
        <w:pStyle w:val="ListParagraph"/>
        <w:numPr>
          <w:ilvl w:val="0"/>
          <w:numId w:val="5"/>
        </w:numPr>
        <w:spacing w:before="240" w:beforeAutospacing="off" w:after="240" w:afterAutospacing="off"/>
        <w:jc w:val="left"/>
        <w:rPr>
          <w:noProof w:val="0"/>
          <w:lang w:val="en-US"/>
        </w:rPr>
      </w:pPr>
      <w:r w:rsidRPr="1DDD66FB" w:rsidR="65FF3104">
        <w:rPr>
          <w:noProof w:val="0"/>
          <w:lang w:val="en-US"/>
        </w:rPr>
        <w:t>Top teams and established IPs deliver 5 to 6 times more sales; focus resources where execution is proven.</w:t>
      </w:r>
    </w:p>
    <w:p w:rsidR="65FF3104" w:rsidP="1DDD66FB" w:rsidRDefault="65FF3104" w14:paraId="4B962BCD" w14:textId="5D64F0A6">
      <w:pPr>
        <w:pStyle w:val="ListParagraph"/>
        <w:numPr>
          <w:ilvl w:val="0"/>
          <w:numId w:val="5"/>
        </w:numPr>
        <w:spacing w:before="240" w:beforeAutospacing="off" w:after="240" w:afterAutospacing="off"/>
        <w:jc w:val="left"/>
        <w:rPr>
          <w:noProof w:val="0"/>
          <w:lang w:val="en-US"/>
        </w:rPr>
      </w:pPr>
      <w:r w:rsidRPr="1DDD66FB" w:rsidR="65FF3104">
        <w:rPr>
          <w:noProof w:val="0"/>
          <w:lang w:val="en-US"/>
        </w:rPr>
        <w:t xml:space="preserve">High ratings and brand trust extend engagement by 40 to 50 percent, generating lasting revenue beyond </w:t>
      </w:r>
      <w:r w:rsidRPr="1DDD66FB" w:rsidR="65FF3104">
        <w:rPr>
          <w:noProof w:val="0"/>
          <w:lang w:val="en-US"/>
        </w:rPr>
        <w:t>initial</w:t>
      </w:r>
      <w:r w:rsidRPr="1DDD66FB" w:rsidR="65FF3104">
        <w:rPr>
          <w:noProof w:val="0"/>
          <w:lang w:val="en-US"/>
        </w:rPr>
        <w:t xml:space="preserve"> sales.</w:t>
      </w:r>
    </w:p>
    <w:p w:rsidR="364E35A6" w:rsidP="364E35A6" w:rsidRDefault="364E35A6" w14:paraId="2AE5E845" w14:textId="34C3A596">
      <w:pPr>
        <w:pStyle w:val="Normal"/>
      </w:pPr>
    </w:p>
    <w:p w:rsidR="63B5A5E1" w:rsidP="364E35A6" w:rsidRDefault="63B5A5E1" w14:paraId="690D292F" w14:textId="26947A7C">
      <w:pPr>
        <w:pStyle w:val="Normal"/>
        <w:rPr>
          <w:b w:val="1"/>
          <w:bCs w:val="1"/>
          <w:sz w:val="36"/>
          <w:szCs w:val="36"/>
        </w:rPr>
      </w:pPr>
      <w:r w:rsidRPr="364E35A6" w:rsidR="63B5A5E1">
        <w:rPr>
          <w:b w:val="1"/>
          <w:bCs w:val="1"/>
          <w:sz w:val="36"/>
          <w:szCs w:val="36"/>
        </w:rPr>
        <w:t>Tools &amp; Technologies Used:</w:t>
      </w:r>
    </w:p>
    <w:p w:rsidR="2DC7E04B" w:rsidP="1DDD66FB" w:rsidRDefault="2DC7E04B" w14:paraId="6D7814B7" w14:textId="32CA5003">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1DDD66FB" w:rsidR="2DC7E04B">
        <w:rPr>
          <w:rFonts w:ascii="Aptos" w:hAnsi="Aptos" w:eastAsia="Aptos" w:cs="Aptos"/>
          <w:noProof w:val="0"/>
          <w:sz w:val="24"/>
          <w:szCs w:val="24"/>
          <w:lang w:val="en-US"/>
        </w:rPr>
        <w:t>GitHub</w:t>
      </w:r>
      <w:r w:rsidRPr="1DDD66FB" w:rsidR="252C0C7B">
        <w:rPr>
          <w:rFonts w:ascii="Aptos" w:hAnsi="Aptos" w:eastAsia="Aptos" w:cs="Aptos"/>
          <w:noProof w:val="0"/>
          <w:sz w:val="24"/>
          <w:szCs w:val="24"/>
          <w:lang w:val="en-US"/>
        </w:rPr>
        <w:t xml:space="preserve">: </w:t>
      </w:r>
      <w:r w:rsidRPr="1DDD66FB" w:rsidR="2DC7E04B">
        <w:rPr>
          <w:rFonts w:ascii="Aptos" w:hAnsi="Aptos" w:eastAsia="Aptos" w:cs="Aptos"/>
          <w:noProof w:val="0"/>
          <w:sz w:val="24"/>
          <w:szCs w:val="24"/>
          <w:lang w:val="en-US"/>
        </w:rPr>
        <w:t>version control</w:t>
      </w:r>
      <w:r w:rsidRPr="1DDD66FB" w:rsidR="1ACDCC25">
        <w:rPr>
          <w:rFonts w:ascii="Aptos" w:hAnsi="Aptos" w:eastAsia="Aptos" w:cs="Aptos"/>
          <w:noProof w:val="0"/>
          <w:sz w:val="24"/>
          <w:szCs w:val="24"/>
          <w:lang w:val="en-US"/>
        </w:rPr>
        <w:t>.</w:t>
      </w:r>
    </w:p>
    <w:p w:rsidR="2DC7E04B" w:rsidP="1DDD66FB" w:rsidRDefault="2DC7E04B" w14:paraId="0927C832" w14:textId="7638450C">
      <w:pPr>
        <w:pStyle w:val="ListParagraph"/>
        <w:numPr>
          <w:ilvl w:val="0"/>
          <w:numId w:val="6"/>
        </w:numPr>
        <w:suppressLineNumbers w:val="0"/>
        <w:bidi w:val="0"/>
        <w:spacing w:before="240" w:beforeAutospacing="off" w:after="240" w:afterAutospacing="off" w:line="279" w:lineRule="auto"/>
        <w:ind w:right="0"/>
        <w:jc w:val="left"/>
        <w:rPr>
          <w:rFonts w:ascii="Aptos" w:hAnsi="Aptos" w:eastAsia="Aptos" w:cs="Aptos"/>
          <w:noProof w:val="0"/>
          <w:sz w:val="24"/>
          <w:szCs w:val="24"/>
          <w:lang w:val="en-US"/>
        </w:rPr>
      </w:pPr>
      <w:r w:rsidRPr="1DDD66FB" w:rsidR="2DC7E04B">
        <w:rPr>
          <w:rFonts w:ascii="Aptos" w:hAnsi="Aptos" w:eastAsia="Aptos" w:cs="Aptos"/>
          <w:noProof w:val="0"/>
          <w:sz w:val="24"/>
          <w:szCs w:val="24"/>
          <w:lang w:val="en-US"/>
        </w:rPr>
        <w:t>Pandas and NumPy</w:t>
      </w:r>
      <w:r w:rsidRPr="1DDD66FB" w:rsidR="52792EF3">
        <w:rPr>
          <w:rFonts w:ascii="Aptos" w:hAnsi="Aptos" w:eastAsia="Aptos" w:cs="Aptos"/>
          <w:noProof w:val="0"/>
          <w:sz w:val="24"/>
          <w:szCs w:val="24"/>
          <w:lang w:val="en-US"/>
        </w:rPr>
        <w:t>: Preprocessing</w:t>
      </w:r>
      <w:r w:rsidRPr="1DDD66FB" w:rsidR="6D0D48FA">
        <w:rPr>
          <w:rFonts w:ascii="Aptos" w:hAnsi="Aptos" w:eastAsia="Aptos" w:cs="Aptos"/>
          <w:noProof w:val="0"/>
          <w:sz w:val="24"/>
          <w:szCs w:val="24"/>
          <w:lang w:val="en-US"/>
        </w:rPr>
        <w:t>.</w:t>
      </w:r>
    </w:p>
    <w:p w:rsidR="2DC7E04B" w:rsidP="1DDD66FB" w:rsidRDefault="2DC7E04B" w14:paraId="1FA615C2" w14:textId="7D811A71">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1DDD66FB" w:rsidR="2DC7E04B">
        <w:rPr>
          <w:rFonts w:ascii="Aptos" w:hAnsi="Aptos" w:eastAsia="Aptos" w:cs="Aptos"/>
          <w:noProof w:val="0"/>
          <w:sz w:val="24"/>
          <w:szCs w:val="24"/>
          <w:lang w:val="en-US"/>
        </w:rPr>
        <w:t>Matplotlib and Seaborn: Statistical analysis and visualizations</w:t>
      </w:r>
      <w:r w:rsidRPr="1DDD66FB" w:rsidR="6D0D48FA">
        <w:rPr>
          <w:rFonts w:ascii="Aptos" w:hAnsi="Aptos" w:eastAsia="Aptos" w:cs="Aptos"/>
          <w:noProof w:val="0"/>
          <w:sz w:val="24"/>
          <w:szCs w:val="24"/>
          <w:lang w:val="en-US"/>
        </w:rPr>
        <w:t>.</w:t>
      </w:r>
    </w:p>
    <w:p w:rsidR="2DC7E04B" w:rsidP="1DDD66FB" w:rsidRDefault="2DC7E04B" w14:paraId="51729830" w14:textId="0C62C4C9">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1DDD66FB" w:rsidR="2DC7E04B">
        <w:rPr>
          <w:rFonts w:ascii="Aptos" w:hAnsi="Aptos" w:eastAsia="Aptos" w:cs="Aptos"/>
          <w:noProof w:val="0"/>
          <w:sz w:val="24"/>
          <w:szCs w:val="24"/>
          <w:lang w:val="en-US"/>
        </w:rPr>
        <w:t>MS SQL Server: data storage, and structured data retrieval</w:t>
      </w:r>
      <w:r w:rsidRPr="1DDD66FB" w:rsidR="4C9DB9D0">
        <w:rPr>
          <w:rFonts w:ascii="Aptos" w:hAnsi="Aptos" w:eastAsia="Aptos" w:cs="Aptos"/>
          <w:noProof w:val="0"/>
          <w:sz w:val="24"/>
          <w:szCs w:val="24"/>
          <w:lang w:val="en-US"/>
        </w:rPr>
        <w:t>.</w:t>
      </w:r>
    </w:p>
    <w:p w:rsidR="2DC7E04B" w:rsidP="1DDD66FB" w:rsidRDefault="2DC7E04B" w14:paraId="35C0F8D3" w14:textId="1A1CBCFF">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1DDD66FB" w:rsidR="2DC7E04B">
        <w:rPr>
          <w:rFonts w:ascii="Aptos" w:hAnsi="Aptos" w:eastAsia="Aptos" w:cs="Aptos"/>
          <w:noProof w:val="0"/>
          <w:sz w:val="24"/>
          <w:szCs w:val="24"/>
          <w:lang w:val="en-US"/>
        </w:rPr>
        <w:t>Power BI: KPI, interactive dashboards, reporting, and business insights</w:t>
      </w:r>
      <w:r w:rsidRPr="1DDD66FB" w:rsidR="4C9DB9D0">
        <w:rPr>
          <w:rFonts w:ascii="Aptos" w:hAnsi="Aptos" w:eastAsia="Aptos" w:cs="Aptos"/>
          <w:noProof w:val="0"/>
          <w:sz w:val="24"/>
          <w:szCs w:val="24"/>
          <w:lang w:val="en-US"/>
        </w:rPr>
        <w:t>.</w:t>
      </w:r>
    </w:p>
    <w:p w:rsidR="364E35A6" w:rsidP="364E35A6" w:rsidRDefault="364E35A6" w14:paraId="19939DE5" w14:textId="08CD55B2">
      <w:pPr>
        <w:pStyle w:val="Normal"/>
      </w:pPr>
    </w:p>
    <w:p w:rsidR="364E35A6" w:rsidP="364E35A6" w:rsidRDefault="364E35A6" w14:paraId="24C3F88E" w14:textId="77BA0BA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c0b2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8b9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1cf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379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a3e2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af7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35142E"/>
    <w:rsid w:val="002CEAD5"/>
    <w:rsid w:val="06538461"/>
    <w:rsid w:val="06B777CF"/>
    <w:rsid w:val="0844D659"/>
    <w:rsid w:val="0AFFFE9D"/>
    <w:rsid w:val="0C0D78B7"/>
    <w:rsid w:val="0CF9615E"/>
    <w:rsid w:val="0DDE3CA4"/>
    <w:rsid w:val="0E289FE1"/>
    <w:rsid w:val="11750ABE"/>
    <w:rsid w:val="1826F622"/>
    <w:rsid w:val="1A0681D2"/>
    <w:rsid w:val="1ACDCC25"/>
    <w:rsid w:val="1D4BED30"/>
    <w:rsid w:val="1DDD66FB"/>
    <w:rsid w:val="1E37C1BE"/>
    <w:rsid w:val="23F5B401"/>
    <w:rsid w:val="252C0C7B"/>
    <w:rsid w:val="2B7EFA9C"/>
    <w:rsid w:val="2DB4ADFC"/>
    <w:rsid w:val="2DC7E04B"/>
    <w:rsid w:val="2DCF859E"/>
    <w:rsid w:val="2E6200C3"/>
    <w:rsid w:val="2E84C627"/>
    <w:rsid w:val="32D6CB4E"/>
    <w:rsid w:val="3451870C"/>
    <w:rsid w:val="364E35A6"/>
    <w:rsid w:val="39B9EB6F"/>
    <w:rsid w:val="39D1AA4C"/>
    <w:rsid w:val="401EA342"/>
    <w:rsid w:val="401EA342"/>
    <w:rsid w:val="429285A8"/>
    <w:rsid w:val="4500F675"/>
    <w:rsid w:val="4A7A5FFF"/>
    <w:rsid w:val="4C3F0D26"/>
    <w:rsid w:val="4C3F0D26"/>
    <w:rsid w:val="4C9DB9D0"/>
    <w:rsid w:val="4DCAF0C0"/>
    <w:rsid w:val="4E513A50"/>
    <w:rsid w:val="52792EF3"/>
    <w:rsid w:val="54874DEE"/>
    <w:rsid w:val="57B28177"/>
    <w:rsid w:val="59404672"/>
    <w:rsid w:val="6298CAC7"/>
    <w:rsid w:val="62A4190E"/>
    <w:rsid w:val="63725A45"/>
    <w:rsid w:val="63B5A5E1"/>
    <w:rsid w:val="65FF3104"/>
    <w:rsid w:val="6CDC3A90"/>
    <w:rsid w:val="6D0D48FA"/>
    <w:rsid w:val="6EE7EBA1"/>
    <w:rsid w:val="6EE7EBA1"/>
    <w:rsid w:val="6F5332F3"/>
    <w:rsid w:val="7281ACFB"/>
    <w:rsid w:val="762B7C9A"/>
    <w:rsid w:val="7763BFCC"/>
    <w:rsid w:val="77A33F69"/>
    <w:rsid w:val="77B1DB86"/>
    <w:rsid w:val="79FCB460"/>
    <w:rsid w:val="7BAAC2F3"/>
    <w:rsid w:val="7DCAC9DC"/>
    <w:rsid w:val="7F35142E"/>
    <w:rsid w:val="7FFCB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142E"/>
  <w15:chartTrackingRefBased/>
  <w15:docId w15:val="{EC6BF629-DF97-4B6D-B984-381E6489BD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64E35A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64E35A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08578685" /><Relationship Type="http://schemas.openxmlformats.org/officeDocument/2006/relationships/numbering" Target="numbering.xml" Id="R2b884a0427e84a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2026-02-10T13:20:19.5199474Z</dcterms:created>
  <dcterms:modified xsi:type="dcterms:W3CDTF">2026-02-10T14:08:12.4947144Z</dcterms:modified>
  <dc:creator>LEARNING PARADOX</dc:creator>
  <lastModifiedBy>LEARNING PARADOX</lastModifiedBy>
</coreProperties>
</file>