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  <w:gridCol w:w="1994"/>
        <w:gridCol w:w="522"/>
        <w:gridCol w:w="2295"/>
      </w:tblGrid>
      <w:tr w:rsidR="002F5943" w:rsidRPr="004A1F8F" w14:paraId="6371BAF2" w14:textId="77777777" w:rsidTr="000564BB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07EE9028" w14:textId="661CF81D" w:rsidR="00883E8D" w:rsidRPr="00883E8D" w:rsidRDefault="00883E8D" w:rsidP="000564BB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</w:p>
          <w:p w14:paraId="23CF5161" w14:textId="11F1E518" w:rsidR="002F5943" w:rsidRPr="00D621C1" w:rsidRDefault="00883E8D" w:rsidP="000564BB">
            <w:pPr>
              <w:jc w:val="right"/>
              <w:rPr>
                <w:rFonts w:ascii="PT Sans" w:hAnsi="PT Sans" w:hint="eastAsia"/>
                <w:w w:val="110"/>
                <w:sz w:val="18"/>
                <w:szCs w:val="18"/>
              </w:rPr>
            </w:pPr>
            <w:hyperlink r:id="rId6" w:history="1">
              <w:r w:rsidR="00D621C1"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EN</w:t>
              </w:r>
            </w:hyperlink>
            <w:r w:rsidR="00D621C1" w:rsidRPr="00D621C1">
              <w:rPr>
                <w:rFonts w:ascii="PT Sans" w:hAnsi="PT Sans" w:hint="eastAsia"/>
                <w:w w:val="110"/>
                <w:sz w:val="18"/>
                <w:szCs w:val="18"/>
              </w:rPr>
              <w:t xml:space="preserve"> | </w:t>
            </w:r>
            <w:hyperlink r:id="rId7" w:history="1">
              <w:r w:rsidR="00D621C1"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KR</w:t>
              </w:r>
            </w:hyperlink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A1F8F" w:rsidRDefault="00D621C1" w:rsidP="00D621C1">
            <w:pPr>
              <w:rPr>
                <w:rFonts w:ascii="PT Sans" w:hAnsi="PT Sans"/>
                <w:w w:val="110"/>
                <w:sz w:val="18"/>
                <w:szCs w:val="18"/>
              </w:rPr>
            </w:pPr>
            <w:hyperlink r:id="rId8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9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1E1929CF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Updated Sep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7ABBECF1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  <w:szCs w:val="22"/>
              </w:rPr>
              <w:t>BRIEF INTRODUCTION</w:t>
            </w:r>
          </w:p>
          <w:p w14:paraId="1D1DC569" w14:textId="60D2EDB0" w:rsidR="00D621C1" w:rsidRPr="00F6708A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While majoring in architecture, I used geometry as a common language for design and communication, and later developed this background through practical experience in the PropTech startup. These experiences naturally expanded my interest in data-driven design, design optimization, and geometric deep learning to solve complex design problems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77777777" w:rsidR="00D621C1" w:rsidRPr="004A1F8F" w:rsidRDefault="00D621C1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Computational Designer @ Spacewalk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3DDDD2C1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Jan 2022 - present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702A44D9" w14:textId="77777777" w:rsidR="00D621C1" w:rsidRPr="00F6708A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Implemented geometry and spatial data processing pipelines</w:t>
            </w:r>
          </w:p>
          <w:p w14:paraId="74996A99" w14:textId="77777777" w:rsidR="00D621C1" w:rsidRPr="00F6708A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Conducted research to productionize geometric algorithms for deployment in real-world applications</w:t>
            </w:r>
          </w:p>
          <w:p w14:paraId="1FCE3699" w14:textId="50FD7265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276" w:lineRule="auto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Contributed to PlanNext, an LLM-based office layout generation automation engine that automates workspace planning to integrate text-based user requirements into the generative process</w:t>
            </w:r>
            <w:r>
              <w:rPr>
                <w:rFonts w:ascii="PT Sans" w:hAnsi="PT Sans"/>
                <w:w w:val="110"/>
                <w:sz w:val="19"/>
                <w:szCs w:val="19"/>
              </w:rPr>
              <w:br/>
            </w:r>
            <w:r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</w:p>
          <w:p w14:paraId="2BFE41B3" w14:textId="126B11D5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276" w:lineRule="auto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Built LBDeveloper engine for apartment design feasibility analysis, integrating building law, and optimization design algorithms</w:t>
            </w:r>
            <w:r w:rsidRPr="004A1F8F">
              <w:rPr>
                <w:rFonts w:ascii="PT Sans" w:hAnsi="PT Sans"/>
                <w:w w:val="110"/>
                <w:sz w:val="19"/>
                <w:szCs w:val="19"/>
              </w:rPr>
              <w:br/>
            </w:r>
            <w:r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</w:p>
          <w:p w14:paraId="437A93E8" w14:textId="6D5FF7D3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Developed and maintained the architectural design exploration engine of Landbook, a platform providing property data and a one-click solution that automates feasibility analysis and schematic planning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77777777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Architectural Designer @ S.E.A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D621C1">
            <w:pPr>
              <w:spacing w:line="360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621C1" w:rsidRPr="004A1F8F" w14:paraId="6DDB3CB0" w14:textId="77777777" w:rsidTr="006C7CB0">
        <w:trPr>
          <w:trHeight w:val="970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749FE4C4" w14:textId="77777777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Assisted in preparing design drawings and visualizations</w:t>
            </w:r>
          </w:p>
          <w:p w14:paraId="4F11D5AD" w14:textId="77777777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Conducted design studies, including site analysis, scale feasibility, and compliance with building codes</w:t>
            </w:r>
          </w:p>
          <w:p w14:paraId="35AAA07A" w14:textId="7D9DE4B3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Participated in architectural competitions, contributing to concept design and schematic proposals</w:t>
            </w:r>
          </w:p>
        </w:tc>
      </w:tr>
      <w:tr w:rsidR="00D621C1" w:rsidRPr="004A1F8F" w14:paraId="09E2404D" w14:textId="77777777" w:rsidTr="00AC1F97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024DAB05" w:rsidR="00D621C1" w:rsidRPr="004A1F8F" w:rsidRDefault="00EB4754" w:rsidP="00D621C1">
            <w:pPr>
              <w:spacing w:line="360" w:lineRule="auto"/>
              <w:jc w:val="both"/>
              <w:rPr>
                <w:rFonts w:ascii="PT Sans" w:hAnsi="PT Sans" w:hint="eastAsia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SKILLS</w:t>
            </w:r>
          </w:p>
          <w:p w14:paraId="75F9C407" w14:textId="15FB42E8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PyTorch, TorchGeometric, HuggingFace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Shapely, Three.js, 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T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rimesh,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Revit,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Javascript,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PostGIS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Github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Github,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FastAPI, Flask</w:t>
            </w:r>
          </w:p>
        </w:tc>
      </w:tr>
      <w:tr w:rsidR="00D621C1" w:rsidRPr="004A1F8F" w14:paraId="2729EC9B" w14:textId="77777777" w:rsidTr="000C69E5">
        <w:trPr>
          <w:trHeight w:val="2718"/>
        </w:trPr>
        <w:tc>
          <w:tcPr>
            <w:tcW w:w="4810" w:type="dxa"/>
            <w:tcBorders>
              <w:top w:val="nil"/>
              <w:bottom w:val="nil"/>
            </w:tcBorders>
          </w:tcPr>
          <w:p w14:paraId="3855AEB5" w14:textId="2BC89197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52147C4E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University of Transportation</w:t>
            </w:r>
          </w:p>
          <w:p w14:paraId="76F197AC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Architecture - BArch</w:t>
            </w:r>
          </w:p>
          <w:p w14:paraId="2D548B6F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1F75F52C" w14:textId="77777777" w:rsidR="00D621C1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Mar 2013 - Feb 2021</w:t>
            </w:r>
          </w:p>
          <w:p w14:paraId="5260203B" w14:textId="77777777" w:rsidR="00D621C1" w:rsidRPr="00830AB9" w:rsidRDefault="00D621C1" w:rsidP="00D621C1">
            <w:pPr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0B4B5647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Open University</w:t>
            </w:r>
          </w:p>
          <w:p w14:paraId="6439AB98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1378E334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  <w:p w14:paraId="54B92D22" w14:textId="1FB0F478" w:rsidR="00D621C1" w:rsidRPr="004A1F8F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Mar 2025 - Present</w:t>
            </w:r>
          </w:p>
        </w:tc>
        <w:tc>
          <w:tcPr>
            <w:tcW w:w="4811" w:type="dxa"/>
            <w:gridSpan w:val="3"/>
            <w:tcBorders>
              <w:top w:val="nil"/>
              <w:bottom w:val="nil"/>
            </w:tcBorders>
            <w:tcMar>
              <w:left w:w="142" w:type="dxa"/>
            </w:tcMar>
          </w:tcPr>
          <w:p w14:paraId="67B209F0" w14:textId="1DA64D26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3FC1039C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ENCORE Playdata</w:t>
            </w:r>
          </w:p>
          <w:p w14:paraId="6AB456AE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Big Data Project-Based Learning Training Program</w:t>
            </w:r>
          </w:p>
          <w:p w14:paraId="236E3757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564DCE2F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12E2F050" w14:textId="01EBC927" w:rsidR="00D621C1" w:rsidRPr="004A1F8F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May 2021 - Nov 2021</w:t>
            </w:r>
          </w:p>
        </w:tc>
      </w:tr>
    </w:tbl>
    <w:p w14:paraId="569093E3" w14:textId="632512EE" w:rsidR="00EC0F42" w:rsidRPr="004A1F8F" w:rsidRDefault="00EC0F42" w:rsidP="000C69E5">
      <w:pPr>
        <w:rPr>
          <w:rFonts w:ascii="PT Sans" w:hAnsi="PT Sans"/>
          <w:w w:val="110"/>
        </w:rPr>
      </w:pPr>
    </w:p>
    <w:sectPr w:rsidR="00EC0F42" w:rsidRPr="004A1F8F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5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564BB"/>
    <w:rsid w:val="000C69E5"/>
    <w:rsid w:val="00286BBA"/>
    <w:rsid w:val="002E3ADD"/>
    <w:rsid w:val="002F5943"/>
    <w:rsid w:val="004A1F8F"/>
    <w:rsid w:val="004A744F"/>
    <w:rsid w:val="00500BDC"/>
    <w:rsid w:val="005209D4"/>
    <w:rsid w:val="005A3EF7"/>
    <w:rsid w:val="005C42B6"/>
    <w:rsid w:val="00623E65"/>
    <w:rsid w:val="006C7CB0"/>
    <w:rsid w:val="006C7DD1"/>
    <w:rsid w:val="00820C46"/>
    <w:rsid w:val="0082674C"/>
    <w:rsid w:val="00830AB9"/>
    <w:rsid w:val="00883E8D"/>
    <w:rsid w:val="008C1F47"/>
    <w:rsid w:val="00AC1F97"/>
    <w:rsid w:val="00B13D3F"/>
    <w:rsid w:val="00B80AC0"/>
    <w:rsid w:val="00C04950"/>
    <w:rsid w:val="00CF47B2"/>
    <w:rsid w:val="00D621C1"/>
    <w:rsid w:val="00E21DD8"/>
    <w:rsid w:val="00EB0DEC"/>
    <w:rsid w:val="00EB4754"/>
    <w:rsid w:val="00EC0F42"/>
    <w:rsid w:val="00F6708A"/>
    <w:rsid w:val="00F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F7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testbed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rkcheolhee-lab.github.io/cv-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kcheolhee-lab.github.io/cv-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rkcheolhee-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331</Words>
  <Characters>2196</Characters>
  <Application>Microsoft Office Word</Application>
  <DocSecurity>0</DocSecurity>
  <Lines>54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20</cp:revision>
  <cp:lastPrinted>2025-09-02T15:21:00Z</cp:lastPrinted>
  <dcterms:created xsi:type="dcterms:W3CDTF">2025-09-02T14:28:00Z</dcterms:created>
  <dcterms:modified xsi:type="dcterms:W3CDTF">2025-09-02T17:52:00Z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