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4838"/>
        <w:gridCol w:w="2005"/>
        <w:gridCol w:w="525"/>
        <w:gridCol w:w="2309"/>
      </w:tblGrid>
      <w:tr w:rsidR="002F5943" w:rsidRPr="008B1D09" w14:paraId="6371BAF2" w14:textId="77777777" w:rsidTr="00D910A9">
        <w:trPr>
          <w:trHeight w:val="425"/>
        </w:trPr>
        <w:tc>
          <w:tcPr>
            <w:tcW w:w="7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7775C1A6" w:rsidR="002F5943" w:rsidRPr="008B1D09" w:rsidRDefault="00272931" w:rsidP="002F5943">
            <w:pPr>
              <w:spacing w:line="276" w:lineRule="auto"/>
              <w:rPr>
                <w:rFonts w:ascii="Noto Sans KR ExtraBold" w:eastAsia="Noto Sans KR ExtraBold" w:hAnsi="Noto Sans KR ExtraBold"/>
                <w:sz w:val="54"/>
                <w:szCs w:val="54"/>
              </w:rPr>
            </w:pPr>
            <w:proofErr w:type="spellStart"/>
            <w:r w:rsidRPr="008B1D09">
              <w:rPr>
                <w:rFonts w:ascii="-윤고딕340" w:eastAsia="-윤고딕340" w:hAnsi="Noto Sans KR ExtraBold" w:hint="eastAsia"/>
                <w:b/>
                <w:bCs/>
                <w:sz w:val="48"/>
                <w:szCs w:val="48"/>
              </w:rPr>
              <w:t>박철희</w:t>
            </w:r>
            <w:proofErr w:type="spellEnd"/>
            <w:r w:rsidR="00D910A9" w:rsidRPr="008B1D09">
              <w:rPr>
                <w:rFonts w:ascii="-윤고딕320" w:eastAsia="-윤고딕320" w:hAnsi="Noto Sans KR DemiLight" w:hint="eastAsia"/>
                <w:szCs w:val="22"/>
              </w:rPr>
              <w:t xml:space="preserve"> </w:t>
            </w:r>
            <w:r w:rsidRPr="008B1D09">
              <w:rPr>
                <w:rFonts w:ascii="-윤고딕320" w:eastAsia="-윤고딕320" w:hAnsi="Noto Sans KR DemiLight" w:hint="eastAsia"/>
                <w:szCs w:val="22"/>
              </w:rPr>
              <w:t>朴哲希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B1D09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sz w:val="8"/>
                <w:szCs w:val="8"/>
              </w:rPr>
            </w:pPr>
            <w:proofErr w:type="spellStart"/>
            <w:r w:rsidRPr="008B1D09">
              <w:rPr>
                <w:rFonts w:ascii="PT Sans" w:hAnsi="PT Sans" w:hint="eastAsia"/>
                <w:sz w:val="8"/>
                <w:szCs w:val="8"/>
              </w:rPr>
              <w:t>ㅤ</w:t>
            </w:r>
            <w:proofErr w:type="spellEnd"/>
          </w:p>
          <w:p w14:paraId="23CF5161" w14:textId="3028BB38" w:rsidR="002F5943" w:rsidRPr="008B1D09" w:rsidRDefault="00C16E33" w:rsidP="00EE6A43">
            <w:pPr>
              <w:jc w:val="right"/>
              <w:rPr>
                <w:rFonts w:ascii="PT Sans" w:hAnsi="PT Sans"/>
                <w:sz w:val="18"/>
                <w:szCs w:val="18"/>
              </w:rPr>
            </w:pPr>
            <w:hyperlink r:id="rId8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EN</w:t>
              </w:r>
            </w:hyperlink>
            <w:r w:rsidRPr="00D621C1">
              <w:rPr>
                <w:rFonts w:ascii="PT Sans" w:hAnsi="PT Sans" w:hint="eastAsia"/>
                <w:w w:val="110"/>
                <w:sz w:val="18"/>
                <w:szCs w:val="18"/>
              </w:rPr>
              <w:t xml:space="preserve"> | </w:t>
            </w:r>
            <w:hyperlink r:id="rId9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KR</w:t>
              </w:r>
            </w:hyperlink>
          </w:p>
        </w:tc>
      </w:tr>
      <w:tr w:rsidR="00D621C1" w:rsidRPr="008B1D09" w14:paraId="74E2BD06" w14:textId="77777777" w:rsidTr="00D910A9">
        <w:trPr>
          <w:trHeight w:val="682"/>
        </w:trPr>
        <w:tc>
          <w:tcPr>
            <w:tcW w:w="7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</w:tcMar>
          </w:tcPr>
          <w:p w14:paraId="60F3C822" w14:textId="77777777" w:rsidR="006A1136" w:rsidRPr="004A1F8F" w:rsidRDefault="006A1136" w:rsidP="006A1136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0351BA6A" w14:textId="77777777" w:rsidR="006A1136" w:rsidRPr="004A1F8F" w:rsidRDefault="006A1136" w:rsidP="006A1136">
            <w:pPr>
              <w:rPr>
                <w:rFonts w:ascii="PT Sans" w:hAnsi="PT Sans"/>
                <w:w w:val="110"/>
                <w:sz w:val="18"/>
                <w:szCs w:val="18"/>
              </w:rPr>
            </w:pPr>
            <w:hyperlink r:id="rId10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https://parkcheolhee-lab.github.io/testbed/</w:t>
              </w:r>
            </w:hyperlink>
          </w:p>
          <w:p w14:paraId="39AB5208" w14:textId="716923DC" w:rsidR="00D621C1" w:rsidRPr="008B1D09" w:rsidRDefault="006A1136" w:rsidP="006A1136">
            <w:pPr>
              <w:rPr>
                <w:rFonts w:ascii="PT Sans" w:hAnsi="PT Sans"/>
                <w:b/>
                <w:bCs/>
                <w:sz w:val="56"/>
                <w:szCs w:val="56"/>
              </w:rPr>
            </w:pPr>
            <w:hyperlink r:id="rId11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https://github.com/parkcheolhee-lab</w:t>
              </w:r>
            </w:hyperlink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07E0B357" w:rsidR="00D621C1" w:rsidRPr="005E1D31" w:rsidRDefault="009B2AFC" w:rsidP="00D621C1">
            <w:pPr>
              <w:jc w:val="right"/>
              <w:rPr>
                <w:rFonts w:ascii="-윤고딕340" w:eastAsia="-윤고딕340" w:hAnsi="Noto Sans KR ExtraBold"/>
                <w:sz w:val="16"/>
                <w:szCs w:val="16"/>
              </w:rPr>
            </w:pP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9월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2025</w:t>
            </w:r>
            <w:r w:rsidR="00200DB9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수정</w:t>
            </w:r>
          </w:p>
        </w:tc>
      </w:tr>
      <w:tr w:rsidR="00D621C1" w:rsidRPr="008B1D09" w14:paraId="1A2B0B6A" w14:textId="77777777" w:rsidTr="00D910A9">
        <w:trPr>
          <w:trHeight w:val="583"/>
        </w:trPr>
        <w:tc>
          <w:tcPr>
            <w:tcW w:w="9677" w:type="dxa"/>
            <w:gridSpan w:val="4"/>
            <w:tcBorders>
              <w:top w:val="nil"/>
              <w:bottom w:val="single" w:sz="4" w:space="0" w:color="auto"/>
            </w:tcBorders>
          </w:tcPr>
          <w:p w14:paraId="0D40FBE3" w14:textId="77777777" w:rsidR="004009B8" w:rsidRPr="004A1F8F" w:rsidRDefault="004009B8" w:rsidP="004009B8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  <w:szCs w:val="22"/>
              </w:rPr>
              <w:t>BRIEF INTRODUCTION</w:t>
            </w:r>
          </w:p>
          <w:p w14:paraId="1D1DC569" w14:textId="30E084AC" w:rsidR="00D621C1" w:rsidRPr="00D50CBF" w:rsidRDefault="006278DD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spacing w:val="10"/>
                <w:sz w:val="18"/>
                <w:szCs w:val="18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건축학을 전공하며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지오메트리를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디자인과 커뮤니케이션의 공통 언어로 다뤘고,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프롭테크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스타트업에서의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실무 경험을 통해 그 기반을 더욱 발전시켰습니다. 이러한 과정들을 통해 복잡한 디자인 문제 해결을 위한 데이터 기반 디자인, 디자인 최적화,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지오메트릭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딥러닝에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자연스럽게 관심을 넓혀가게 되었습니다.</w:t>
            </w:r>
          </w:p>
        </w:tc>
      </w:tr>
      <w:tr w:rsidR="00D621C1" w:rsidRPr="008B1D09" w14:paraId="3A49FCF8" w14:textId="77777777" w:rsidTr="00D910A9">
        <w:trPr>
          <w:trHeight w:val="721"/>
        </w:trPr>
        <w:tc>
          <w:tcPr>
            <w:tcW w:w="7368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75CBEB6B" w14:textId="77777777" w:rsidR="004009B8" w:rsidRPr="004A1F8F" w:rsidRDefault="004009B8" w:rsidP="004009B8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7C5B30E3" w:rsidR="00D621C1" w:rsidRPr="008B1D09" w:rsidRDefault="004009B8" w:rsidP="00D910A9">
            <w:pPr>
              <w:spacing w:line="276" w:lineRule="auto"/>
              <w:rPr>
                <w:rFonts w:ascii="Noto Sans KR ExtraBold" w:eastAsia="Noto Sans KR ExtraBold" w:hAnsi="Noto Sans KR ExtraBold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Computational Designer </w:t>
            </w:r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Spacewalk</w:t>
            </w:r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57008C57" w:rsidR="00D621C1" w:rsidRPr="005E1D31" w:rsidRDefault="000C0A47" w:rsidP="00D621C1">
            <w:pPr>
              <w:spacing w:line="276" w:lineRule="auto"/>
              <w:jc w:val="right"/>
              <w:rPr>
                <w:rFonts w:ascii="-윤고딕340" w:eastAsia="-윤고딕340" w:hAnsi="Noto Sans KR ExtraBold"/>
                <w:sz w:val="16"/>
                <w:szCs w:val="16"/>
              </w:rPr>
            </w:pP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1월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2022 </w:t>
            </w:r>
            <w:r w:rsidRPr="005E1D31">
              <w:rPr>
                <w:rFonts w:ascii="Times New Roman" w:eastAsia="-윤고딕340" w:hAnsi="Times New Roman" w:cs="Times New Roman"/>
                <w:sz w:val="16"/>
                <w:szCs w:val="16"/>
              </w:rPr>
              <w:t>–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</w:t>
            </w: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현재</w:t>
            </w:r>
          </w:p>
        </w:tc>
      </w:tr>
      <w:tr w:rsidR="00D621C1" w:rsidRPr="008B1D09" w14:paraId="5088FD07" w14:textId="77777777" w:rsidTr="00D50CBF">
        <w:trPr>
          <w:trHeight w:val="567"/>
        </w:trPr>
        <w:tc>
          <w:tcPr>
            <w:tcW w:w="9677" w:type="dxa"/>
            <w:gridSpan w:val="4"/>
            <w:tcBorders>
              <w:top w:val="nil"/>
              <w:bottom w:val="nil"/>
            </w:tcBorders>
            <w:tcMar>
              <w:top w:w="57" w:type="dxa"/>
            </w:tcMar>
          </w:tcPr>
          <w:p w14:paraId="702A44D9" w14:textId="05CFB814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공간 및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지오메트리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데이터 처리 파이프라인 </w:t>
            </w:r>
            <w:r w:rsidR="00F736B0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개발</w:t>
            </w:r>
          </w:p>
          <w:p w14:paraId="386F905B" w14:textId="326FFA38" w:rsidR="00641201" w:rsidRPr="00E207A5" w:rsidRDefault="000C0A47" w:rsidP="00E207A5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지오메트리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알고리즘을 실제 서비스에 적용하기 위한 연구 수행</w:t>
            </w:r>
          </w:p>
          <w:p w14:paraId="1FCE3699" w14:textId="595A9058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8"/>
                <w:szCs w:val="18"/>
              </w:rPr>
            </w:pP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PlanNext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개발 참여: LLM 기반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의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업무공간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레이아웃 생성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자동화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엔진으로, 텍스트 기반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의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사용자 요구사항을 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최적화 프로세스와 통합하여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업무 공간 계획 자동화</w:t>
            </w:r>
            <w:r w:rsidR="00CF7468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솔루션 제공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t xml:space="preserve"> 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D50CBF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2BFE41B3" w14:textId="3E3A3A33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8"/>
                <w:szCs w:val="18"/>
              </w:rPr>
            </w:pP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LBDeveloper</w:t>
            </w:r>
            <w:proofErr w:type="spellEnd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엔진 고도화 및 유지보수: 건축 법규와 설계 최적화 알고리즘을 통합하여 아파트 설계 타당성 분석</w:t>
            </w:r>
            <w:r w:rsidR="00E71257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및 규모검토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솔루션 알고리즘 개발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t xml:space="preserve"> </w:t>
            </w:r>
            <w:r w:rsidR="00D50CB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D50CBF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648DEBF8" w14:textId="41D696E3" w:rsidR="00641201" w:rsidRPr="00E207A5" w:rsidRDefault="000C0A47" w:rsidP="00641201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Noto Sans KR DemiLight" w:eastAsia="Noto Sans KR DemiLight" w:hAnsi="Noto Sans KR DemiLight"/>
                <w:sz w:val="18"/>
                <w:szCs w:val="18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Landbook 엔진 개발 및 유지보수: 부동산 데이터를 제공하고 타당성 검토 및 기획 설계를 원클릭으로 자동화하는 건축 설계 탐색 엔진 개발 및 </w:t>
            </w:r>
            <w:proofErr w:type="spellStart"/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유지보수·고도화</w:t>
            </w:r>
            <w:proofErr w:type="spellEnd"/>
            <w:r w:rsidR="00E71257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작업</w:t>
            </w:r>
            <w:r w:rsidR="00E207A5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br/>
            </w:r>
            <w:proofErr w:type="spellStart"/>
            <w:r w:rsidR="00E207A5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52B506B6" w14:textId="77777777" w:rsidR="00E207A5" w:rsidRPr="00B02159" w:rsidRDefault="00E207A5" w:rsidP="00A95BD1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Noto Sans KR DemiLight" w:eastAsia="Noto Sans KR DemiLight" w:hAnsi="Noto Sans KR DemiLight"/>
                <w:sz w:val="18"/>
                <w:szCs w:val="18"/>
              </w:rPr>
            </w:pPr>
            <w:r w:rsidRPr="00641201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사내</w:t>
            </w:r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건축가를 위한 </w:t>
            </w:r>
            <w:proofErr w:type="spellStart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라이노</w:t>
            </w:r>
            <w:proofErr w:type="spellEnd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그래스호퍼</w:t>
            </w:r>
            <w:proofErr w:type="spellEnd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플러그인 개발 (</w:t>
            </w:r>
            <w:proofErr w:type="spellStart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경계없는작업실</w:t>
            </w:r>
            <w:proofErr w:type="spellEnd"/>
            <w:r w:rsidRPr="0064120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건축사사무소)</w:t>
            </w:r>
          </w:p>
          <w:p w14:paraId="437A93E8" w14:textId="308C2436" w:rsidR="00B02159" w:rsidRPr="00641201" w:rsidRDefault="00B02159" w:rsidP="00641201">
            <w:pPr>
              <w:pStyle w:val="a6"/>
              <w:numPr>
                <w:ilvl w:val="0"/>
                <w:numId w:val="3"/>
              </w:numPr>
              <w:spacing w:line="276" w:lineRule="auto"/>
              <w:ind w:left="226" w:hanging="198"/>
              <w:jc w:val="both"/>
              <w:rPr>
                <w:rFonts w:ascii="Noto Sans KR DemiLight" w:eastAsia="Noto Sans KR DemiLight" w:hAnsi="Noto Sans KR DemiLight"/>
                <w:sz w:val="18"/>
                <w:szCs w:val="18"/>
              </w:rPr>
            </w:pPr>
            <w:proofErr w:type="spellStart"/>
            <w:r w:rsidRPr="00A95BD1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컴퓨테이셔널</w:t>
            </w:r>
            <w:proofErr w:type="spellEnd"/>
            <w:r w:rsidRPr="00A95BD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디자인 프로젝트와 연구를 소개하는 기술 블로그 </w:t>
            </w:r>
            <w:r w:rsidRPr="00A95BD1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개발 및 </w:t>
            </w:r>
            <w:r w:rsidRPr="00A95BD1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운영</w:t>
            </w:r>
          </w:p>
        </w:tc>
      </w:tr>
      <w:tr w:rsidR="00D621C1" w:rsidRPr="008B1D09" w14:paraId="02366A45" w14:textId="77777777" w:rsidTr="00D910A9">
        <w:trPr>
          <w:trHeight w:val="181"/>
        </w:trPr>
        <w:tc>
          <w:tcPr>
            <w:tcW w:w="6843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644236F7" w:rsidR="00D621C1" w:rsidRPr="008B1D09" w:rsidRDefault="00D039C0" w:rsidP="00D910A9">
            <w:pPr>
              <w:spacing w:line="276" w:lineRule="auto"/>
              <w:jc w:val="both"/>
              <w:rPr>
                <w:rFonts w:ascii="Noto Sans KR ExtraBold" w:eastAsia="Noto Sans KR ExtraBold" w:hAnsi="Noto Sans KR ExtraBold"/>
                <w:sz w:val="16"/>
                <w:szCs w:val="16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Designer </w:t>
            </w:r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S.E.</w:t>
            </w:r>
            <w:proofErr w:type="gramStart"/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A</w:t>
            </w:r>
            <w:proofErr w:type="gramEnd"/>
            <w:r w:rsidRPr="0075177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 Architects</w:t>
            </w: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65976D0" w:rsidR="00D621C1" w:rsidRPr="005E1D31" w:rsidRDefault="000C0A47" w:rsidP="000C0A47">
            <w:pPr>
              <w:jc w:val="right"/>
              <w:rPr>
                <w:rFonts w:ascii="-윤고딕340" w:eastAsia="-윤고딕340" w:hAnsi="Noto Sans KR ExtraBold"/>
                <w:sz w:val="16"/>
                <w:szCs w:val="16"/>
              </w:rPr>
            </w:pP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6월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2019 </w:t>
            </w:r>
            <w:r w:rsidR="00D621C1" w:rsidRPr="005E1D31">
              <w:rPr>
                <w:rFonts w:ascii="Times New Roman" w:eastAsia="-윤고딕340" w:hAnsi="Times New Roman" w:cs="Times New Roman"/>
                <w:sz w:val="16"/>
                <w:szCs w:val="16"/>
              </w:rPr>
              <w:t>–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 </w:t>
            </w:r>
            <w:r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 xml:space="preserve">7월 </w:t>
            </w:r>
            <w:r w:rsidR="00D621C1" w:rsidRPr="005E1D31">
              <w:rPr>
                <w:rFonts w:ascii="-윤고딕340" w:eastAsia="-윤고딕340" w:hAnsi="Noto Sans KR ExtraBold" w:hint="eastAsia"/>
                <w:sz w:val="16"/>
                <w:szCs w:val="16"/>
              </w:rPr>
              <w:t>2019</w:t>
            </w:r>
          </w:p>
        </w:tc>
      </w:tr>
      <w:tr w:rsidR="00D621C1" w:rsidRPr="008B1D09" w14:paraId="6DDB3CB0" w14:textId="77777777" w:rsidTr="00D50CBF">
        <w:trPr>
          <w:trHeight w:val="970"/>
        </w:trPr>
        <w:tc>
          <w:tcPr>
            <w:tcW w:w="9677" w:type="dxa"/>
            <w:gridSpan w:val="4"/>
            <w:tcBorders>
              <w:top w:val="nil"/>
              <w:bottom w:val="single" w:sz="4" w:space="0" w:color="auto"/>
            </w:tcBorders>
            <w:tcMar>
              <w:top w:w="57" w:type="dxa"/>
            </w:tcMar>
          </w:tcPr>
          <w:p w14:paraId="749FE4C4" w14:textId="7D2332A6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건축 도면 및 시각화 자료 작성 보조</w:t>
            </w:r>
          </w:p>
          <w:p w14:paraId="4F11D5AD" w14:textId="26476872" w:rsidR="00D621C1" w:rsidRPr="00D50CBF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대지</w:t>
            </w: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 분석, 건축법규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및 </w:t>
            </w: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>규모 검토 등을 포함한 기획 설계 스터디 수행</w:t>
            </w:r>
          </w:p>
          <w:p w14:paraId="35AAA07A" w14:textId="4F26F06F" w:rsidR="00D621C1" w:rsidRPr="008B1D09" w:rsidRDefault="000C0A47" w:rsidP="00D50CBF">
            <w:pPr>
              <w:pStyle w:val="a6"/>
              <w:numPr>
                <w:ilvl w:val="0"/>
                <w:numId w:val="3"/>
              </w:numPr>
              <w:spacing w:line="360" w:lineRule="auto"/>
              <w:ind w:left="226" w:hanging="198"/>
              <w:jc w:val="both"/>
              <w:rPr>
                <w:rFonts w:ascii="PT Sans" w:hAnsi="PT Sans"/>
                <w:sz w:val="18"/>
                <w:szCs w:val="18"/>
              </w:rPr>
            </w:pP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건축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현상설계 </w:t>
            </w:r>
            <w:r w:rsidRPr="00D50CBF"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  <w:t xml:space="preserve">공모전에 참여하여 개념 설계 및 기본 계획안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제안</w:t>
            </w:r>
          </w:p>
        </w:tc>
      </w:tr>
      <w:tr w:rsidR="00D621C1" w:rsidRPr="008B1D09" w14:paraId="09E2404D" w14:textId="77777777" w:rsidTr="00D910A9">
        <w:trPr>
          <w:trHeight w:val="1273"/>
        </w:trPr>
        <w:tc>
          <w:tcPr>
            <w:tcW w:w="9677" w:type="dxa"/>
            <w:gridSpan w:val="4"/>
            <w:tcBorders>
              <w:top w:val="nil"/>
              <w:bottom w:val="single" w:sz="4" w:space="0" w:color="auto"/>
            </w:tcBorders>
          </w:tcPr>
          <w:p w14:paraId="420C0B9A" w14:textId="7D2D5DEE" w:rsidR="004009B8" w:rsidRPr="004A1F8F" w:rsidRDefault="006F71F7" w:rsidP="004009B8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TECHNICAL STACK</w:t>
            </w:r>
          </w:p>
          <w:p w14:paraId="75F9C407" w14:textId="6325DFE5" w:rsidR="00D621C1" w:rsidRPr="008B1D09" w:rsidRDefault="004009B8" w:rsidP="00B02159">
            <w:pPr>
              <w:spacing w:line="300" w:lineRule="auto"/>
              <w:jc w:val="both"/>
              <w:rPr>
                <w:rFonts w:ascii="PT Sans" w:eastAsia="Noto Sans KR DemiLight" w:hAnsi="PT Sans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PyTorch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TorchGeometric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HuggingFace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Shapely, Three.js, </w:t>
            </w:r>
            <w:proofErr w:type="spellStart"/>
            <w:r>
              <w:rPr>
                <w:rFonts w:ascii="PT Sans" w:hAnsi="PT Sans" w:hint="eastAsia"/>
                <w:w w:val="110"/>
                <w:sz w:val="18"/>
                <w:szCs w:val="18"/>
              </w:rPr>
              <w:t>T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rimesh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>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Revit,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Javascript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PostGIS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>, Flask</w:t>
            </w:r>
          </w:p>
        </w:tc>
      </w:tr>
      <w:tr w:rsidR="00D621C1" w:rsidRPr="008B1D09" w14:paraId="2729EC9B" w14:textId="77777777" w:rsidTr="00D910A9">
        <w:trPr>
          <w:trHeight w:val="2198"/>
        </w:trPr>
        <w:tc>
          <w:tcPr>
            <w:tcW w:w="4838" w:type="dxa"/>
            <w:tcBorders>
              <w:top w:val="nil"/>
              <w:bottom w:val="nil"/>
            </w:tcBorders>
          </w:tcPr>
          <w:p w14:paraId="127D5152" w14:textId="77777777" w:rsidR="004009B8" w:rsidRPr="00035672" w:rsidRDefault="004009B8" w:rsidP="004009B8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3DF5FFE3" w14:textId="77777777" w:rsidR="00D910A9" w:rsidRPr="00D50CBF" w:rsidRDefault="00D910A9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proofErr w:type="spellStart"/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국립한국교통대학교</w:t>
            </w:r>
            <w:proofErr w:type="spellEnd"/>
          </w:p>
          <w:p w14:paraId="445F7E7C" w14:textId="77777777" w:rsidR="00D910A9" w:rsidRPr="00D50CBF" w:rsidRDefault="00D910A9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건축학사</w:t>
            </w:r>
          </w:p>
          <w:p w14:paraId="21668B0C" w14:textId="562AD5F8" w:rsidR="00D910A9" w:rsidRPr="00D61AFC" w:rsidRDefault="00D910A9" w:rsidP="009F02B4">
            <w:pPr>
              <w:spacing w:line="300" w:lineRule="auto"/>
              <w:jc w:val="both"/>
              <w:rPr>
                <w:rFonts w:ascii="PT Sans" w:eastAsia="-윤고딕320" w:hAnsi="PT Sans"/>
                <w:spacing w:val="10"/>
                <w:sz w:val="16"/>
                <w:szCs w:val="16"/>
              </w:rPr>
            </w:pPr>
            <w:r w:rsidRPr="00D61AFC">
              <w:rPr>
                <w:rFonts w:ascii="PT Sans" w:eastAsia="-윤고딕320" w:hAnsi="PT Sans"/>
                <w:spacing w:val="10"/>
                <w:sz w:val="18"/>
                <w:szCs w:val="18"/>
              </w:rPr>
              <w:t>GPA: 3.84 / 4.50</w:t>
            </w:r>
          </w:p>
          <w:p w14:paraId="62B1E1C5" w14:textId="30F8C7AB" w:rsidR="00D910A9" w:rsidRPr="00D50CBF" w:rsidRDefault="00D910A9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3월 2013 </w:t>
            </w:r>
            <w:r w:rsidRPr="00D50CBF">
              <w:rPr>
                <w:rFonts w:ascii="Times New Roman" w:eastAsia="-윤고딕340" w:hAnsi="Times New Roman" w:cs="Times New Roman"/>
                <w:spacing w:val="10"/>
                <w:sz w:val="16"/>
                <w:szCs w:val="16"/>
              </w:rPr>
              <w:t>–</w:t>
            </w: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2월 2021</w:t>
            </w:r>
          </w:p>
          <w:p w14:paraId="5DDE8238" w14:textId="569C50DD" w:rsidR="00D910A9" w:rsidRPr="00085BEC" w:rsidRDefault="000A30D2" w:rsidP="000A30D2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proofErr w:type="spellStart"/>
            <w:r w:rsidRPr="00085BE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3C71AAC0" w14:textId="77777777" w:rsidR="00483698" w:rsidRPr="00D50CBF" w:rsidRDefault="00272931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한국방송통신대학교</w:t>
            </w:r>
          </w:p>
          <w:p w14:paraId="505A6A08" w14:textId="3E3B1586" w:rsidR="00D910A9" w:rsidRPr="00D50CBF" w:rsidRDefault="00483698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컴퓨터과학과</w:t>
            </w:r>
            <w:r w:rsidR="008B1D09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r w:rsidR="00D910A9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3학년 편입</w:t>
            </w:r>
          </w:p>
          <w:p w14:paraId="54B92D22" w14:textId="0D8135C7" w:rsidR="00D621C1" w:rsidRPr="009F02B4" w:rsidRDefault="00483698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z w:val="18"/>
                <w:szCs w:val="18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3월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2025 </w:t>
            </w:r>
            <w:r w:rsidR="000D2014" w:rsidRPr="00D50CBF">
              <w:rPr>
                <w:rFonts w:ascii="Times New Roman" w:eastAsia="-윤고딕340" w:hAnsi="Times New Roman" w:cs="Times New Roman"/>
                <w:spacing w:val="10"/>
                <w:sz w:val="16"/>
                <w:szCs w:val="16"/>
              </w:rPr>
              <w:t>–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</w:t>
            </w: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현재</w:t>
            </w:r>
          </w:p>
        </w:tc>
        <w:tc>
          <w:tcPr>
            <w:tcW w:w="4839" w:type="dxa"/>
            <w:gridSpan w:val="3"/>
            <w:tcBorders>
              <w:top w:val="nil"/>
              <w:bottom w:val="nil"/>
            </w:tcBorders>
            <w:tcMar>
              <w:left w:w="142" w:type="dxa"/>
            </w:tcMar>
          </w:tcPr>
          <w:p w14:paraId="167F5505" w14:textId="77777777" w:rsidR="004009B8" w:rsidRPr="004A1F8F" w:rsidRDefault="004009B8" w:rsidP="004009B8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3FC1039C" w14:textId="4143B289" w:rsidR="00D621C1" w:rsidRPr="00D50CBF" w:rsidRDefault="00483698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㈜</w:t>
            </w:r>
            <w:proofErr w:type="spellStart"/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엔코아</w:t>
            </w:r>
            <w:proofErr w:type="spellEnd"/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플레이데이터</w:t>
            </w:r>
          </w:p>
          <w:p w14:paraId="1C950F4B" w14:textId="7A601114" w:rsidR="000D2014" w:rsidRPr="00D50CBF" w:rsidRDefault="00483698" w:rsidP="009F02B4">
            <w:pPr>
              <w:spacing w:line="300" w:lineRule="auto"/>
              <w:jc w:val="both"/>
              <w:rPr>
                <w:rFonts w:ascii="-윤고딕320" w:eastAsia="-윤고딕320" w:hAnsi="Noto Sans KR DemiLight"/>
                <w:spacing w:val="10"/>
                <w:sz w:val="16"/>
                <w:szCs w:val="16"/>
              </w:rPr>
            </w:pP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프로젝트 기반 데이터 과학자 양성과정</w:t>
            </w:r>
            <w:r w:rsidR="007B1922"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 xml:space="preserve"> </w:t>
            </w:r>
            <w:r w:rsidRPr="00D50CBF">
              <w:rPr>
                <w:rFonts w:ascii="-윤고딕320" w:eastAsia="-윤고딕320" w:hAnsi="Noto Sans KR DemiLight" w:hint="eastAsia"/>
                <w:spacing w:val="10"/>
                <w:sz w:val="16"/>
                <w:szCs w:val="16"/>
              </w:rPr>
              <w:t>수료</w:t>
            </w:r>
          </w:p>
          <w:p w14:paraId="1D7861B4" w14:textId="12BADA38" w:rsidR="000D2014" w:rsidRPr="00D50CBF" w:rsidRDefault="00483698" w:rsidP="009F02B4">
            <w:pPr>
              <w:spacing w:line="300" w:lineRule="auto"/>
              <w:jc w:val="both"/>
              <w:rPr>
                <w:rFonts w:ascii="-윤고딕340" w:eastAsia="-윤고딕340" w:hAnsi="Noto Sans KR ExtraBold"/>
                <w:spacing w:val="10"/>
                <w:sz w:val="16"/>
                <w:szCs w:val="16"/>
              </w:rPr>
            </w:pP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5월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2021 </w:t>
            </w:r>
            <w:r w:rsidRPr="00D50CBF">
              <w:rPr>
                <w:rFonts w:ascii="Times New Roman" w:eastAsia="-윤고딕340" w:hAnsi="Times New Roman" w:cs="Times New Roman"/>
                <w:spacing w:val="10"/>
                <w:sz w:val="16"/>
                <w:szCs w:val="16"/>
              </w:rPr>
              <w:t>–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</w:t>
            </w:r>
            <w:r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>11월</w:t>
            </w:r>
            <w:r w:rsidR="000D2014" w:rsidRPr="00D50CBF">
              <w:rPr>
                <w:rFonts w:ascii="-윤고딕340" w:eastAsia="-윤고딕340" w:hAnsi="Noto Sans KR ExtraBold" w:hint="eastAsia"/>
                <w:spacing w:val="10"/>
                <w:sz w:val="16"/>
                <w:szCs w:val="16"/>
              </w:rPr>
              <w:t xml:space="preserve"> 2021</w:t>
            </w:r>
          </w:p>
          <w:p w14:paraId="12E2F050" w14:textId="2E48E55F" w:rsidR="000D2014" w:rsidRPr="007B1922" w:rsidRDefault="000D2014" w:rsidP="000D2014">
            <w:pPr>
              <w:spacing w:line="276" w:lineRule="auto"/>
              <w:jc w:val="both"/>
              <w:rPr>
                <w:rFonts w:ascii="PT Sans" w:hAnsi="PT Sans"/>
                <w:sz w:val="18"/>
                <w:szCs w:val="18"/>
              </w:rPr>
            </w:pPr>
          </w:p>
        </w:tc>
      </w:tr>
    </w:tbl>
    <w:p w14:paraId="569093E3" w14:textId="28126ADB" w:rsidR="00EC0F42" w:rsidRPr="008B1D09" w:rsidRDefault="00EC0F42" w:rsidP="00D910A9">
      <w:pPr>
        <w:rPr>
          <w:rFonts w:ascii="PT Sans" w:hAnsi="PT Sans"/>
        </w:rPr>
      </w:pPr>
    </w:p>
    <w:sectPr w:rsidR="00EC0F42" w:rsidRPr="008B1D09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D5468" w14:textId="77777777" w:rsidR="0042251D" w:rsidRDefault="0042251D" w:rsidP="006F71F7">
      <w:pPr>
        <w:spacing w:after="0"/>
      </w:pPr>
      <w:r>
        <w:separator/>
      </w:r>
    </w:p>
  </w:endnote>
  <w:endnote w:type="continuationSeparator" w:id="0">
    <w:p w14:paraId="1B655D61" w14:textId="77777777" w:rsidR="0042251D" w:rsidRDefault="0042251D" w:rsidP="006F71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1FFA261-F44B-46EE-B6F2-CEBD4CBC6069}"/>
  </w:font>
  <w:font w:name="Noto Sans KR ExtraBold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-윤고딕340"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2" w:subsetted="1" w:fontKey="{5DD3745C-942C-4971-A965-1DCBDD4C7B52}"/>
    <w:embedBold r:id="rId3" w:subsetted="1" w:fontKey="{76BBA0B6-12C3-47A2-B1BA-765B275236A7}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  <w:embedRegular r:id="rId4" w:subsetted="1" w:fontKey="{C1A11C78-BAFF-4E8F-9F22-753C44061D0E}"/>
  </w:font>
  <w:font w:name="Noto Sans KR DemiLight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  <w:embedRegular r:id="rId5" w:fontKey="{C89F78A5-1BD1-44B9-A5BD-BD65CEF907DB}"/>
    <w:embedBold r:id="rId6" w:fontKey="{E28A1915-E8AD-474C-8936-290418CDAAF8}"/>
    <w:embedItalic r:id="rId7" w:fontKey="{247DA0DC-317C-4B5B-B1C2-36C88C2A8A4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2B636" w14:textId="77777777" w:rsidR="0042251D" w:rsidRDefault="0042251D" w:rsidP="006F71F7">
      <w:pPr>
        <w:spacing w:after="0"/>
      </w:pPr>
      <w:r>
        <w:separator/>
      </w:r>
    </w:p>
  </w:footnote>
  <w:footnote w:type="continuationSeparator" w:id="0">
    <w:p w14:paraId="595CF25D" w14:textId="77777777" w:rsidR="0042251D" w:rsidRDefault="0042251D" w:rsidP="006F71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430EE"/>
    <w:rsid w:val="000564BB"/>
    <w:rsid w:val="00085BEC"/>
    <w:rsid w:val="000A30D2"/>
    <w:rsid w:val="000C0A47"/>
    <w:rsid w:val="000C69E5"/>
    <w:rsid w:val="000D2014"/>
    <w:rsid w:val="00200DB9"/>
    <w:rsid w:val="00204135"/>
    <w:rsid w:val="00247BE3"/>
    <w:rsid w:val="00272931"/>
    <w:rsid w:val="0028110D"/>
    <w:rsid w:val="00286BBA"/>
    <w:rsid w:val="002E3ADD"/>
    <w:rsid w:val="002F5943"/>
    <w:rsid w:val="00370C80"/>
    <w:rsid w:val="003F33F0"/>
    <w:rsid w:val="004009B8"/>
    <w:rsid w:val="0042251D"/>
    <w:rsid w:val="00483698"/>
    <w:rsid w:val="004A1F8F"/>
    <w:rsid w:val="004A744F"/>
    <w:rsid w:val="004D3ACE"/>
    <w:rsid w:val="00500BDC"/>
    <w:rsid w:val="005209D4"/>
    <w:rsid w:val="005776F7"/>
    <w:rsid w:val="00587D98"/>
    <w:rsid w:val="005A3EF7"/>
    <w:rsid w:val="005B1637"/>
    <w:rsid w:val="005B4627"/>
    <w:rsid w:val="005C135E"/>
    <w:rsid w:val="005C42B6"/>
    <w:rsid w:val="005D191E"/>
    <w:rsid w:val="005E1D31"/>
    <w:rsid w:val="00600E53"/>
    <w:rsid w:val="00623E65"/>
    <w:rsid w:val="006272D8"/>
    <w:rsid w:val="006278DD"/>
    <w:rsid w:val="00641201"/>
    <w:rsid w:val="006A1136"/>
    <w:rsid w:val="006C3B77"/>
    <w:rsid w:val="006C7CB0"/>
    <w:rsid w:val="006C7DD1"/>
    <w:rsid w:val="006F71F7"/>
    <w:rsid w:val="00751772"/>
    <w:rsid w:val="0075712E"/>
    <w:rsid w:val="007B1922"/>
    <w:rsid w:val="007F45EB"/>
    <w:rsid w:val="00820C46"/>
    <w:rsid w:val="0082674C"/>
    <w:rsid w:val="00830AB9"/>
    <w:rsid w:val="0083753D"/>
    <w:rsid w:val="00883E8D"/>
    <w:rsid w:val="008B1D09"/>
    <w:rsid w:val="008C1F47"/>
    <w:rsid w:val="008E43B3"/>
    <w:rsid w:val="009A4991"/>
    <w:rsid w:val="009B2AFC"/>
    <w:rsid w:val="009F02B4"/>
    <w:rsid w:val="00A95BD1"/>
    <w:rsid w:val="00AC1F97"/>
    <w:rsid w:val="00B02159"/>
    <w:rsid w:val="00B0704F"/>
    <w:rsid w:val="00B13D3F"/>
    <w:rsid w:val="00B80AC0"/>
    <w:rsid w:val="00BE4F86"/>
    <w:rsid w:val="00C04072"/>
    <w:rsid w:val="00C04950"/>
    <w:rsid w:val="00C05CAA"/>
    <w:rsid w:val="00C16E33"/>
    <w:rsid w:val="00C4094D"/>
    <w:rsid w:val="00C74012"/>
    <w:rsid w:val="00CF47B2"/>
    <w:rsid w:val="00CF7468"/>
    <w:rsid w:val="00D039C0"/>
    <w:rsid w:val="00D50CBF"/>
    <w:rsid w:val="00D61AFC"/>
    <w:rsid w:val="00D621C1"/>
    <w:rsid w:val="00D910A9"/>
    <w:rsid w:val="00DB1F0A"/>
    <w:rsid w:val="00E02FBE"/>
    <w:rsid w:val="00E207A5"/>
    <w:rsid w:val="00E21DD8"/>
    <w:rsid w:val="00E31BF1"/>
    <w:rsid w:val="00E45ADB"/>
    <w:rsid w:val="00E56AD8"/>
    <w:rsid w:val="00E71257"/>
    <w:rsid w:val="00E81A8F"/>
    <w:rsid w:val="00E86DEE"/>
    <w:rsid w:val="00EA48C0"/>
    <w:rsid w:val="00EB0DEC"/>
    <w:rsid w:val="00EB3B41"/>
    <w:rsid w:val="00EB4754"/>
    <w:rsid w:val="00EC0F42"/>
    <w:rsid w:val="00EE6A43"/>
    <w:rsid w:val="00F636B4"/>
    <w:rsid w:val="00F6708A"/>
    <w:rsid w:val="00F736B0"/>
    <w:rsid w:val="00F767E4"/>
    <w:rsid w:val="00FA546C"/>
    <w:rsid w:val="00F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6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6F71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6F71F7"/>
  </w:style>
  <w:style w:type="paragraph" w:styleId="af">
    <w:name w:val="footer"/>
    <w:basedOn w:val="a"/>
    <w:link w:val="Char4"/>
    <w:uiPriority w:val="99"/>
    <w:unhideWhenUsed/>
    <w:rsid w:val="006F71F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6F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cv-e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kcheolhee-la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kcheolhee-lab.github.io/testb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cheolhee-lab.github.io/cv-kr.pdf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1509</Characters>
  <Application>Microsoft Office Word</Application>
  <DocSecurity>0</DocSecurity>
  <Lines>36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14</cp:revision>
  <cp:lastPrinted>2025-09-04T03:22:00Z</cp:lastPrinted>
  <dcterms:created xsi:type="dcterms:W3CDTF">2025-09-03T04:46:00Z</dcterms:created>
  <dcterms:modified xsi:type="dcterms:W3CDTF">2025-09-04T23:17:00Z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