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B6CA" w14:textId="77777777" w:rsidR="009608F0" w:rsidRDefault="009608F0" w:rsidP="0070176D">
      <w:pPr>
        <w:pStyle w:val="Title16"/>
      </w:pPr>
    </w:p>
    <w:p w14:paraId="55D689EA" w14:textId="2275B133" w:rsidR="009608F0" w:rsidRDefault="009608F0" w:rsidP="0070176D">
      <w:pPr>
        <w:pStyle w:val="Title16"/>
      </w:pPr>
      <w:r>
        <w:rPr>
          <w:noProof/>
        </w:rPr>
        <w:drawing>
          <wp:inline distT="0" distB="0" distL="0" distR="0" wp14:anchorId="181BA72E" wp14:editId="77E94548">
            <wp:extent cx="1289685" cy="129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3FD8" w14:textId="3B876FBD" w:rsidR="009608F0" w:rsidRDefault="009608F0" w:rsidP="0070176D">
      <w:pPr>
        <w:pStyle w:val="Title16"/>
        <w:rPr>
          <w:rtl/>
        </w:rPr>
      </w:pPr>
      <w:r w:rsidRPr="00981F76">
        <w:rPr>
          <w:rtl/>
        </w:rPr>
        <w:t>دانشگاه صنعتي امیرکبیر</w:t>
      </w:r>
      <w:r>
        <w:rPr>
          <w:rtl/>
        </w:rPr>
        <w:br/>
      </w:r>
      <w:r>
        <w:rPr>
          <w:sz w:val="26"/>
          <w:szCs w:val="28"/>
          <w:rtl/>
        </w:rPr>
        <w:t>(پلی</w:t>
      </w:r>
      <w:r>
        <w:rPr>
          <w:sz w:val="26"/>
          <w:szCs w:val="28"/>
        </w:rPr>
        <w:softHyphen/>
      </w:r>
      <w:r w:rsidRPr="0050333C">
        <w:rPr>
          <w:sz w:val="26"/>
          <w:szCs w:val="28"/>
          <w:rtl/>
        </w:rPr>
        <w:t>تکنیک تهران)</w:t>
      </w:r>
    </w:p>
    <w:p w14:paraId="0A2B20DB" w14:textId="77777777" w:rsidR="009608F0" w:rsidRDefault="009608F0" w:rsidP="0070176D">
      <w:pPr>
        <w:pStyle w:val="Title16"/>
        <w:rPr>
          <w:rtl/>
        </w:rPr>
      </w:pPr>
      <w:r>
        <w:rPr>
          <w:rtl/>
        </w:rPr>
        <w:t xml:space="preserve">دانشكده </w:t>
      </w:r>
      <w:r>
        <w:rPr>
          <w:rFonts w:hint="cs"/>
          <w:rtl/>
        </w:rPr>
        <w:t>برق</w:t>
      </w:r>
    </w:p>
    <w:p w14:paraId="33982DCD" w14:textId="77777777" w:rsidR="009608F0" w:rsidRDefault="009608F0" w:rsidP="0070176D">
      <w:pPr>
        <w:pStyle w:val="Title16"/>
        <w:rPr>
          <w:rtl/>
        </w:rPr>
      </w:pPr>
    </w:p>
    <w:p w14:paraId="08EFFAE7" w14:textId="766AFF60" w:rsidR="00321BA8" w:rsidRPr="00960309" w:rsidRDefault="00B617C6" w:rsidP="0070176D">
      <w:pPr>
        <w:pStyle w:val="Title16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گزارشکار آزمایشگاه مدار منطقی</w:t>
      </w:r>
    </w:p>
    <w:p w14:paraId="6086AB25" w14:textId="77777777" w:rsidR="009608F0" w:rsidRPr="002C2107" w:rsidRDefault="009608F0" w:rsidP="0070176D">
      <w:pPr>
        <w:pStyle w:val="Title16"/>
        <w:rPr>
          <w:rtl/>
        </w:rPr>
      </w:pPr>
    </w:p>
    <w:p w14:paraId="288E9C58" w14:textId="3A9E859B" w:rsidR="00960309" w:rsidRDefault="00960309" w:rsidP="00232D97">
      <w:pPr>
        <w:pStyle w:val="Title24"/>
        <w:jc w:val="both"/>
        <w:rPr>
          <w:rtl/>
        </w:rPr>
      </w:pPr>
    </w:p>
    <w:p w14:paraId="6E786945" w14:textId="1C6B645E" w:rsidR="00B617C6" w:rsidRDefault="00B617C6" w:rsidP="00232D97">
      <w:pPr>
        <w:pStyle w:val="Title24"/>
        <w:jc w:val="both"/>
        <w:rPr>
          <w:rtl/>
        </w:rPr>
      </w:pPr>
    </w:p>
    <w:p w14:paraId="5EF63DFE" w14:textId="27B51CEE" w:rsidR="00B617C6" w:rsidRDefault="00B617C6" w:rsidP="00232D97">
      <w:pPr>
        <w:pStyle w:val="Title24"/>
        <w:jc w:val="both"/>
        <w:rPr>
          <w:rtl/>
        </w:rPr>
      </w:pPr>
    </w:p>
    <w:p w14:paraId="6A23A043" w14:textId="73C82751" w:rsidR="00B617C6" w:rsidRDefault="00B617C6" w:rsidP="00232D97">
      <w:pPr>
        <w:pStyle w:val="Title24"/>
        <w:jc w:val="both"/>
        <w:rPr>
          <w:rtl/>
        </w:rPr>
      </w:pPr>
    </w:p>
    <w:p w14:paraId="60994DBA" w14:textId="77777777" w:rsidR="00B617C6" w:rsidRPr="00960309" w:rsidRDefault="00B617C6" w:rsidP="00232D97">
      <w:pPr>
        <w:pStyle w:val="Title24"/>
        <w:jc w:val="both"/>
        <w:rPr>
          <w:szCs w:val="44"/>
          <w:rtl/>
        </w:rPr>
      </w:pPr>
    </w:p>
    <w:p w14:paraId="59C794C1" w14:textId="77777777" w:rsidR="009608F0" w:rsidRDefault="009608F0" w:rsidP="0070176D">
      <w:pPr>
        <w:pStyle w:val="Title16"/>
        <w:rPr>
          <w:rtl/>
          <w:lang w:bidi="fa-IR"/>
        </w:rPr>
      </w:pPr>
      <w:r>
        <w:rPr>
          <w:rFonts w:hint="cs"/>
          <w:rtl/>
          <w:lang w:bidi="fa-IR"/>
        </w:rPr>
        <w:t>نگارش</w:t>
      </w:r>
    </w:p>
    <w:p w14:paraId="58A29D22" w14:textId="3962557A" w:rsidR="009608F0" w:rsidRPr="00902997" w:rsidRDefault="009608F0" w:rsidP="00B617C6">
      <w:pPr>
        <w:pStyle w:val="Title18"/>
        <w:rPr>
          <w:rtl/>
          <w:lang w:bidi="fa-IR"/>
        </w:rPr>
      </w:pPr>
      <w:r>
        <w:rPr>
          <w:rFonts w:hint="cs"/>
          <w:rtl/>
        </w:rPr>
        <w:t>پارسا محمّدی</w:t>
      </w:r>
      <w:r w:rsidR="00321BA8">
        <w:rPr>
          <w:rFonts w:hint="cs"/>
          <w:rtl/>
        </w:rPr>
        <w:t xml:space="preserve"> 9923121</w:t>
      </w:r>
    </w:p>
    <w:p w14:paraId="71730634" w14:textId="77777777" w:rsidR="009608F0" w:rsidRDefault="009608F0" w:rsidP="0070176D">
      <w:pPr>
        <w:pStyle w:val="Title18"/>
        <w:rPr>
          <w:rtl/>
        </w:rPr>
      </w:pPr>
    </w:p>
    <w:p w14:paraId="64C1E576" w14:textId="77777777" w:rsidR="009608F0" w:rsidRDefault="009608F0" w:rsidP="0070176D">
      <w:pPr>
        <w:pStyle w:val="Title16"/>
        <w:rPr>
          <w:rtl/>
          <w:lang w:bidi="fa-IR"/>
        </w:rPr>
      </w:pPr>
      <w:r w:rsidRPr="00902997">
        <w:rPr>
          <w:rtl/>
        </w:rPr>
        <w:t>استاد</w:t>
      </w:r>
      <w:r>
        <w:rPr>
          <w:rtl/>
        </w:rPr>
        <w:t xml:space="preserve"> </w:t>
      </w:r>
      <w:r>
        <w:rPr>
          <w:rFonts w:hint="cs"/>
          <w:rtl/>
          <w:lang w:bidi="fa-IR"/>
        </w:rPr>
        <w:t>درس</w:t>
      </w:r>
    </w:p>
    <w:p w14:paraId="1BE2593D" w14:textId="605DCF0B" w:rsidR="009608F0" w:rsidRDefault="006027E5" w:rsidP="003D0872">
      <w:pPr>
        <w:pStyle w:val="Title18"/>
        <w:rPr>
          <w:rFonts w:hint="cs"/>
          <w:rtl/>
          <w:lang w:bidi="fa-IR"/>
        </w:rPr>
      </w:pPr>
      <w:r>
        <w:rPr>
          <w:rFonts w:hint="cs"/>
          <w:rtl/>
        </w:rPr>
        <w:t xml:space="preserve">مهندس </w:t>
      </w:r>
      <w:r w:rsidR="00B617C6">
        <w:rPr>
          <w:rFonts w:hint="cs"/>
          <w:rtl/>
          <w:lang w:bidi="fa-IR"/>
        </w:rPr>
        <w:t>مهرابادی</w:t>
      </w:r>
    </w:p>
    <w:p w14:paraId="55862DD5" w14:textId="1FFF345B" w:rsidR="00B617C6" w:rsidRDefault="009608F0" w:rsidP="0070176D">
      <w:pPr>
        <w:pStyle w:val="Title16"/>
        <w:rPr>
          <w:rtl/>
        </w:rPr>
      </w:pPr>
      <w:r>
        <w:rPr>
          <w:rtl/>
        </w:rPr>
        <w:br/>
      </w:r>
      <w:r w:rsidR="00261E73">
        <w:rPr>
          <w:rFonts w:hint="cs"/>
          <w:rtl/>
          <w:lang w:bidi="fa-IR"/>
        </w:rPr>
        <w:t>فروردین</w:t>
      </w:r>
      <w:r>
        <w:rPr>
          <w:rFonts w:hint="cs"/>
          <w:rtl/>
        </w:rPr>
        <w:t xml:space="preserve"> 140</w:t>
      </w:r>
      <w:r w:rsidR="00261E73">
        <w:rPr>
          <w:rFonts w:hint="cs"/>
          <w:rtl/>
        </w:rPr>
        <w:t>2</w:t>
      </w:r>
    </w:p>
    <w:p w14:paraId="1C883EA9" w14:textId="77777777" w:rsidR="00B617C6" w:rsidRDefault="00B617C6">
      <w:pPr>
        <w:bidi w:val="0"/>
        <w:spacing w:before="0" w:after="160" w:line="259" w:lineRule="auto"/>
        <w:jc w:val="left"/>
        <w:rPr>
          <w:b/>
          <w:bCs/>
          <w:sz w:val="30"/>
          <w:szCs w:val="32"/>
          <w:rtl/>
        </w:rPr>
      </w:pPr>
      <w:r>
        <w:rPr>
          <w:rtl/>
        </w:rPr>
        <w:br w:type="page"/>
      </w:r>
    </w:p>
    <w:p w14:paraId="7572EA1F" w14:textId="5DC35948" w:rsidR="002916EE" w:rsidRPr="00C1398A" w:rsidRDefault="002916EE" w:rsidP="002916EE">
      <w:pPr>
        <w:pStyle w:val="Title16"/>
        <w:numPr>
          <w:ilvl w:val="0"/>
          <w:numId w:val="1"/>
        </w:numPr>
        <w:jc w:val="left"/>
      </w:pPr>
      <w:r w:rsidRPr="00C1398A">
        <w:rPr>
          <w:rFonts w:hint="cs"/>
          <w:rtl/>
        </w:rPr>
        <w:lastRenderedPageBreak/>
        <w:t xml:space="preserve">جمع کننده/تفریق کننده </w:t>
      </w:r>
      <w:r w:rsidRPr="00C1398A">
        <w:t>BCD</w:t>
      </w:r>
    </w:p>
    <w:p w14:paraId="2A4512B3" w14:textId="737E424F" w:rsidR="002916EE" w:rsidRDefault="002916EE" w:rsidP="002916EE">
      <w:pPr>
        <w:pStyle w:val="Title16"/>
        <w:jc w:val="left"/>
        <w:rPr>
          <w:b w:val="0"/>
          <w:bCs w:val="0"/>
          <w:rtl/>
          <w:lang w:bidi="fa-IR"/>
        </w:rPr>
      </w:pPr>
      <w:r>
        <w:rPr>
          <w:rFonts w:hint="cs"/>
          <w:b w:val="0"/>
          <w:bCs w:val="0"/>
          <w:rtl/>
          <w:lang w:bidi="fa-IR"/>
        </w:rPr>
        <w:t xml:space="preserve">برای ساخت یک جمع کننده و یا تفریق کننده </w:t>
      </w:r>
      <w:r>
        <w:rPr>
          <w:b w:val="0"/>
          <w:bCs w:val="0"/>
          <w:lang w:bidi="fa-IR"/>
        </w:rPr>
        <w:t>BCD</w:t>
      </w:r>
      <w:r>
        <w:rPr>
          <w:rFonts w:hint="cs"/>
          <w:b w:val="0"/>
          <w:bCs w:val="0"/>
          <w:rtl/>
          <w:lang w:bidi="fa-IR"/>
        </w:rPr>
        <w:t xml:space="preserve"> از معماری زیر استفاده می‌کنیم.</w:t>
      </w:r>
    </w:p>
    <w:p w14:paraId="4DC2C7E9" w14:textId="05CB4DDD" w:rsidR="002916EE" w:rsidRDefault="00D44B45" w:rsidP="002916EE">
      <w:pPr>
        <w:pStyle w:val="Title16"/>
        <w:jc w:val="left"/>
        <w:rPr>
          <w:noProof/>
        </w:rPr>
      </w:pPr>
      <w:r>
        <w:rPr>
          <w:noProof/>
        </w:rPr>
        <w:drawing>
          <wp:inline distT="0" distB="0" distL="0" distR="0" wp14:anchorId="6A65BDB4" wp14:editId="60C878B3">
            <wp:extent cx="5547995" cy="5987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BACD" w14:textId="163EC243" w:rsidR="00D44B45" w:rsidRDefault="00D44B45" w:rsidP="00D44B4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معماری از یک مالتیپلکسر استفاده شده است که با استفاده از بیت </w:t>
      </w:r>
      <w:r>
        <w:rPr>
          <w:lang w:bidi="fa-IR"/>
        </w:rPr>
        <w:t>sub</w:t>
      </w:r>
      <w:r>
        <w:rPr>
          <w:rFonts w:hint="cs"/>
          <w:rtl/>
          <w:lang w:bidi="fa-IR"/>
        </w:rPr>
        <w:t xml:space="preserve"> جمع شدن و یا تفریق شدن مشخص شود. در کد اصلی این مالتپکسر ساخته نشده است و از چند گیت </w:t>
      </w:r>
      <w:proofErr w:type="spellStart"/>
      <w:r>
        <w:rPr>
          <w:lang w:bidi="fa-IR"/>
        </w:rPr>
        <w:t>xor</w:t>
      </w:r>
      <w:proofErr w:type="spellEnd"/>
      <w:r>
        <w:rPr>
          <w:rFonts w:hint="cs"/>
          <w:rtl/>
          <w:lang w:bidi="fa-IR"/>
        </w:rPr>
        <w:t xml:space="preserve"> استفاده شده است که یک سر همه این گیت ها به بیت </w:t>
      </w:r>
      <w:r>
        <w:rPr>
          <w:lang w:bidi="fa-IR"/>
        </w:rPr>
        <w:t>sub</w:t>
      </w:r>
      <w:r>
        <w:rPr>
          <w:rFonts w:hint="cs"/>
          <w:rtl/>
          <w:lang w:bidi="fa-IR"/>
        </w:rPr>
        <w:t xml:space="preserve"> وصل است که همان کارایی مالتیپلکسر را دارد.</w:t>
      </w:r>
    </w:p>
    <w:p w14:paraId="00AF3C8A" w14:textId="3F3FF6B2" w:rsidR="002313A0" w:rsidRDefault="002313A0" w:rsidP="00D44B4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معماری اگه ورودی </w:t>
      </w:r>
      <w:r>
        <w:rPr>
          <w:lang w:bidi="fa-IR"/>
        </w:rPr>
        <w:t>sub</w:t>
      </w:r>
      <w:r>
        <w:rPr>
          <w:rFonts w:hint="cs"/>
          <w:rtl/>
          <w:lang w:bidi="fa-IR"/>
        </w:rPr>
        <w:t xml:space="preserve"> صفر باشد همان دو عدد باهم جمع می‌شوند. ولی زمانی که ورودی </w:t>
      </w:r>
      <w:r>
        <w:rPr>
          <w:lang w:bidi="fa-IR"/>
        </w:rPr>
        <w:t xml:space="preserve">sub </w:t>
      </w:r>
      <w:r>
        <w:rPr>
          <w:rFonts w:hint="cs"/>
          <w:rtl/>
          <w:lang w:bidi="fa-IR"/>
        </w:rPr>
        <w:t xml:space="preserve"> یک باشد آنگاه </w:t>
      </w:r>
      <w:r>
        <w:rPr>
          <w:lang w:bidi="fa-IR"/>
        </w:rPr>
        <w:t>9’s complement</w:t>
      </w:r>
      <w:r>
        <w:rPr>
          <w:rFonts w:hint="cs"/>
          <w:rtl/>
          <w:lang w:bidi="fa-IR"/>
        </w:rPr>
        <w:t xml:space="preserve"> </w:t>
      </w:r>
      <w:r w:rsidR="00D05C71">
        <w:rPr>
          <w:rFonts w:hint="cs"/>
          <w:rtl/>
          <w:lang w:bidi="fa-IR"/>
        </w:rPr>
        <w:t xml:space="preserve">عدد </w:t>
      </w:r>
      <w:r w:rsidR="00D05C71">
        <w:rPr>
          <w:lang w:bidi="fa-IR"/>
        </w:rPr>
        <w:t>B</w:t>
      </w:r>
      <w:r w:rsidR="00D05C71">
        <w:rPr>
          <w:rFonts w:hint="cs"/>
          <w:rtl/>
          <w:lang w:bidi="fa-IR"/>
        </w:rPr>
        <w:t xml:space="preserve"> حساب می‌شود و با عدد </w:t>
      </w:r>
      <w:r w:rsidR="00D05C71">
        <w:rPr>
          <w:lang w:bidi="fa-IR"/>
        </w:rPr>
        <w:t>A</w:t>
      </w:r>
      <w:r w:rsidR="00D05C71">
        <w:rPr>
          <w:rFonts w:hint="cs"/>
          <w:rtl/>
          <w:lang w:bidi="fa-IR"/>
        </w:rPr>
        <w:t xml:space="preserve"> جمع می شود.</w:t>
      </w:r>
    </w:p>
    <w:p w14:paraId="13E7DB84" w14:textId="6A7EDB4B" w:rsidR="00D05C71" w:rsidRDefault="00C5574B" w:rsidP="00D44B45">
      <w:pPr>
        <w:rPr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8904A0" wp14:editId="22124BD5">
            <wp:simplePos x="0" y="0"/>
            <wp:positionH relativeFrom="margin">
              <wp:align>center</wp:align>
            </wp:positionH>
            <wp:positionV relativeFrom="paragraph">
              <wp:posOffset>463442</wp:posOffset>
            </wp:positionV>
            <wp:extent cx="6296660" cy="4100830"/>
            <wp:effectExtent l="0" t="0" r="8890" b="0"/>
            <wp:wrapThrough wrapText="bothSides">
              <wp:wrapPolygon edited="0">
                <wp:start x="0" y="0"/>
                <wp:lineTo x="0" y="21473"/>
                <wp:lineTo x="21565" y="21473"/>
                <wp:lineTo x="2156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90" t="9680" r="4523" b="11489"/>
                    <a:stretch/>
                  </pic:blipFill>
                  <pic:spPr bwMode="auto">
                    <a:xfrm>
                      <a:off x="0" y="0"/>
                      <a:ext cx="6296660" cy="410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C71">
        <w:rPr>
          <w:rFonts w:hint="cs"/>
          <w:rtl/>
          <w:lang w:bidi="fa-IR"/>
        </w:rPr>
        <w:t>شماتیک قطعه پیاده سازی شده به صورت زیر می‌باشد.</w:t>
      </w:r>
    </w:p>
    <w:p w14:paraId="634E8C54" w14:textId="1FD7F6BC" w:rsidR="008B4D35" w:rsidRDefault="008A7A9C" w:rsidP="00D44B45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F23BDE" wp14:editId="1DB8B4F4">
            <wp:simplePos x="0" y="0"/>
            <wp:positionH relativeFrom="column">
              <wp:posOffset>-267970</wp:posOffset>
            </wp:positionH>
            <wp:positionV relativeFrom="paragraph">
              <wp:posOffset>5391785</wp:posOffset>
            </wp:positionV>
            <wp:extent cx="6245225" cy="2268220"/>
            <wp:effectExtent l="0" t="0" r="3175" b="0"/>
            <wp:wrapTight wrapText="bothSides">
              <wp:wrapPolygon edited="0">
                <wp:start x="0" y="0"/>
                <wp:lineTo x="0" y="21406"/>
                <wp:lineTo x="21545" y="21406"/>
                <wp:lineTo x="2154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0" t="11617" r="2344" b="29476"/>
                    <a:stretch/>
                  </pic:blipFill>
                  <pic:spPr bwMode="auto">
                    <a:xfrm>
                      <a:off x="0" y="0"/>
                      <a:ext cx="6245225" cy="226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D35">
        <w:rPr>
          <w:rFonts w:hint="cs"/>
          <w:noProof/>
          <w:rtl/>
        </w:rPr>
        <w:t>تست بنچ این قطعه به صورت زیر می‌باشد.</w:t>
      </w:r>
      <w:r w:rsidR="00F7675A">
        <w:rPr>
          <w:rFonts w:hint="cs"/>
          <w:noProof/>
          <w:rtl/>
        </w:rPr>
        <w:t xml:space="preserve"> برای این تست بنچ یک حلقه تعریف شده است که تمام حالات ممکن را آزمایش می‌کند و نتیجه را گزارش می‌کند.</w:t>
      </w:r>
      <w:r>
        <w:rPr>
          <w:rFonts w:hint="cs"/>
          <w:noProof/>
          <w:rtl/>
        </w:rPr>
        <w:t xml:space="preserve"> همین طور که مشاهد می‌شود همه پاسخ ها درست اند.</w:t>
      </w:r>
    </w:p>
    <w:p w14:paraId="4F8F0293" w14:textId="28D3088A" w:rsidR="008A7A9C" w:rsidRDefault="008A7A9C" w:rsidP="00D44B45">
      <w:pPr>
        <w:rPr>
          <w:noProof/>
          <w:rtl/>
          <w:lang w:bidi="fa-IR"/>
        </w:rPr>
      </w:pPr>
      <w:r>
        <w:rPr>
          <w:rFonts w:hint="cs"/>
          <w:noProof/>
          <w:rtl/>
        </w:rPr>
        <w:t xml:space="preserve">اعداد تست بنچ به ده دهی </w:t>
      </w:r>
      <w:r>
        <w:rPr>
          <w:rFonts w:hint="cs"/>
          <w:noProof/>
          <w:rtl/>
          <w:lang w:bidi="fa-IR"/>
        </w:rPr>
        <w:t>تبدیل شده اند تا تحلیل آنها راحت تر شود.</w:t>
      </w:r>
    </w:p>
    <w:p w14:paraId="42FB7178" w14:textId="49494B32" w:rsidR="000C6E45" w:rsidRDefault="008F49B1" w:rsidP="008F49B1">
      <w:pPr>
        <w:pStyle w:val="ListParagraph"/>
        <w:numPr>
          <w:ilvl w:val="0"/>
          <w:numId w:val="1"/>
        </w:numPr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lastRenderedPageBreak/>
        <w:t xml:space="preserve">دیکدر </w:t>
      </w:r>
      <w:r w:rsidRPr="008F49B1">
        <w:rPr>
          <w:noProof/>
          <w:lang w:bidi="fa-IR"/>
        </w:rPr>
        <w:t>BCDto7</w:t>
      </w:r>
    </w:p>
    <w:p w14:paraId="39D03BC4" w14:textId="1D21A779" w:rsidR="0015212D" w:rsidRDefault="0015212D" w:rsidP="00D02F56">
      <w:pPr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برای پیاده سازی این قطعه از معماری شکل زیر استفاده شده است.</w:t>
      </w:r>
    </w:p>
    <w:p w14:paraId="2F22A154" w14:textId="593749EA" w:rsidR="0015212D" w:rsidRDefault="005D007E" w:rsidP="00D02F56">
      <w:pPr>
        <w:rPr>
          <w:noProof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3C3E74" wp14:editId="70647E0C">
            <wp:simplePos x="0" y="0"/>
            <wp:positionH relativeFrom="margin">
              <wp:align>center</wp:align>
            </wp:positionH>
            <wp:positionV relativeFrom="paragraph">
              <wp:posOffset>83951</wp:posOffset>
            </wp:positionV>
            <wp:extent cx="4356100" cy="6099175"/>
            <wp:effectExtent l="0" t="0" r="6350" b="0"/>
            <wp:wrapTight wrapText="bothSides">
              <wp:wrapPolygon edited="0">
                <wp:start x="0" y="0"/>
                <wp:lineTo x="0" y="21521"/>
                <wp:lineTo x="21537" y="21521"/>
                <wp:lineTo x="2153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535D69" w14:textId="6D1B3B2E" w:rsidR="0015212D" w:rsidRDefault="0015212D" w:rsidP="00D02F56">
      <w:pPr>
        <w:rPr>
          <w:noProof/>
          <w:rtl/>
          <w:lang w:bidi="fa-IR"/>
        </w:rPr>
      </w:pPr>
    </w:p>
    <w:p w14:paraId="57403F1F" w14:textId="6AF87898" w:rsidR="008F49B1" w:rsidRDefault="008F49B1" w:rsidP="00D02F56">
      <w:pPr>
        <w:rPr>
          <w:rFonts w:hint="cs"/>
          <w:noProof/>
          <w:rtl/>
          <w:lang w:bidi="fa-IR"/>
        </w:rPr>
      </w:pPr>
      <w:r>
        <w:rPr>
          <w:noProof/>
          <w:rtl/>
          <w:lang w:bidi="fa-IR"/>
        </w:rPr>
        <w:br w:type="page"/>
      </w:r>
    </w:p>
    <w:p w14:paraId="7DBBC4D3" w14:textId="1D0AB470" w:rsidR="008A7A9C" w:rsidRDefault="005D007E" w:rsidP="00D44B45">
      <w:pPr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بعد از پیاده سازی </w:t>
      </w:r>
      <w:r w:rsidR="00E0586C">
        <w:rPr>
          <w:rFonts w:hint="cs"/>
          <w:noProof/>
          <w:rtl/>
        </w:rPr>
        <w:t>شماتیک قطعه به صورت زیر می‌باشد.</w:t>
      </w:r>
    </w:p>
    <w:p w14:paraId="3EB8F5E5" w14:textId="76A742C7" w:rsidR="00E0586C" w:rsidRDefault="00E0586C" w:rsidP="00D44B45">
      <w:pPr>
        <w:rPr>
          <w:noProof/>
          <w:rtl/>
        </w:rPr>
      </w:pPr>
    </w:p>
    <w:p w14:paraId="0B0EA705" w14:textId="09B9C827" w:rsidR="008B4D35" w:rsidRDefault="00FF4B3E" w:rsidP="00D44B45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B083AE" wp14:editId="7754745F">
            <wp:simplePos x="0" y="0"/>
            <wp:positionH relativeFrom="page">
              <wp:align>center</wp:align>
            </wp:positionH>
            <wp:positionV relativeFrom="paragraph">
              <wp:posOffset>82550</wp:posOffset>
            </wp:positionV>
            <wp:extent cx="4079875" cy="6275070"/>
            <wp:effectExtent l="0" t="0" r="0" b="0"/>
            <wp:wrapThrough wrapText="bothSides">
              <wp:wrapPolygon edited="0">
                <wp:start x="0" y="0"/>
                <wp:lineTo x="0" y="21508"/>
                <wp:lineTo x="21482" y="21508"/>
                <wp:lineTo x="21482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23" t="9404" r="29718" b="11493"/>
                    <a:stretch/>
                  </pic:blipFill>
                  <pic:spPr bwMode="auto">
                    <a:xfrm>
                      <a:off x="0" y="0"/>
                      <a:ext cx="4079875" cy="627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3CE63" w14:textId="4BC7A516" w:rsidR="00855768" w:rsidRDefault="00855768" w:rsidP="00D44B45">
      <w:pPr>
        <w:rPr>
          <w:rtl/>
          <w:lang w:bidi="fa-IR"/>
        </w:rPr>
      </w:pPr>
    </w:p>
    <w:p w14:paraId="1BF5C975" w14:textId="7C679B32" w:rsidR="00855768" w:rsidRDefault="00855768">
      <w:pPr>
        <w:bidi w:val="0"/>
        <w:spacing w:before="0" w:after="160" w:line="259" w:lineRule="auto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2DB9D0D1" w14:textId="7C10C0FF" w:rsidR="00EA71DD" w:rsidRDefault="00531C51" w:rsidP="00EA71DD">
      <w:pPr>
        <w:bidi w:val="0"/>
        <w:spacing w:before="0" w:after="160" w:line="259" w:lineRule="auto"/>
        <w:jc w:val="right"/>
        <w:rPr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3DFEDDD" wp14:editId="7E8171E6">
            <wp:simplePos x="0" y="0"/>
            <wp:positionH relativeFrom="margin">
              <wp:align>center</wp:align>
            </wp:positionH>
            <wp:positionV relativeFrom="paragraph">
              <wp:posOffset>583877</wp:posOffset>
            </wp:positionV>
            <wp:extent cx="6271260" cy="1949450"/>
            <wp:effectExtent l="0" t="0" r="0" b="0"/>
            <wp:wrapThrough wrapText="bothSides">
              <wp:wrapPolygon edited="0">
                <wp:start x="0" y="0"/>
                <wp:lineTo x="0" y="21319"/>
                <wp:lineTo x="21521" y="21319"/>
                <wp:lineTo x="21521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5" t="10786" b="47451"/>
                    <a:stretch/>
                  </pic:blipFill>
                  <pic:spPr bwMode="auto">
                    <a:xfrm>
                      <a:off x="0" y="0"/>
                      <a:ext cx="6271260" cy="194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741">
        <w:rPr>
          <w:rFonts w:hint="cs"/>
          <w:rtl/>
          <w:lang w:bidi="fa-IR"/>
        </w:rPr>
        <w:t>و خروجی تست بنچ به صورت زیر می‌باشد.</w:t>
      </w:r>
    </w:p>
    <w:p w14:paraId="25958918" w14:textId="6B3F724C" w:rsidR="007B7741" w:rsidRDefault="007B7741" w:rsidP="007B7741">
      <w:pPr>
        <w:bidi w:val="0"/>
        <w:spacing w:before="0" w:after="160" w:line="259" w:lineRule="auto"/>
        <w:jc w:val="right"/>
        <w:rPr>
          <w:rtl/>
          <w:lang w:bidi="fa-IR"/>
        </w:rPr>
      </w:pPr>
    </w:p>
    <w:p w14:paraId="62BD08DD" w14:textId="36D764B8" w:rsidR="003E20E9" w:rsidRPr="00D44B45" w:rsidRDefault="00E12690" w:rsidP="003E20E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کد های هر بخش در فایل های ارسال شده وجود دارد.</w:t>
      </w:r>
    </w:p>
    <w:sectPr w:rsidR="003E20E9" w:rsidRPr="00D44B45" w:rsidSect="00B617C6">
      <w:pgSz w:w="11906" w:h="16838" w:code="9"/>
      <w:pgMar w:top="1729" w:right="1729" w:bottom="1729" w:left="1440" w:header="964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664BB" w14:textId="77777777" w:rsidR="00926A55" w:rsidRDefault="00926A55">
      <w:pPr>
        <w:spacing w:before="0" w:line="240" w:lineRule="auto"/>
      </w:pPr>
      <w:r>
        <w:separator/>
      </w:r>
    </w:p>
  </w:endnote>
  <w:endnote w:type="continuationSeparator" w:id="0">
    <w:p w14:paraId="64CF8203" w14:textId="77777777" w:rsidR="00926A55" w:rsidRDefault="00926A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E938B" w14:textId="77777777" w:rsidR="00926A55" w:rsidRDefault="00926A55">
      <w:pPr>
        <w:spacing w:before="0" w:line="240" w:lineRule="auto"/>
      </w:pPr>
      <w:r>
        <w:separator/>
      </w:r>
    </w:p>
  </w:footnote>
  <w:footnote w:type="continuationSeparator" w:id="0">
    <w:p w14:paraId="29789E57" w14:textId="77777777" w:rsidR="00926A55" w:rsidRDefault="00926A5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75E5A"/>
    <w:multiLevelType w:val="hybridMultilevel"/>
    <w:tmpl w:val="D6809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82"/>
    <w:rsid w:val="00040EFA"/>
    <w:rsid w:val="00042E37"/>
    <w:rsid w:val="00091A3A"/>
    <w:rsid w:val="000938FA"/>
    <w:rsid w:val="000C6E45"/>
    <w:rsid w:val="000E35C0"/>
    <w:rsid w:val="000E40A2"/>
    <w:rsid w:val="00116F4A"/>
    <w:rsid w:val="0015212D"/>
    <w:rsid w:val="00196933"/>
    <w:rsid w:val="00197DCF"/>
    <w:rsid w:val="001E1B01"/>
    <w:rsid w:val="001F6ADE"/>
    <w:rsid w:val="002144CB"/>
    <w:rsid w:val="00230E69"/>
    <w:rsid w:val="002312A2"/>
    <w:rsid w:val="002313A0"/>
    <w:rsid w:val="00232D97"/>
    <w:rsid w:val="00261E73"/>
    <w:rsid w:val="00290963"/>
    <w:rsid w:val="002916EE"/>
    <w:rsid w:val="002A1005"/>
    <w:rsid w:val="002B6748"/>
    <w:rsid w:val="00301E28"/>
    <w:rsid w:val="0031443E"/>
    <w:rsid w:val="00321BA8"/>
    <w:rsid w:val="003906F0"/>
    <w:rsid w:val="00395A80"/>
    <w:rsid w:val="003D0872"/>
    <w:rsid w:val="003E20E9"/>
    <w:rsid w:val="003E6EF7"/>
    <w:rsid w:val="004432B2"/>
    <w:rsid w:val="004522F6"/>
    <w:rsid w:val="004D5D82"/>
    <w:rsid w:val="00522BA1"/>
    <w:rsid w:val="00524195"/>
    <w:rsid w:val="00531C51"/>
    <w:rsid w:val="00537FB9"/>
    <w:rsid w:val="005D007E"/>
    <w:rsid w:val="005E4F82"/>
    <w:rsid w:val="006027E5"/>
    <w:rsid w:val="00671CB1"/>
    <w:rsid w:val="006E14B5"/>
    <w:rsid w:val="0070176D"/>
    <w:rsid w:val="00750319"/>
    <w:rsid w:val="00754169"/>
    <w:rsid w:val="00774CC8"/>
    <w:rsid w:val="007B7741"/>
    <w:rsid w:val="00823B2D"/>
    <w:rsid w:val="00847FF0"/>
    <w:rsid w:val="008551E3"/>
    <w:rsid w:val="00855768"/>
    <w:rsid w:val="008A7A9C"/>
    <w:rsid w:val="008B4D35"/>
    <w:rsid w:val="008F49B1"/>
    <w:rsid w:val="00913597"/>
    <w:rsid w:val="00926A55"/>
    <w:rsid w:val="00944054"/>
    <w:rsid w:val="00955C82"/>
    <w:rsid w:val="00960309"/>
    <w:rsid w:val="009608F0"/>
    <w:rsid w:val="0099568A"/>
    <w:rsid w:val="009D0084"/>
    <w:rsid w:val="00A12FA4"/>
    <w:rsid w:val="00A555D1"/>
    <w:rsid w:val="00A73E5C"/>
    <w:rsid w:val="00A8620B"/>
    <w:rsid w:val="00AF4BF0"/>
    <w:rsid w:val="00B33E1D"/>
    <w:rsid w:val="00B617C6"/>
    <w:rsid w:val="00B9069F"/>
    <w:rsid w:val="00BA2246"/>
    <w:rsid w:val="00BA6D13"/>
    <w:rsid w:val="00BF0033"/>
    <w:rsid w:val="00C004E7"/>
    <w:rsid w:val="00C1398A"/>
    <w:rsid w:val="00C23A01"/>
    <w:rsid w:val="00C5574B"/>
    <w:rsid w:val="00C64243"/>
    <w:rsid w:val="00C71B1C"/>
    <w:rsid w:val="00CA10B7"/>
    <w:rsid w:val="00CA182F"/>
    <w:rsid w:val="00CA3B0D"/>
    <w:rsid w:val="00CE72DB"/>
    <w:rsid w:val="00CE7792"/>
    <w:rsid w:val="00D02F56"/>
    <w:rsid w:val="00D05C71"/>
    <w:rsid w:val="00D35B6E"/>
    <w:rsid w:val="00D44B45"/>
    <w:rsid w:val="00D63AD5"/>
    <w:rsid w:val="00DC3531"/>
    <w:rsid w:val="00E0586C"/>
    <w:rsid w:val="00E12690"/>
    <w:rsid w:val="00E22C0F"/>
    <w:rsid w:val="00E3581B"/>
    <w:rsid w:val="00E920E1"/>
    <w:rsid w:val="00EA71DD"/>
    <w:rsid w:val="00ED4B45"/>
    <w:rsid w:val="00F73E5F"/>
    <w:rsid w:val="00F7675A"/>
    <w:rsid w:val="00F966F0"/>
    <w:rsid w:val="00FF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6AA1"/>
  <w15:chartTrackingRefBased/>
  <w15:docId w15:val="{D5BA9BF4-A589-4951-8DE0-81FA1AA4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D97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608F0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9608F0"/>
    <w:rPr>
      <w:rFonts w:ascii="Times New Roman" w:eastAsia="Times New Roman" w:hAnsi="Times New Roman" w:cs="Times New Roman"/>
      <w:sz w:val="20"/>
      <w:lang w:val="x-none" w:eastAsia="x-none"/>
    </w:rPr>
  </w:style>
  <w:style w:type="paragraph" w:customStyle="1" w:styleId="HeaderLeft">
    <w:name w:val="HeaderLeft*"/>
    <w:basedOn w:val="Header"/>
    <w:rsid w:val="009608F0"/>
    <w:pPr>
      <w:jc w:val="right"/>
    </w:pPr>
  </w:style>
  <w:style w:type="paragraph" w:customStyle="1" w:styleId="HeaderRight">
    <w:name w:val="HeaderRight*"/>
    <w:basedOn w:val="Header"/>
    <w:rsid w:val="009608F0"/>
    <w:pPr>
      <w:jc w:val="left"/>
    </w:pPr>
    <w:rPr>
      <w:rFonts w:cs="B Nazanin"/>
    </w:rPr>
  </w:style>
  <w:style w:type="paragraph" w:customStyle="1" w:styleId="Title24">
    <w:name w:val="Title 24*"/>
    <w:basedOn w:val="Title18"/>
    <w:rsid w:val="009608F0"/>
    <w:rPr>
      <w:sz w:val="44"/>
      <w:szCs w:val="48"/>
    </w:rPr>
  </w:style>
  <w:style w:type="paragraph" w:customStyle="1" w:styleId="Title16">
    <w:name w:val="Title 16*"/>
    <w:basedOn w:val="Normal"/>
    <w:rsid w:val="009608F0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Title18">
    <w:name w:val="Title 18*"/>
    <w:basedOn w:val="Title16"/>
    <w:rsid w:val="009608F0"/>
    <w:rPr>
      <w:sz w:val="34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CE779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182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82F"/>
    <w:rPr>
      <w:rFonts w:ascii="Times New Roman" w:eastAsia="Times New Roman" w:hAnsi="Times New Roman" w:cs="B Nazanin"/>
      <w:sz w:val="26"/>
      <w:szCs w:val="28"/>
    </w:rPr>
  </w:style>
  <w:style w:type="paragraph" w:styleId="NoSpacing">
    <w:name w:val="No Spacing"/>
    <w:uiPriority w:val="1"/>
    <w:qFormat/>
    <w:rsid w:val="00522BA1"/>
    <w:pPr>
      <w:bidi/>
      <w:spacing w:after="0" w:line="240" w:lineRule="auto"/>
      <w:jc w:val="lowKashida"/>
    </w:pPr>
    <w:rPr>
      <w:rFonts w:ascii="Times New Roman" w:eastAsia="Times New Roman" w:hAnsi="Times New Roman" w:cs="B Nazanin"/>
      <w:sz w:val="26"/>
      <w:szCs w:val="28"/>
    </w:rPr>
  </w:style>
  <w:style w:type="table" w:styleId="TableGrid">
    <w:name w:val="Table Grid"/>
    <w:basedOn w:val="TableNormal"/>
    <w:uiPriority w:val="59"/>
    <w:rsid w:val="001F6A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70751-31A4-47F8-BBFD-F9D1FD70B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</dc:creator>
  <cp:keywords/>
  <dc:description/>
  <cp:lastModifiedBy>Parsa</cp:lastModifiedBy>
  <cp:revision>88</cp:revision>
  <cp:lastPrinted>2023-03-10T19:43:00Z</cp:lastPrinted>
  <dcterms:created xsi:type="dcterms:W3CDTF">2023-02-27T19:16:00Z</dcterms:created>
  <dcterms:modified xsi:type="dcterms:W3CDTF">2023-04-13T22:01:00Z</dcterms:modified>
</cp:coreProperties>
</file>