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315E">
      <w:pPr>
        <w:pStyle w:val="Default"/>
      </w:pPr>
      <w:bookmarkStart w:id="0" w:name="_GoBack"/>
      <w:bookmarkEnd w:id="0"/>
      <w:r>
        <w:t xml:space="preserve"> </w:t>
      </w:r>
    </w:p>
    <w:p w:rsidR="00000000" w:rsidRDefault="00A0315E">
      <w:pPr>
        <w:pStyle w:val="Default"/>
        <w:framePr w:w="3881" w:wrap="auto" w:vAnchor="page" w:hAnchor="page" w:x="3723" w:y="2416"/>
        <w:jc w:val="center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Dr. Ahmad N. AL-Omari </w:t>
      </w:r>
    </w:p>
    <w:p w:rsidR="00000000" w:rsidRDefault="00A0315E">
      <w:pPr>
        <w:pStyle w:val="CM9"/>
        <w:framePr w:w="3947" w:wrap="auto" w:vAnchor="page" w:hAnchor="page" w:x="3226" w:y="2745"/>
        <w:spacing w:line="243" w:lineRule="atLeast"/>
        <w:jc w:val="center"/>
        <w:rPr>
          <w:rFonts w:ascii="Century Gothic" w:hAnsi="Century Gothic" w:cs="Century Gothic"/>
          <w:color w:val="000000"/>
          <w:sz w:val="19"/>
          <w:szCs w:val="19"/>
        </w:rPr>
      </w:pPr>
      <w:r>
        <w:rPr>
          <w:rFonts w:ascii="Century Gothic" w:hAnsi="Century Gothic" w:cs="Century Gothic"/>
          <w:color w:val="000000"/>
          <w:sz w:val="19"/>
          <w:szCs w:val="19"/>
        </w:rPr>
        <w:t xml:space="preserve">Electronics Engineering, Department Hijjawi Faculty for Engineering Technology Yarmouk University 21163 IRBID – JORDAN phone (962) 2 7211111 ext.4340 e-mail: oahmad@yu.edu.jo </w:t>
      </w:r>
    </w:p>
    <w:p w:rsidR="00000000" w:rsidRDefault="00A0315E">
      <w:pPr>
        <w:pStyle w:val="Default"/>
        <w:framePr w:w="2475" w:wrap="auto" w:vAnchor="page" w:hAnchor="page" w:x="8558" w:y="2184"/>
        <w:spacing w:after="420"/>
        <w:rPr>
          <w:rFonts w:ascii="Century Gothic" w:hAnsi="Century Gothic" w:cs="Century Gothic"/>
          <w:sz w:val="19"/>
          <w:szCs w:val="19"/>
        </w:rPr>
      </w:pPr>
      <w:r>
        <w:rPr>
          <w:rFonts w:ascii="Century Gothic" w:hAnsi="Century Gothic" w:cs="Century Gothic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17pt;mso-position-vertical:absolute">
            <v:imagedata r:id="rId5" o:title=""/>
          </v:shape>
        </w:pict>
      </w:r>
    </w:p>
    <w:p w:rsidR="00000000" w:rsidRDefault="00A0315E">
      <w:pPr>
        <w:pStyle w:val="Default"/>
        <w:rPr>
          <w:color w:val="auto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7.5pt;margin-top:244.35pt;width:472.5pt;height:93.65pt;z-index:251658240;mso-position-horizontal-relative:page;mso-position-vertical-relative:page" wrapcoords="0 0" o:allowincell="f" filled="f" stroked="f">
            <v:textbox>
              <w:txbxContent>
                <w:p w:rsidR="00000000" w:rsidRDefault="00A0315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2"/>
                    <w:gridCol w:w="1012"/>
                    <w:gridCol w:w="310"/>
                    <w:gridCol w:w="1220"/>
                    <w:gridCol w:w="1390"/>
                    <w:gridCol w:w="1520"/>
                    <w:gridCol w:w="687"/>
                    <w:gridCol w:w="525"/>
                    <w:gridCol w:w="770"/>
                  </w:tblGrid>
                  <w:tr w:rsidR="0000000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475" w:type="dxa"/>
                        <w:gridSpan w:val="9"/>
                      </w:tcPr>
                      <w:p w:rsidR="00000000" w:rsidRDefault="00A0315E">
                        <w:pPr>
                          <w:pStyle w:val="Default"/>
                          <w:rPr>
                            <w:rFonts w:ascii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  <w:t xml:space="preserve">Education 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92"/>
                    </w:trPr>
                    <w:tc>
                      <w:tcPr>
                        <w:tcW w:w="1042" w:type="dxa"/>
                        <w:vAlign w:val="center"/>
                      </w:tcPr>
                      <w:p w:rsidR="00000000" w:rsidRDefault="00A0315E">
                        <w:pPr>
                          <w:pStyle w:val="Defaul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sz w:val="19"/>
                            <w:szCs w:val="19"/>
                          </w:rPr>
                          <w:t xml:space="preserve">Ph.D. </w:t>
                        </w:r>
                      </w:p>
                    </w:tc>
                    <w:tc>
                      <w:tcPr>
                        <w:tcW w:w="1012" w:type="dxa"/>
                      </w:tcPr>
                      <w:p w:rsidR="00000000" w:rsidRDefault="00A0315E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</w:tc>
                    <w:tc>
                      <w:tcPr>
                        <w:tcW w:w="6420" w:type="dxa"/>
                        <w:gridSpan w:val="7"/>
                        <w:vAlign w:val="bottom"/>
                      </w:tcPr>
                      <w:p w:rsidR="00000000" w:rsidRDefault="00A0315E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 xml:space="preserve">2006, Colorado State University, USA 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27"/>
                    </w:trPr>
                    <w:tc>
                      <w:tcPr>
                        <w:tcW w:w="1042" w:type="dxa"/>
                      </w:tcPr>
                      <w:p w:rsidR="00000000" w:rsidRDefault="00A0315E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000000" w:rsidRDefault="00A0315E">
                        <w:pPr>
                          <w:pStyle w:val="Defaul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sz w:val="19"/>
                            <w:szCs w:val="19"/>
                          </w:rPr>
                          <w:t xml:space="preserve">Dissertation </w:t>
                        </w:r>
                      </w:p>
                    </w:tc>
                    <w:tc>
                      <w:tcPr>
                        <w:tcW w:w="1220" w:type="dxa"/>
                      </w:tcPr>
                      <w:p w:rsidR="00000000" w:rsidRDefault="00A0315E">
                        <w:pPr>
                          <w:pStyle w:val="Defaul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High-Speed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000000" w:rsidRDefault="00A0315E">
                        <w:pPr>
                          <w:pStyle w:val="Defaul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 Vertical-Cavity </w:t>
                        </w:r>
                      </w:p>
                    </w:tc>
                    <w:tc>
                      <w:tcPr>
                        <w:tcW w:w="1520" w:type="dxa"/>
                      </w:tcPr>
                      <w:p w:rsidR="00000000" w:rsidRDefault="00A0315E">
                        <w:pPr>
                          <w:pStyle w:val="Defaul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Surface-Emitting</w:t>
                        </w:r>
                      </w:p>
                    </w:tc>
                    <w:tc>
                      <w:tcPr>
                        <w:tcW w:w="687" w:type="dxa"/>
                      </w:tcPr>
                      <w:p w:rsidR="00000000" w:rsidRDefault="00A0315E">
                        <w:pPr>
                          <w:pStyle w:val="Default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 Lasers</w:t>
                        </w:r>
                      </w:p>
                    </w:tc>
                    <w:tc>
                      <w:tcPr>
                        <w:tcW w:w="525" w:type="dxa"/>
                      </w:tcPr>
                      <w:p w:rsidR="00000000" w:rsidRDefault="00A0315E">
                        <w:pPr>
                          <w:pStyle w:val="Default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 with </w:t>
                        </w:r>
                      </w:p>
                    </w:tc>
                    <w:tc>
                      <w:tcPr>
                        <w:tcW w:w="770" w:type="dxa"/>
                      </w:tcPr>
                      <w:p w:rsidR="00000000" w:rsidRDefault="00A0315E">
                        <w:pPr>
                          <w:pStyle w:val="Default"/>
                          <w:jc w:val="righ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Reduced 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65"/>
                    </w:trPr>
                    <w:tc>
                      <w:tcPr>
                        <w:tcW w:w="1042" w:type="dxa"/>
                      </w:tcPr>
                      <w:p w:rsidR="00000000" w:rsidRDefault="00A0315E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</w:tc>
                    <w:tc>
                      <w:tcPr>
                        <w:tcW w:w="1012" w:type="dxa"/>
                        <w:vAlign w:val="bottom"/>
                      </w:tcPr>
                      <w:p w:rsidR="00000000" w:rsidRDefault="00A0315E">
                        <w:pPr>
                          <w:pStyle w:val="Defaul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sz w:val="19"/>
                            <w:szCs w:val="19"/>
                          </w:rPr>
                          <w:t xml:space="preserve">Title </w:t>
                        </w:r>
                      </w:p>
                    </w:tc>
                    <w:tc>
                      <w:tcPr>
                        <w:tcW w:w="6420" w:type="dxa"/>
                        <w:gridSpan w:val="7"/>
                        <w:vAlign w:val="bottom"/>
                      </w:tcPr>
                      <w:p w:rsidR="00000000" w:rsidRDefault="00A0315E">
                        <w:pPr>
                          <w:pStyle w:val="Defaul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Electrical and Thermal Constraints on Modulation Bandwidth. </w:t>
                        </w:r>
                      </w:p>
                    </w:tc>
                  </w:tr>
                </w:tbl>
              </w:txbxContent>
            </v:textbox>
            <w10:wrap type="through" anchorx="page" anchory="page"/>
          </v:shape>
        </w:pict>
      </w:r>
    </w:p>
    <w:p w:rsidR="00000000" w:rsidRDefault="00A0315E">
      <w:pPr>
        <w:pStyle w:val="CM9"/>
        <w:framePr w:w="8016" w:wrap="auto" w:vAnchor="page" w:hAnchor="page" w:x="2206" w:y="6543"/>
        <w:spacing w:line="231" w:lineRule="atLeas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M.Sc. </w:t>
      </w:r>
      <w:r>
        <w:rPr>
          <w:b/>
          <w:bCs/>
          <w:i/>
          <w:iCs/>
          <w:sz w:val="21"/>
          <w:szCs w:val="21"/>
        </w:rPr>
        <w:t>2002, Colorado State University, USA</w:t>
      </w:r>
      <w:r>
        <w:rPr>
          <w:b/>
          <w:bCs/>
          <w:sz w:val="19"/>
          <w:szCs w:val="19"/>
        </w:rPr>
        <w:t xml:space="preserve"> Thesis Title </w:t>
      </w:r>
      <w:r>
        <w:rPr>
          <w:sz w:val="19"/>
          <w:szCs w:val="19"/>
        </w:rPr>
        <w:t xml:space="preserve">Fabrication and Characterization of High-Speed Oxide-Confined Vertical-Cavity Surface-Emitting Lasers </w:t>
      </w:r>
    </w:p>
    <w:p w:rsidR="00000000" w:rsidRDefault="00A0315E">
      <w:pPr>
        <w:pStyle w:val="CM10"/>
        <w:framePr w:w="5152" w:wrap="auto" w:vAnchor="page" w:hAnchor="page" w:x="2206" w:y="7723"/>
        <w:spacing w:line="231" w:lineRule="atLeast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B.Sc. </w:t>
      </w:r>
      <w:r>
        <w:rPr>
          <w:b/>
          <w:bCs/>
          <w:i/>
          <w:iCs/>
          <w:sz w:val="21"/>
          <w:szCs w:val="21"/>
        </w:rPr>
        <w:t>1995, Yarmouk University, Jordan</w:t>
      </w:r>
      <w:r>
        <w:rPr>
          <w:b/>
          <w:bCs/>
          <w:sz w:val="19"/>
          <w:szCs w:val="19"/>
        </w:rPr>
        <w:t xml:space="preserve"> Major </w:t>
      </w:r>
      <w:r>
        <w:rPr>
          <w:sz w:val="19"/>
          <w:szCs w:val="19"/>
        </w:rPr>
        <w:t xml:space="preserve">Electronics Engineering </w:t>
      </w:r>
    </w:p>
    <w:p w:rsidR="00000000" w:rsidRDefault="00A0315E">
      <w:pPr>
        <w:pStyle w:val="CM10"/>
        <w:framePr w:w="2774" w:wrap="auto" w:vAnchor="page" w:hAnchor="page" w:x="1751" w:y="84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Professional Experience </w:t>
      </w:r>
    </w:p>
    <w:p w:rsidR="00000000" w:rsidRDefault="00A0315E">
      <w:pPr>
        <w:pStyle w:val="CM10"/>
        <w:framePr w:w="8102" w:wrap="auto" w:vAnchor="page" w:hAnchor="page" w:x="2206" w:y="8981"/>
        <w:spacing w:line="228" w:lineRule="atLeast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8/2006- </w:t>
      </w:r>
      <w:r>
        <w:rPr>
          <w:sz w:val="19"/>
          <w:szCs w:val="19"/>
        </w:rPr>
        <w:t xml:space="preserve">Assistant Professor, Department of Electronics Engineering, Hijjawi Faculty for </w:t>
      </w:r>
      <w:r>
        <w:rPr>
          <w:b/>
          <w:bCs/>
          <w:sz w:val="19"/>
          <w:szCs w:val="19"/>
        </w:rPr>
        <w:t xml:space="preserve">current </w:t>
      </w:r>
      <w:r>
        <w:rPr>
          <w:sz w:val="19"/>
          <w:szCs w:val="19"/>
        </w:rPr>
        <w:t xml:space="preserve">Engineering Technology, Yarmouk University, Irbid, Jordan. </w:t>
      </w:r>
    </w:p>
    <w:p w:rsidR="00000000" w:rsidRDefault="00A0315E">
      <w:pPr>
        <w:pStyle w:val="CM11"/>
        <w:framePr w:w="8093" w:wrap="auto" w:vAnchor="page" w:hAnchor="page" w:x="2206" w:y="9662"/>
        <w:spacing w:line="228" w:lineRule="atLeast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>Summer 2008</w:t>
      </w:r>
      <w:r>
        <w:rPr>
          <w:b/>
          <w:bCs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ab/>
      </w:r>
      <w:r>
        <w:rPr>
          <w:sz w:val="19"/>
          <w:szCs w:val="19"/>
        </w:rPr>
        <w:t xml:space="preserve">Visiting Researcher, Electrical and Computer Engineering Department, Colorado State University, Fort Collins, Colorado, USA. </w:t>
      </w:r>
    </w:p>
    <w:p w:rsidR="00000000" w:rsidRDefault="00A0315E">
      <w:pPr>
        <w:pStyle w:val="CM10"/>
        <w:framePr w:w="8088" w:wrap="auto" w:vAnchor="page" w:hAnchor="page" w:x="2206" w:y="10257"/>
        <w:spacing w:line="228" w:lineRule="atLeast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Summer 2006 </w:t>
      </w:r>
      <w:r>
        <w:rPr>
          <w:b/>
          <w:bCs/>
          <w:sz w:val="19"/>
          <w:szCs w:val="19"/>
        </w:rPr>
        <w:tab/>
      </w:r>
      <w:r>
        <w:rPr>
          <w:sz w:val="19"/>
          <w:szCs w:val="19"/>
        </w:rPr>
        <w:t>Postdoctoral Fellow, Electrical and Computer Engineering Department, Colorado State University, Fort Collins, Color</w:t>
      </w:r>
      <w:r>
        <w:rPr>
          <w:sz w:val="19"/>
          <w:szCs w:val="19"/>
        </w:rPr>
        <w:t xml:space="preserve">ado, USA. </w:t>
      </w:r>
    </w:p>
    <w:p w:rsidR="00000000" w:rsidRDefault="00A0315E">
      <w:pPr>
        <w:pStyle w:val="CM10"/>
        <w:framePr w:w="8233" w:wrap="auto" w:vAnchor="page" w:hAnchor="page" w:x="2206" w:y="10940"/>
        <w:spacing w:line="228" w:lineRule="atLeast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7/2005-6/2006 </w:t>
      </w:r>
      <w:r>
        <w:rPr>
          <w:b/>
          <w:bCs/>
          <w:sz w:val="19"/>
          <w:szCs w:val="19"/>
        </w:rPr>
        <w:tab/>
      </w:r>
      <w:r>
        <w:rPr>
          <w:sz w:val="19"/>
          <w:szCs w:val="19"/>
        </w:rPr>
        <w:t xml:space="preserve">Semiconductor Processing Cleanlab manager, Electrical and Computer Engineering Department, Colorado State University, Fort Collins, Colorado, USA. </w:t>
      </w:r>
    </w:p>
    <w:p w:rsidR="00000000" w:rsidRDefault="00A0315E">
      <w:pPr>
        <w:pStyle w:val="CM11"/>
        <w:framePr w:w="7723" w:wrap="auto" w:vAnchor="page" w:hAnchor="page" w:x="2206" w:y="11623"/>
        <w:spacing w:line="228" w:lineRule="atLeast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9/2000-6/2005 </w:t>
      </w:r>
      <w:r>
        <w:rPr>
          <w:b/>
          <w:bCs/>
          <w:sz w:val="19"/>
          <w:szCs w:val="19"/>
        </w:rPr>
        <w:tab/>
      </w:r>
      <w:r>
        <w:rPr>
          <w:sz w:val="19"/>
          <w:szCs w:val="19"/>
        </w:rPr>
        <w:t>Graduate research assistant, Electrical and Computer Engineering De</w:t>
      </w:r>
      <w:r>
        <w:rPr>
          <w:sz w:val="19"/>
          <w:szCs w:val="19"/>
        </w:rPr>
        <w:t xml:space="preserve">partment, Colorado State University, Fort Collins, Colorado, USA. </w:t>
      </w:r>
    </w:p>
    <w:p w:rsidR="00000000" w:rsidRDefault="00A0315E">
      <w:pPr>
        <w:pStyle w:val="CM3"/>
        <w:framePr w:w="8159" w:wrap="auto" w:vAnchor="page" w:hAnchor="page" w:x="2206" w:y="12218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1995- 2000 </w:t>
      </w:r>
      <w:r>
        <w:rPr>
          <w:b/>
          <w:bCs/>
          <w:sz w:val="19"/>
          <w:szCs w:val="19"/>
        </w:rPr>
        <w:tab/>
      </w:r>
      <w:r>
        <w:rPr>
          <w:sz w:val="19"/>
          <w:szCs w:val="19"/>
        </w:rPr>
        <w:t xml:space="preserve">Lab Engineer, Department of Electronics Engineering, Hijjawi Faculty for Engineering Technology, Yarmouk University, Irbid, Jordan. </w:t>
      </w:r>
    </w:p>
    <w:p w:rsidR="00000000" w:rsidRDefault="00A0315E">
      <w:pPr>
        <w:pStyle w:val="CM10"/>
        <w:framePr w:w="2153" w:wrap="auto" w:vAnchor="page" w:hAnchor="page" w:x="1751" w:y="134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Research Interests </w:t>
      </w:r>
    </w:p>
    <w:p w:rsidR="00000000" w:rsidRDefault="00A0315E">
      <w:pPr>
        <w:pStyle w:val="CM2"/>
        <w:framePr w:w="8132" w:wrap="auto" w:vAnchor="page" w:hAnchor="page" w:x="2206" w:y="1392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Design, fabrication, characterization and modeling of high-speed oxide-confined vertical-cavity surface-emitting lasers (VCSELs). Dielectrics for high speed devices. </w:t>
      </w:r>
    </w:p>
    <w:p w:rsidR="00000000" w:rsidRDefault="00A0315E">
      <w:pPr>
        <w:pStyle w:val="Default"/>
        <w:pageBreakBefore/>
        <w:framePr w:w="2207" w:wrap="auto" w:vAnchor="page" w:hAnchor="page" w:x="1751" w:y="2105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3"/>
          <w:szCs w:val="23"/>
        </w:rPr>
        <w:lastRenderedPageBreak/>
        <w:t xml:space="preserve">Grants and Awards </w:t>
      </w:r>
    </w:p>
    <w:p w:rsidR="00000000" w:rsidRDefault="00A0315E">
      <w:pPr>
        <w:pStyle w:val="Default"/>
        <w:framePr w:w="8186" w:wrap="auto" w:vAnchor="page" w:hAnchor="page" w:x="2027" w:y="2390"/>
        <w:numPr>
          <w:ilvl w:val="0"/>
          <w:numId w:val="1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Hijjawi Foundation prize for distinction in scientific research (2007) </w:t>
      </w:r>
    </w:p>
    <w:p w:rsidR="00000000" w:rsidRDefault="00A0315E">
      <w:pPr>
        <w:pStyle w:val="Default"/>
        <w:framePr w:w="8186" w:wrap="auto" w:vAnchor="page" w:hAnchor="page" w:x="2027" w:y="2390"/>
        <w:numPr>
          <w:ilvl w:val="0"/>
          <w:numId w:val="1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2-year scholarship, sponsor: Yarmouk University (May,2000-May,2002) This grant was awarded to obtain the degree of Master of Science in Electrical Engineering from Colorado State Unive</w:t>
      </w:r>
      <w:r>
        <w:rPr>
          <w:color w:val="auto"/>
          <w:sz w:val="19"/>
          <w:szCs w:val="19"/>
        </w:rPr>
        <w:t xml:space="preserve">rsity, Fort Collins, Colorado, USA. </w:t>
      </w:r>
    </w:p>
    <w:p w:rsidR="00000000" w:rsidRDefault="00A0315E">
      <w:pPr>
        <w:pStyle w:val="Default"/>
        <w:framePr w:w="8186" w:wrap="auto" w:vAnchor="page" w:hAnchor="page" w:x="2027" w:y="2390"/>
        <w:numPr>
          <w:ilvl w:val="0"/>
          <w:numId w:val="1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3-year scholarship, sponsor: Yarmouk University (May,2002-May,2005) This grant was awarded to obtain the Ph.D. degree in Electrical Engineering from Colorado State University, Fort Collins, Colorado, USA. </w:t>
      </w:r>
    </w:p>
    <w:p w:rsidR="00000000" w:rsidRDefault="00A0315E">
      <w:pPr>
        <w:pStyle w:val="Default"/>
        <w:rPr>
          <w:color w:val="auto"/>
          <w:sz w:val="19"/>
          <w:szCs w:val="19"/>
        </w:rPr>
      </w:pPr>
    </w:p>
    <w:p w:rsidR="00000000" w:rsidRDefault="00A0315E">
      <w:pPr>
        <w:pStyle w:val="CM10"/>
        <w:framePr w:w="2398" w:wrap="auto" w:vAnchor="page" w:hAnchor="page" w:x="1751" w:y="4237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Teaching Exp</w:t>
      </w:r>
      <w:r>
        <w:rPr>
          <w:rFonts w:ascii="Arial" w:hAnsi="Arial" w:cs="Arial"/>
          <w:b/>
          <w:bCs/>
          <w:sz w:val="23"/>
          <w:szCs w:val="23"/>
        </w:rPr>
        <w:t xml:space="preserve">erience </w:t>
      </w:r>
    </w:p>
    <w:p w:rsidR="00000000" w:rsidRDefault="00A0315E">
      <w:pPr>
        <w:pStyle w:val="CM5"/>
        <w:framePr w:w="2503" w:wrap="auto" w:vAnchor="page" w:hAnchor="page" w:x="1751" w:y="4739"/>
        <w:rPr>
          <w:sz w:val="19"/>
          <w:szCs w:val="19"/>
        </w:rPr>
      </w:pPr>
      <w:r>
        <w:rPr>
          <w:rFonts w:ascii="Wingdings" w:hAnsi="Wingdings" w:cs="Wingdings"/>
          <w:sz w:val="19"/>
          <w:szCs w:val="19"/>
        </w:rPr>
        <w:t></w:t>
      </w:r>
      <w:r>
        <w:rPr>
          <w:rFonts w:ascii="Wingdings" w:hAnsi="Wingdings" w:cs="Wingdings"/>
          <w:sz w:val="19"/>
          <w:szCs w:val="19"/>
        </w:rPr>
        <w:t></w:t>
      </w:r>
      <w:r>
        <w:rPr>
          <w:rFonts w:ascii="Wingdings" w:hAnsi="Wingdings" w:cs="Wingdings"/>
          <w:sz w:val="19"/>
          <w:szCs w:val="19"/>
        </w:rPr>
        <w:tab/>
      </w:r>
      <w:r>
        <w:rPr>
          <w:b/>
          <w:bCs/>
          <w:sz w:val="19"/>
          <w:szCs w:val="19"/>
        </w:rPr>
        <w:t>Courses taught:</w:t>
      </w:r>
      <w:r>
        <w:rPr>
          <w:b/>
          <w:bCs/>
          <w:sz w:val="19"/>
          <w:szCs w:val="19"/>
        </w:rPr>
        <w:softHyphen/>
      </w:r>
    </w:p>
    <w:p w:rsidR="00000000" w:rsidRDefault="00A0315E">
      <w:pPr>
        <w:pStyle w:val="Default"/>
        <w:framePr w:w="4483" w:wrap="auto" w:vAnchor="page" w:hAnchor="page" w:x="2102" w:y="4967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2181" w:wrap="auto" w:vAnchor="page" w:hAnchor="page" w:x="2102" w:y="4967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1. Electronics I (ELE 250) </w:t>
      </w:r>
    </w:p>
    <w:p w:rsidR="00000000" w:rsidRDefault="00A0315E">
      <w:pPr>
        <w:pStyle w:val="Default"/>
        <w:framePr w:w="2181" w:wrap="auto" w:vAnchor="page" w:hAnchor="page" w:x="2102" w:y="4967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2388" w:wrap="auto" w:vAnchor="page" w:hAnchor="page" w:x="2102" w:y="5195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2. Electronics II (ELE 350A) </w:t>
      </w:r>
    </w:p>
    <w:p w:rsidR="00000000" w:rsidRDefault="00A0315E">
      <w:pPr>
        <w:pStyle w:val="Default"/>
        <w:framePr w:w="2388" w:wrap="auto" w:vAnchor="page" w:hAnchor="page" w:x="2102" w:y="5195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3493" w:wrap="auto" w:vAnchor="page" w:hAnchor="page" w:x="2102" w:y="5423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3. Microelectronics Technology (ELE 376) </w:t>
      </w:r>
    </w:p>
    <w:p w:rsidR="00000000" w:rsidRDefault="00A0315E">
      <w:pPr>
        <w:pStyle w:val="Default"/>
        <w:framePr w:w="3493" w:wrap="auto" w:vAnchor="page" w:hAnchor="page" w:x="2102" w:y="5423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3983" w:wrap="auto" w:vAnchor="page" w:hAnchor="page" w:x="2102" w:y="5649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4. Microwave Semiconductor Devices (ELE 442) </w:t>
      </w:r>
    </w:p>
    <w:p w:rsidR="00000000" w:rsidRDefault="00A0315E">
      <w:pPr>
        <w:pStyle w:val="Default"/>
        <w:framePr w:w="3983" w:wrap="auto" w:vAnchor="page" w:hAnchor="page" w:x="2102" w:y="5649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2424" w:wrap="auto" w:vAnchor="page" w:hAnchor="page" w:x="2102" w:y="5877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5. Optoelectronics (ELE 440) </w:t>
      </w:r>
    </w:p>
    <w:p w:rsidR="00000000" w:rsidRDefault="00A0315E">
      <w:pPr>
        <w:pStyle w:val="Default"/>
        <w:framePr w:w="2424" w:wrap="auto" w:vAnchor="page" w:hAnchor="page" w:x="2102" w:y="5877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3349" w:wrap="auto" w:vAnchor="page" w:hAnchor="page" w:x="2102" w:y="6104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6. </w:t>
      </w:r>
      <w:r>
        <w:rPr>
          <w:color w:val="auto"/>
          <w:sz w:val="19"/>
          <w:szCs w:val="19"/>
        </w:rPr>
        <w:tab/>
        <w:t xml:space="preserve">Specialized Measurements (ELE 454) </w:t>
      </w:r>
    </w:p>
    <w:p w:rsidR="00000000" w:rsidRDefault="00A0315E">
      <w:pPr>
        <w:pStyle w:val="Default"/>
        <w:rPr>
          <w:color w:val="auto"/>
          <w:sz w:val="19"/>
          <w:szCs w:val="19"/>
        </w:rPr>
      </w:pPr>
    </w:p>
    <w:p w:rsidR="00000000" w:rsidRDefault="00A0315E">
      <w:pPr>
        <w:pStyle w:val="CM5"/>
        <w:framePr w:w="2588" w:wrap="auto" w:vAnchor="page" w:hAnchor="page" w:x="1751" w:y="6562"/>
        <w:rPr>
          <w:sz w:val="19"/>
          <w:szCs w:val="19"/>
        </w:rPr>
      </w:pPr>
      <w:r>
        <w:rPr>
          <w:rFonts w:ascii="Wingdings" w:hAnsi="Wingdings" w:cs="Wingdings"/>
          <w:sz w:val="19"/>
          <w:szCs w:val="19"/>
        </w:rPr>
        <w:t></w:t>
      </w:r>
      <w:r>
        <w:rPr>
          <w:rFonts w:ascii="Wingdings" w:hAnsi="Wingdings" w:cs="Wingdings"/>
          <w:sz w:val="19"/>
          <w:szCs w:val="19"/>
        </w:rPr>
        <w:t></w:t>
      </w:r>
      <w:r>
        <w:rPr>
          <w:rFonts w:ascii="Wingdings" w:hAnsi="Wingdings" w:cs="Wingdings"/>
          <w:sz w:val="19"/>
          <w:szCs w:val="19"/>
        </w:rPr>
        <w:tab/>
      </w:r>
      <w:r>
        <w:rPr>
          <w:b/>
          <w:bCs/>
          <w:sz w:val="19"/>
          <w:szCs w:val="19"/>
        </w:rPr>
        <w:t>Labs supervised:</w:t>
      </w:r>
      <w:r>
        <w:rPr>
          <w:b/>
          <w:bCs/>
          <w:sz w:val="19"/>
          <w:szCs w:val="19"/>
        </w:rPr>
        <w:softHyphen/>
      </w:r>
    </w:p>
    <w:p w:rsidR="00000000" w:rsidRDefault="00A0315E">
      <w:pPr>
        <w:pStyle w:val="Default"/>
        <w:framePr w:w="4634" w:wrap="auto" w:vAnchor="page" w:hAnchor="page" w:x="2102" w:y="6790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2132" w:wrap="auto" w:vAnchor="page" w:hAnchor="page" w:x="2102" w:y="6790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1. Electronics I (ELE251) </w:t>
      </w:r>
    </w:p>
    <w:p w:rsidR="00000000" w:rsidRDefault="00A0315E">
      <w:pPr>
        <w:pStyle w:val="Default"/>
        <w:framePr w:w="2132" w:wrap="auto" w:vAnchor="page" w:hAnchor="page" w:x="2102" w:y="6790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2197" w:wrap="auto" w:vAnchor="page" w:hAnchor="page" w:x="2102" w:y="7018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2. Electronics II (ELE351) </w:t>
      </w:r>
    </w:p>
    <w:p w:rsidR="00000000" w:rsidRDefault="00A0315E">
      <w:pPr>
        <w:pStyle w:val="Default"/>
        <w:framePr w:w="2197" w:wrap="auto" w:vAnchor="page" w:hAnchor="page" w:x="2102" w:y="7018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2605" w:wrap="auto" w:vAnchor="page" w:hAnchor="page" w:x="2102" w:y="7246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3. Digital Electronics (ELE451) </w:t>
      </w:r>
    </w:p>
    <w:p w:rsidR="00000000" w:rsidRDefault="00A0315E">
      <w:pPr>
        <w:pStyle w:val="Default"/>
        <w:framePr w:w="2605" w:wrap="auto" w:vAnchor="page" w:hAnchor="page" w:x="2102" w:y="7246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2997" w:wrap="auto" w:vAnchor="page" w:hAnchor="page" w:x="2102" w:y="7472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4. Electronic Maintenance (ELE551) </w:t>
      </w:r>
    </w:p>
    <w:p w:rsidR="00000000" w:rsidRDefault="00A0315E">
      <w:pPr>
        <w:pStyle w:val="Default"/>
        <w:framePr w:w="2997" w:wrap="auto" w:vAnchor="page" w:hAnchor="page" w:x="2102" w:y="7472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4134" w:wrap="auto" w:vAnchor="page" w:hAnchor="page" w:x="2102" w:y="7700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5. Electronic Design and Manufacturing (ELE 353) </w:t>
      </w:r>
    </w:p>
    <w:p w:rsidR="00000000" w:rsidRDefault="00A0315E">
      <w:pPr>
        <w:pStyle w:val="Default"/>
        <w:framePr w:w="4134" w:wrap="auto" w:vAnchor="page" w:hAnchor="page" w:x="2102" w:y="7700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2648" w:wrap="auto" w:vAnchor="page" w:hAnchor="page" w:x="2102" w:y="7927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6. Integrated Circuits (ELE 453) </w:t>
      </w:r>
    </w:p>
    <w:p w:rsidR="00000000" w:rsidRDefault="00A0315E">
      <w:pPr>
        <w:pStyle w:val="Default"/>
        <w:framePr w:w="2648" w:wrap="auto" w:vAnchor="page" w:hAnchor="page" w:x="2102" w:y="7927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3200" w:wrap="auto" w:vAnchor="page" w:hAnchor="page" w:x="2102" w:y="8155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7. Specialized measurem</w:t>
      </w:r>
      <w:r>
        <w:rPr>
          <w:color w:val="auto"/>
          <w:sz w:val="19"/>
          <w:szCs w:val="19"/>
        </w:rPr>
        <w:t xml:space="preserve">ents (ELE455) </w:t>
      </w:r>
    </w:p>
    <w:p w:rsidR="00000000" w:rsidRDefault="00A0315E">
      <w:pPr>
        <w:pStyle w:val="Default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3034" w:wrap="auto" w:vAnchor="page" w:hAnchor="page" w:x="1751" w:y="8611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3"/>
          <w:szCs w:val="23"/>
        </w:rPr>
        <w:t xml:space="preserve">Professional Memberships </w:t>
      </w:r>
    </w:p>
    <w:p w:rsidR="00000000" w:rsidRDefault="00A0315E">
      <w:pPr>
        <w:pStyle w:val="Default"/>
        <w:framePr w:w="8156" w:wrap="auto" w:vAnchor="page" w:hAnchor="page" w:x="2102" w:y="8898"/>
        <w:numPr>
          <w:ilvl w:val="0"/>
          <w:numId w:val="4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Member of the INSTITUTE OF ELECTRICAL AND ELECTRONICS ENGINEERS, INC. (IEEE) (2003-current) </w:t>
      </w:r>
    </w:p>
    <w:p w:rsidR="00000000" w:rsidRDefault="00A0315E">
      <w:pPr>
        <w:pStyle w:val="Default"/>
        <w:framePr w:w="8156" w:wrap="auto" w:vAnchor="page" w:hAnchor="page" w:x="2102" w:y="8898"/>
        <w:numPr>
          <w:ilvl w:val="0"/>
          <w:numId w:val="4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Member of the IEEE-LASERS &amp; ELECTRO-OPTICS SOCIETY (IEEE-LEOS), USA (2003</w:t>
      </w:r>
      <w:r>
        <w:rPr>
          <w:color w:val="auto"/>
          <w:sz w:val="19"/>
          <w:szCs w:val="19"/>
        </w:rPr>
        <w:softHyphen/>
        <w:t xml:space="preserve">current) </w:t>
      </w:r>
    </w:p>
    <w:p w:rsidR="00000000" w:rsidRDefault="00A0315E">
      <w:pPr>
        <w:pStyle w:val="Default"/>
        <w:framePr w:w="8156" w:wrap="auto" w:vAnchor="page" w:hAnchor="page" w:x="2102" w:y="8898"/>
        <w:numPr>
          <w:ilvl w:val="0"/>
          <w:numId w:val="4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Member of the HONOR SOCIETY FOR ELECTRICAL AND COMPUTER ENGINEERS Eta Kappa Nu (HKN) Delta Pi Chapter, USA (</w:t>
      </w:r>
      <w:r>
        <w:rPr>
          <w:b/>
          <w:bCs/>
          <w:color w:val="auto"/>
          <w:sz w:val="19"/>
          <w:szCs w:val="19"/>
        </w:rPr>
        <w:t>Life time</w:t>
      </w:r>
      <w:r>
        <w:rPr>
          <w:color w:val="auto"/>
          <w:sz w:val="19"/>
          <w:szCs w:val="19"/>
        </w:rPr>
        <w:t xml:space="preserve">) </w:t>
      </w:r>
    </w:p>
    <w:p w:rsidR="00000000" w:rsidRDefault="00A0315E">
      <w:pPr>
        <w:pStyle w:val="Default"/>
        <w:framePr w:w="8156" w:wrap="auto" w:vAnchor="page" w:hAnchor="page" w:x="2102" w:y="8898"/>
        <w:numPr>
          <w:ilvl w:val="0"/>
          <w:numId w:val="4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Member of the JORDAN ENGINEERS ASSOCIATION, (JEA), JORDAN  (1995-current) </w:t>
      </w:r>
    </w:p>
    <w:p w:rsidR="00000000" w:rsidRDefault="00A0315E">
      <w:pPr>
        <w:pStyle w:val="Default"/>
        <w:framePr w:w="8156" w:wrap="auto" w:vAnchor="page" w:hAnchor="page" w:x="2102" w:y="8898"/>
        <w:numPr>
          <w:ilvl w:val="0"/>
          <w:numId w:val="4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Member of the IEEE COMMUNICATIONS SOCIETY, USA (2003-2004, 20</w:t>
      </w:r>
      <w:r>
        <w:rPr>
          <w:color w:val="auto"/>
          <w:sz w:val="19"/>
          <w:szCs w:val="19"/>
        </w:rPr>
        <w:t xml:space="preserve">07-2008) </w:t>
      </w:r>
    </w:p>
    <w:p w:rsidR="00000000" w:rsidRDefault="00A0315E">
      <w:pPr>
        <w:pStyle w:val="Default"/>
        <w:framePr w:w="8156" w:wrap="auto" w:vAnchor="page" w:hAnchor="page" w:x="2102" w:y="8898"/>
        <w:numPr>
          <w:ilvl w:val="0"/>
          <w:numId w:val="4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Member of the INTERNATIONAL SOCIETY FOR OPTICAL ENGINEERING (SPIE), USA (2003-2006, 2010) </w:t>
      </w:r>
    </w:p>
    <w:p w:rsidR="00000000" w:rsidRDefault="00A0315E">
      <w:pPr>
        <w:pStyle w:val="Default"/>
        <w:framePr w:w="8156" w:wrap="auto" w:vAnchor="page" w:hAnchor="page" w:x="2102" w:y="8898"/>
        <w:numPr>
          <w:ilvl w:val="0"/>
          <w:numId w:val="4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Member of the OPTICAL SOCIETY OF AMERICA (OSA), USA(2003-2006) </w:t>
      </w:r>
    </w:p>
    <w:p w:rsidR="00000000" w:rsidRDefault="00A0315E">
      <w:pPr>
        <w:pStyle w:val="Default"/>
        <w:framePr w:w="8156" w:wrap="auto" w:vAnchor="page" w:hAnchor="page" w:x="2102" w:y="8898"/>
        <w:numPr>
          <w:ilvl w:val="0"/>
          <w:numId w:val="4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Member of the INSTITUTE OF ELECTRICAL ENGINEERS, INC. (IEE), UK(2003-2006) </w:t>
      </w:r>
    </w:p>
    <w:p w:rsidR="00000000" w:rsidRDefault="00A0315E">
      <w:pPr>
        <w:pStyle w:val="Default"/>
        <w:rPr>
          <w:color w:val="auto"/>
          <w:sz w:val="19"/>
          <w:szCs w:val="19"/>
        </w:rPr>
      </w:pPr>
    </w:p>
    <w:p w:rsidR="00000000" w:rsidRDefault="00A0315E">
      <w:pPr>
        <w:pStyle w:val="Default"/>
        <w:framePr w:w="3566" w:wrap="auto" w:vAnchor="page" w:hAnchor="page" w:x="1751" w:y="11951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3"/>
          <w:szCs w:val="23"/>
        </w:rPr>
        <w:t>Non-Profession</w:t>
      </w:r>
      <w:r>
        <w:rPr>
          <w:rFonts w:ascii="Arial" w:hAnsi="Arial" w:cs="Arial"/>
          <w:b/>
          <w:bCs/>
          <w:color w:val="auto"/>
          <w:sz w:val="23"/>
          <w:szCs w:val="23"/>
        </w:rPr>
        <w:t xml:space="preserve">al Memberships </w:t>
      </w:r>
    </w:p>
    <w:p w:rsidR="00000000" w:rsidRDefault="00A0315E">
      <w:pPr>
        <w:pStyle w:val="Default"/>
        <w:framePr w:w="8101" w:wrap="auto" w:vAnchor="page" w:hAnchor="page" w:x="2102" w:y="12236"/>
        <w:numPr>
          <w:ilvl w:val="0"/>
          <w:numId w:val="5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Chair of election committee for Electronics Engineering dept. student Union elections, 2006/2007. </w:t>
      </w:r>
    </w:p>
    <w:p w:rsidR="00000000" w:rsidRDefault="00A0315E">
      <w:pPr>
        <w:pStyle w:val="Default"/>
        <w:framePr w:w="8101" w:wrap="auto" w:vAnchor="page" w:hAnchor="page" w:x="2102" w:y="12236"/>
        <w:numPr>
          <w:ilvl w:val="0"/>
          <w:numId w:val="5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Member of the Hijjawi Faculty for Engineering Technology Council, Yarmouk University, 2007/2008 and 2009/2010  </w:t>
      </w:r>
    </w:p>
    <w:p w:rsidR="00000000" w:rsidRDefault="00A0315E">
      <w:pPr>
        <w:pStyle w:val="Default"/>
        <w:framePr w:w="8101" w:wrap="auto" w:vAnchor="page" w:hAnchor="page" w:x="2102" w:y="12236"/>
        <w:numPr>
          <w:ilvl w:val="0"/>
          <w:numId w:val="5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Member of the Hijjawi Faculty</w:t>
      </w:r>
      <w:r>
        <w:rPr>
          <w:color w:val="auto"/>
          <w:sz w:val="19"/>
          <w:szCs w:val="19"/>
        </w:rPr>
        <w:t xml:space="preserve"> for Engineering Technology Library Committee, 2007/2008 and 2009/2010 . </w:t>
      </w:r>
    </w:p>
    <w:p w:rsidR="00000000" w:rsidRDefault="00A0315E">
      <w:pPr>
        <w:pStyle w:val="Default"/>
        <w:framePr w:w="8101" w:wrap="auto" w:vAnchor="page" w:hAnchor="page" w:x="2102" w:y="12236"/>
        <w:numPr>
          <w:ilvl w:val="0"/>
          <w:numId w:val="5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Member of Electronics Engineering dept. ABET Curriculum Development Committee, 2007/2008. </w:t>
      </w:r>
    </w:p>
    <w:p w:rsidR="00000000" w:rsidRDefault="00A0315E">
      <w:pPr>
        <w:pStyle w:val="Default"/>
        <w:framePr w:w="8101" w:wrap="auto" w:vAnchor="page" w:hAnchor="page" w:x="2102" w:y="12236"/>
        <w:numPr>
          <w:ilvl w:val="0"/>
          <w:numId w:val="5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Student academic advisor, 2006-Present. Providing academic advising for Electronics Enginee</w:t>
      </w:r>
      <w:r>
        <w:rPr>
          <w:color w:val="auto"/>
          <w:sz w:val="19"/>
          <w:szCs w:val="19"/>
        </w:rPr>
        <w:t xml:space="preserve">ring students admitted in 2006 until graduation. </w:t>
      </w:r>
    </w:p>
    <w:p w:rsidR="00000000" w:rsidRDefault="00A0315E">
      <w:pPr>
        <w:pStyle w:val="Default"/>
        <w:framePr w:w="8101" w:wrap="auto" w:vAnchor="page" w:hAnchor="page" w:x="2102" w:y="12236"/>
        <w:numPr>
          <w:ilvl w:val="0"/>
          <w:numId w:val="5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Electronics engineering dept. graduation project examination committee. </w:t>
      </w:r>
    </w:p>
    <w:p w:rsidR="00000000" w:rsidRDefault="00A0315E">
      <w:pPr>
        <w:pStyle w:val="Default"/>
        <w:framePr w:w="8101" w:wrap="auto" w:vAnchor="page" w:hAnchor="page" w:x="2102" w:y="12236"/>
        <w:numPr>
          <w:ilvl w:val="0"/>
          <w:numId w:val="5"/>
        </w:numPr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Electronics engineering dept. field training examination committee. </w:t>
      </w:r>
    </w:p>
    <w:sectPr w:rsidR="00000000">
      <w:pgSz w:w="11900" w:h="17340"/>
      <w:pgMar w:top="2183" w:right="1208" w:bottom="1440" w:left="151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32C8DD"/>
    <w:multiLevelType w:val="hybridMultilevel"/>
    <w:tmpl w:val="CF4F09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6D7EA4"/>
    <w:multiLevelType w:val="hybridMultilevel"/>
    <w:tmpl w:val="164A428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1091CE"/>
    <w:multiLevelType w:val="hybridMultilevel"/>
    <w:tmpl w:val="75718E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C06991"/>
    <w:multiLevelType w:val="hybridMultilevel"/>
    <w:tmpl w:val="DA5EE4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3650120"/>
    <w:multiLevelType w:val="hybridMultilevel"/>
    <w:tmpl w:val="C47B1AE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315E"/>
    <w:rsid w:val="00A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A16A378D-2B82-4D1B-965E-03F46DC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Pr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228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3415</Characters>
  <Application>Microsoft Office Word</Application>
  <DocSecurity>4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Ahmad Cv.doc</dc:title>
  <dc:subject/>
  <dc:creator>yu</dc:creator>
  <cp:keywords/>
  <dc:description/>
  <cp:lastModifiedBy>word</cp:lastModifiedBy>
  <cp:revision>2</cp:revision>
  <dcterms:created xsi:type="dcterms:W3CDTF">2023-06-10T18:58:00Z</dcterms:created>
  <dcterms:modified xsi:type="dcterms:W3CDTF">2023-06-10T18:58:00Z</dcterms:modified>
</cp:coreProperties>
</file>