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William Darcy</w:t>
      </w:r>
    </w:p>
    <w:p w:rsidR="00000000" w:rsidDel="00000000" w:rsidP="00000000" w:rsidRDefault="00000000" w:rsidRPr="00000000" w14:paraId="00000002">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Las Vegas, NV 89012</w:t>
        <w:br w:type="textWrapping"/>
        <w:t xml:space="preserve">555 555 555</w:t>
        <w:br w:type="textWrapping"/>
        <w:t xml:space="preserve">(555) 555-5555</w:t>
        <w:br w:type="textWrapping"/>
        <w:t xml:space="preserve">example@example.com</w:t>
      </w:r>
    </w:p>
    <w:p w:rsidR="00000000" w:rsidDel="00000000" w:rsidP="00000000" w:rsidRDefault="00000000" w:rsidRPr="00000000" w14:paraId="00000003">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Summary Statement</w:t>
      </w:r>
    </w:p>
    <w:p w:rsidR="00000000" w:rsidDel="00000000" w:rsidP="00000000" w:rsidRDefault="00000000" w:rsidRPr="00000000" w14:paraId="00000004">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Dedicated mechanical engineer with more than 12 years of experience in project management, design, development and quality assurance. Expert in CAD operation, and skilled producer of documentation and drawings associated with mechanical engineering. Recognized for a keen ability to improve design components, increase product and manufacturing efficiency and decrease the constant need for re-engineering.</w:t>
      </w:r>
    </w:p>
    <w:p w:rsidR="00000000" w:rsidDel="00000000" w:rsidP="00000000" w:rsidRDefault="00000000" w:rsidRPr="00000000" w14:paraId="00000005">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Core Qualifications</w:t>
      </w:r>
    </w:p>
    <w:p w:rsidR="00000000" w:rsidDel="00000000" w:rsidP="00000000" w:rsidRDefault="00000000" w:rsidRPr="00000000" w14:paraId="00000006">
      <w:pPr>
        <w:numPr>
          <w:ilvl w:val="0"/>
          <w:numId w:val="4"/>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Mechanical systems installation</w:t>
      </w:r>
    </w:p>
    <w:p w:rsidR="00000000" w:rsidDel="00000000" w:rsidP="00000000" w:rsidRDefault="00000000" w:rsidRPr="00000000" w14:paraId="00000007">
      <w:pPr>
        <w:numPr>
          <w:ilvl w:val="0"/>
          <w:numId w:val="4"/>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Engineering design conformance</w:t>
      </w:r>
    </w:p>
    <w:p w:rsidR="00000000" w:rsidDel="00000000" w:rsidP="00000000" w:rsidRDefault="00000000" w:rsidRPr="00000000" w14:paraId="00000008">
      <w:pPr>
        <w:numPr>
          <w:ilvl w:val="0"/>
          <w:numId w:val="4"/>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Design modification recommendation</w:t>
      </w:r>
    </w:p>
    <w:p w:rsidR="00000000" w:rsidDel="00000000" w:rsidP="00000000" w:rsidRDefault="00000000" w:rsidRPr="00000000" w14:paraId="00000009">
      <w:pPr>
        <w:numPr>
          <w:ilvl w:val="0"/>
          <w:numId w:val="4"/>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SCADA software</w:t>
      </w:r>
    </w:p>
    <w:p w:rsidR="00000000" w:rsidDel="00000000" w:rsidP="00000000" w:rsidRDefault="00000000" w:rsidRPr="00000000" w14:paraId="0000000A">
      <w:pPr>
        <w:numPr>
          <w:ilvl w:val="0"/>
          <w:numId w:val="4"/>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Performance specifications</w:t>
      </w:r>
    </w:p>
    <w:p w:rsidR="00000000" w:rsidDel="00000000" w:rsidP="00000000" w:rsidRDefault="00000000" w:rsidRPr="00000000" w14:paraId="0000000B">
      <w:pPr>
        <w:numPr>
          <w:ilvl w:val="0"/>
          <w:numId w:val="4"/>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System malfunctions resolution</w:t>
      </w:r>
    </w:p>
    <w:p w:rsidR="00000000" w:rsidDel="00000000" w:rsidP="00000000" w:rsidRDefault="00000000" w:rsidRPr="00000000" w14:paraId="0000000C">
      <w:pPr>
        <w:numPr>
          <w:ilvl w:val="0"/>
          <w:numId w:val="4"/>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Attention to detail</w:t>
      </w:r>
    </w:p>
    <w:p w:rsidR="00000000" w:rsidDel="00000000" w:rsidP="00000000" w:rsidRDefault="00000000" w:rsidRPr="00000000" w14:paraId="0000000D">
      <w:pPr>
        <w:numPr>
          <w:ilvl w:val="0"/>
          <w:numId w:val="4"/>
        </w:numPr>
        <w:spacing w:after="300" w:lineRule="auto"/>
        <w:ind w:left="720" w:hanging="360"/>
        <w:rPr>
          <w:sz w:val="25"/>
          <w:szCs w:val="25"/>
        </w:rPr>
      </w:pPr>
      <w:r w:rsidDel="00000000" w:rsidR="00000000" w:rsidRPr="00000000">
        <w:rPr>
          <w:rFonts w:ascii="Nunito" w:cs="Nunito" w:eastAsia="Nunito" w:hAnsi="Nunito"/>
          <w:color w:val="002d6b"/>
          <w:sz w:val="25"/>
          <w:szCs w:val="25"/>
          <w:rtl w:val="0"/>
        </w:rPr>
        <w:t xml:space="preserve">Critical thinking</w:t>
      </w:r>
    </w:p>
    <w:p w:rsidR="00000000" w:rsidDel="00000000" w:rsidP="00000000" w:rsidRDefault="00000000" w:rsidRPr="00000000" w14:paraId="0000000E">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Education</w:t>
      </w:r>
    </w:p>
    <w:p w:rsidR="00000000" w:rsidDel="00000000" w:rsidP="00000000" w:rsidRDefault="00000000" w:rsidRPr="00000000" w14:paraId="0000000F">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Brigham Young University – Idaho Rexburg, ID</w:t>
        <w:br w:type="textWrapping"/>
        <w:t xml:space="preserve">Master of Science Mechanical Engineering</w:t>
      </w:r>
    </w:p>
    <w:p w:rsidR="00000000" w:rsidDel="00000000" w:rsidP="00000000" w:rsidRDefault="00000000" w:rsidRPr="00000000" w14:paraId="00000010">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University of Las Vegas Las Vegas, NV</w:t>
        <w:br w:type="textWrapping"/>
        <w:t xml:space="preserve">Bachelor of Science Mechanical Engineering</w:t>
      </w:r>
    </w:p>
    <w:p w:rsidR="00000000" w:rsidDel="00000000" w:rsidP="00000000" w:rsidRDefault="00000000" w:rsidRPr="00000000" w14:paraId="00000011">
      <w:pPr>
        <w:spacing w:after="300" w:lineRule="auto"/>
        <w:rPr>
          <w:rFonts w:ascii="Nunito" w:cs="Nunito" w:eastAsia="Nunito" w:hAnsi="Nunito"/>
          <w:color w:val="002d6b"/>
          <w:sz w:val="25"/>
          <w:szCs w:val="25"/>
        </w:rPr>
      </w:pPr>
      <w:r w:rsidDel="00000000" w:rsidR="00000000" w:rsidRPr="00000000">
        <w:rPr>
          <w:rtl w:val="0"/>
        </w:rPr>
      </w:r>
    </w:p>
    <w:p w:rsidR="00000000" w:rsidDel="00000000" w:rsidP="00000000" w:rsidRDefault="00000000" w:rsidRPr="00000000" w14:paraId="00000012">
      <w:pPr>
        <w:spacing w:after="300" w:lineRule="auto"/>
        <w:rPr>
          <w:rFonts w:ascii="Nunito" w:cs="Nunito" w:eastAsia="Nunito" w:hAnsi="Nunito"/>
          <w:color w:val="002d6b"/>
          <w:sz w:val="25"/>
          <w:szCs w:val="25"/>
        </w:rPr>
      </w:pPr>
      <w:r w:rsidDel="00000000" w:rsidR="00000000" w:rsidRPr="00000000">
        <w:rPr>
          <w:rtl w:val="0"/>
        </w:rPr>
      </w:r>
    </w:p>
    <w:p w:rsidR="00000000" w:rsidDel="00000000" w:rsidP="00000000" w:rsidRDefault="00000000" w:rsidRPr="00000000" w14:paraId="00000013">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Work Experience</w:t>
      </w:r>
    </w:p>
    <w:p w:rsidR="00000000" w:rsidDel="00000000" w:rsidP="00000000" w:rsidRDefault="00000000" w:rsidRPr="00000000" w14:paraId="00000014">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May 2012 – Current</w:t>
        <w:br w:type="textWrapping"/>
        <w:t xml:space="preserve">EGS, Inc. – Las Vegas, NV</w:t>
        <w:br w:type="textWrapping"/>
        <w:t xml:space="preserve">Mechanical Engineer</w:t>
      </w:r>
    </w:p>
    <w:p w:rsidR="00000000" w:rsidDel="00000000" w:rsidP="00000000" w:rsidRDefault="00000000" w:rsidRPr="00000000" w14:paraId="00000015">
      <w:pPr>
        <w:numPr>
          <w:ilvl w:val="0"/>
          <w:numId w:val="7"/>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Oversee all phases of product development, including conceptualization, creating models, developing designs, creating prototypes, performing tests and producing the new product.</w:t>
      </w:r>
    </w:p>
    <w:p w:rsidR="00000000" w:rsidDel="00000000" w:rsidP="00000000" w:rsidRDefault="00000000" w:rsidRPr="00000000" w14:paraId="00000016">
      <w:pPr>
        <w:numPr>
          <w:ilvl w:val="0"/>
          <w:numId w:val="7"/>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Lead a team of 15 and collaborate with engineers and developers to create and operationalized cutting-edge alternative power plant concepts with automotive applications.</w:t>
      </w:r>
    </w:p>
    <w:p w:rsidR="00000000" w:rsidDel="00000000" w:rsidP="00000000" w:rsidRDefault="00000000" w:rsidRPr="00000000" w14:paraId="00000017">
      <w:pPr>
        <w:numPr>
          <w:ilvl w:val="0"/>
          <w:numId w:val="7"/>
        </w:numPr>
        <w:spacing w:after="300" w:lineRule="auto"/>
        <w:ind w:left="720" w:hanging="360"/>
        <w:rPr>
          <w:sz w:val="25"/>
          <w:szCs w:val="25"/>
        </w:rPr>
      </w:pPr>
      <w:r w:rsidDel="00000000" w:rsidR="00000000" w:rsidRPr="00000000">
        <w:rPr>
          <w:rFonts w:ascii="Nunito" w:cs="Nunito" w:eastAsia="Nunito" w:hAnsi="Nunito"/>
          <w:color w:val="002d6b"/>
          <w:sz w:val="25"/>
          <w:szCs w:val="25"/>
          <w:rtl w:val="0"/>
        </w:rPr>
        <w:t xml:space="preserve">Develop additional tooling techniques and concepts, increasing 65% of production effectiveness.</w:t>
      </w:r>
    </w:p>
    <w:p w:rsidR="00000000" w:rsidDel="00000000" w:rsidP="00000000" w:rsidRDefault="00000000" w:rsidRPr="00000000" w14:paraId="00000018">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June 2008 – May 2012</w:t>
        <w:br w:type="textWrapping"/>
        <w:t xml:space="preserve">Navistar, Inc. – Las Vegas, NV</w:t>
        <w:br w:type="textWrapping"/>
        <w:t xml:space="preserve">Associate Mechanical Engineer</w:t>
      </w:r>
    </w:p>
    <w:p w:rsidR="00000000" w:rsidDel="00000000" w:rsidP="00000000" w:rsidRDefault="00000000" w:rsidRPr="00000000" w14:paraId="00000019">
      <w:pPr>
        <w:numPr>
          <w:ilvl w:val="0"/>
          <w:numId w:val="1"/>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Acted as technical support during the preparation and coordination of 20 designs used in industrial projects.</w:t>
      </w:r>
    </w:p>
    <w:p w:rsidR="00000000" w:rsidDel="00000000" w:rsidP="00000000" w:rsidRDefault="00000000" w:rsidRPr="00000000" w14:paraId="0000001A">
      <w:pPr>
        <w:numPr>
          <w:ilvl w:val="0"/>
          <w:numId w:val="1"/>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Completed and distributed documentation records with status reports, material requirement calculations, punch lists and hydraulic calculations.</w:t>
      </w:r>
    </w:p>
    <w:p w:rsidR="00000000" w:rsidDel="00000000" w:rsidP="00000000" w:rsidRDefault="00000000" w:rsidRPr="00000000" w14:paraId="0000001B">
      <w:pPr>
        <w:numPr>
          <w:ilvl w:val="0"/>
          <w:numId w:val="1"/>
        </w:numPr>
        <w:spacing w:after="300" w:lineRule="auto"/>
        <w:ind w:left="720" w:hanging="360"/>
        <w:rPr>
          <w:sz w:val="25"/>
          <w:szCs w:val="25"/>
        </w:rPr>
      </w:pPr>
      <w:r w:rsidDel="00000000" w:rsidR="00000000" w:rsidRPr="00000000">
        <w:rPr>
          <w:rFonts w:ascii="Nunito" w:cs="Nunito" w:eastAsia="Nunito" w:hAnsi="Nunito"/>
          <w:color w:val="002d6b"/>
          <w:sz w:val="25"/>
          <w:szCs w:val="25"/>
          <w:rtl w:val="0"/>
        </w:rPr>
        <w:t xml:space="preserve">Excelled in identifying stress points during stress analysis of piping systems and worked with designers to choose appropriate support locations and supports.</w:t>
      </w:r>
    </w:p>
    <w:p w:rsidR="00000000" w:rsidDel="00000000" w:rsidP="00000000" w:rsidRDefault="00000000" w:rsidRPr="00000000" w14:paraId="0000001C">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January 2005 – July 2008</w:t>
        <w:br w:type="textWrapping"/>
        <w:t xml:space="preserve">Stantec – Las Vegas, NV</w:t>
        <w:br w:type="textWrapping"/>
        <w:t xml:space="preserve">Junior Mechanical Engineer</w:t>
      </w:r>
    </w:p>
    <w:p w:rsidR="00000000" w:rsidDel="00000000" w:rsidP="00000000" w:rsidRDefault="00000000" w:rsidRPr="00000000" w14:paraId="0000001D">
      <w:pPr>
        <w:numPr>
          <w:ilvl w:val="0"/>
          <w:numId w:val="3"/>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Collaborated with five mechanical engineers and industrial designers to create and test 10 product prototypes.</w:t>
      </w:r>
    </w:p>
    <w:p w:rsidR="00000000" w:rsidDel="00000000" w:rsidP="00000000" w:rsidRDefault="00000000" w:rsidRPr="00000000" w14:paraId="0000001E">
      <w:pPr>
        <w:numPr>
          <w:ilvl w:val="0"/>
          <w:numId w:val="3"/>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Developed drawing packages for assembly following fabrication.</w:t>
      </w:r>
    </w:p>
    <w:p w:rsidR="00000000" w:rsidDel="00000000" w:rsidP="00000000" w:rsidRDefault="00000000" w:rsidRPr="00000000" w14:paraId="0000001F">
      <w:pPr>
        <w:numPr>
          <w:ilvl w:val="0"/>
          <w:numId w:val="3"/>
        </w:numPr>
        <w:spacing w:after="300" w:lineRule="auto"/>
        <w:ind w:left="720" w:hanging="360"/>
        <w:rPr>
          <w:sz w:val="25"/>
          <w:szCs w:val="25"/>
        </w:rPr>
      </w:pPr>
      <w:r w:rsidDel="00000000" w:rsidR="00000000" w:rsidRPr="00000000">
        <w:rPr>
          <w:rFonts w:ascii="Nunito" w:cs="Nunito" w:eastAsia="Nunito" w:hAnsi="Nunito"/>
          <w:color w:val="002d6b"/>
          <w:sz w:val="25"/>
          <w:szCs w:val="25"/>
          <w:rtl w:val="0"/>
        </w:rPr>
        <w:t xml:space="preserve">Designed and modeled eight functions using pre-defined parameters and specifications on specialty machines.</w:t>
      </w:r>
    </w:p>
    <w:p w:rsidR="00000000" w:rsidDel="00000000" w:rsidP="00000000" w:rsidRDefault="00000000" w:rsidRPr="00000000" w14:paraId="00000020">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Certifications and Licenses</w:t>
      </w:r>
    </w:p>
    <w:p w:rsidR="00000000" w:rsidDel="00000000" w:rsidP="00000000" w:rsidRDefault="00000000" w:rsidRPr="00000000" w14:paraId="00000021">
      <w:pPr>
        <w:numPr>
          <w:ilvl w:val="0"/>
          <w:numId w:val="5"/>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Assistive Design Certificate – (2022)</w:t>
      </w:r>
    </w:p>
    <w:p w:rsidR="00000000" w:rsidDel="00000000" w:rsidP="00000000" w:rsidRDefault="00000000" w:rsidRPr="00000000" w14:paraId="00000022">
      <w:pPr>
        <w:numPr>
          <w:ilvl w:val="0"/>
          <w:numId w:val="5"/>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CAD and Digital Manufacturing certificate – (2021)</w:t>
      </w:r>
    </w:p>
    <w:p w:rsidR="00000000" w:rsidDel="00000000" w:rsidP="00000000" w:rsidRDefault="00000000" w:rsidRPr="00000000" w14:paraId="00000023">
      <w:pPr>
        <w:numPr>
          <w:ilvl w:val="0"/>
          <w:numId w:val="5"/>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Professional Engineering licensure – (Updated 2021)</w:t>
      </w:r>
    </w:p>
    <w:p w:rsidR="00000000" w:rsidDel="00000000" w:rsidP="00000000" w:rsidRDefault="00000000" w:rsidRPr="00000000" w14:paraId="00000024">
      <w:pPr>
        <w:numPr>
          <w:ilvl w:val="0"/>
          <w:numId w:val="5"/>
        </w:numPr>
        <w:spacing w:after="300" w:lineRule="auto"/>
        <w:ind w:left="720" w:hanging="360"/>
        <w:rPr>
          <w:sz w:val="25"/>
          <w:szCs w:val="25"/>
        </w:rPr>
      </w:pPr>
      <w:r w:rsidDel="00000000" w:rsidR="00000000" w:rsidRPr="00000000">
        <w:rPr>
          <w:rFonts w:ascii="Nunito" w:cs="Nunito" w:eastAsia="Nunito" w:hAnsi="Nunito"/>
          <w:color w:val="002d6b"/>
          <w:sz w:val="25"/>
          <w:szCs w:val="25"/>
          <w:rtl w:val="0"/>
        </w:rPr>
        <w:t xml:space="preserve">Digital Manufacturing and Design Technology certification – (2019)</w:t>
      </w:r>
    </w:p>
    <w:p w:rsidR="00000000" w:rsidDel="00000000" w:rsidP="00000000" w:rsidRDefault="00000000" w:rsidRPr="00000000" w14:paraId="00000025">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Relevant Skills</w:t>
      </w:r>
    </w:p>
    <w:p w:rsidR="00000000" w:rsidDel="00000000" w:rsidP="00000000" w:rsidRDefault="00000000" w:rsidRPr="00000000" w14:paraId="00000026">
      <w:pPr>
        <w:numPr>
          <w:ilvl w:val="0"/>
          <w:numId w:val="6"/>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Software technical proficiencies include AutoCAD, Mathcad, Autodesk, LabVIEW, Rhino, Mathematica, MATLAB, MS Projects and MS Office Suite.</w:t>
      </w:r>
    </w:p>
    <w:p w:rsidR="00000000" w:rsidDel="00000000" w:rsidP="00000000" w:rsidRDefault="00000000" w:rsidRPr="00000000" w14:paraId="00000027">
      <w:pPr>
        <w:numPr>
          <w:ilvl w:val="0"/>
          <w:numId w:val="6"/>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Research and design proficiencies include Finite Element Analysis, Project/Quantification Planning, ISO and safety compliance, statistical/process analysis, on-and off-line test development, manufacturing specifications and design and validation.</w:t>
      </w:r>
    </w:p>
    <w:p w:rsidR="00000000" w:rsidDel="00000000" w:rsidP="00000000" w:rsidRDefault="00000000" w:rsidRPr="00000000" w14:paraId="00000028">
      <w:pPr>
        <w:numPr>
          <w:ilvl w:val="0"/>
          <w:numId w:val="6"/>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Active listening and critical thinking skills for determining clients’ needs and implementing plans to make them a reality.</w:t>
      </w:r>
    </w:p>
    <w:p w:rsidR="00000000" w:rsidDel="00000000" w:rsidP="00000000" w:rsidRDefault="00000000" w:rsidRPr="00000000" w14:paraId="00000029">
      <w:pPr>
        <w:numPr>
          <w:ilvl w:val="0"/>
          <w:numId w:val="6"/>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Excels in teamwork environments where engineers come together to gather information, problem-solve and implement a strategy.</w:t>
      </w:r>
    </w:p>
    <w:p w:rsidR="00000000" w:rsidDel="00000000" w:rsidP="00000000" w:rsidRDefault="00000000" w:rsidRPr="00000000" w14:paraId="0000002A">
      <w:pPr>
        <w:numPr>
          <w:ilvl w:val="0"/>
          <w:numId w:val="6"/>
        </w:numPr>
        <w:spacing w:after="300" w:lineRule="auto"/>
        <w:ind w:left="720" w:hanging="360"/>
        <w:rPr>
          <w:sz w:val="25"/>
          <w:szCs w:val="25"/>
        </w:rPr>
      </w:pPr>
      <w:r w:rsidDel="00000000" w:rsidR="00000000" w:rsidRPr="00000000">
        <w:rPr>
          <w:rFonts w:ascii="Nunito" w:cs="Nunito" w:eastAsia="Nunito" w:hAnsi="Nunito"/>
          <w:color w:val="002d6b"/>
          <w:sz w:val="25"/>
          <w:szCs w:val="25"/>
          <w:rtl w:val="0"/>
        </w:rPr>
        <w:t xml:space="preserve">Affinity for identifying the underlying principles affecting situations, which leads to less time brainstorming and more time actively building workable solutions.</w:t>
      </w:r>
    </w:p>
    <w:p w:rsidR="00000000" w:rsidDel="00000000" w:rsidP="00000000" w:rsidRDefault="00000000" w:rsidRPr="00000000" w14:paraId="0000002B">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Languages</w:t>
      </w:r>
    </w:p>
    <w:p w:rsidR="00000000" w:rsidDel="00000000" w:rsidP="00000000" w:rsidRDefault="00000000" w:rsidRPr="00000000" w14:paraId="0000002C">
      <w:pPr>
        <w:numPr>
          <w:ilvl w:val="0"/>
          <w:numId w:val="2"/>
        </w:numPr>
        <w:spacing w:after="0" w:afterAutospacing="0" w:lineRule="auto"/>
        <w:ind w:left="720" w:hanging="360"/>
        <w:rPr>
          <w:sz w:val="25"/>
          <w:szCs w:val="25"/>
        </w:rPr>
      </w:pPr>
      <w:r w:rsidDel="00000000" w:rsidR="00000000" w:rsidRPr="00000000">
        <w:rPr>
          <w:rFonts w:ascii="Nunito" w:cs="Nunito" w:eastAsia="Nunito" w:hAnsi="Nunito"/>
          <w:color w:val="002d6b"/>
          <w:sz w:val="25"/>
          <w:szCs w:val="25"/>
          <w:rtl w:val="0"/>
        </w:rPr>
        <w:t xml:space="preserve">English</w:t>
        <w:br w:type="textWrapping"/>
        <w:t xml:space="preserve">Native or Bilingual</w:t>
      </w:r>
    </w:p>
    <w:p w:rsidR="00000000" w:rsidDel="00000000" w:rsidP="00000000" w:rsidRDefault="00000000" w:rsidRPr="00000000" w14:paraId="0000002D">
      <w:pPr>
        <w:numPr>
          <w:ilvl w:val="0"/>
          <w:numId w:val="2"/>
        </w:numPr>
        <w:spacing w:after="300" w:lineRule="auto"/>
        <w:ind w:left="720" w:hanging="360"/>
        <w:rPr>
          <w:sz w:val="25"/>
          <w:szCs w:val="25"/>
        </w:rPr>
      </w:pPr>
      <w:r w:rsidDel="00000000" w:rsidR="00000000" w:rsidRPr="00000000">
        <w:rPr>
          <w:rFonts w:ascii="Nunito" w:cs="Nunito" w:eastAsia="Nunito" w:hAnsi="Nunito"/>
          <w:color w:val="002d6b"/>
          <w:sz w:val="25"/>
          <w:szCs w:val="25"/>
          <w:rtl w:val="0"/>
        </w:rPr>
        <w:t xml:space="preserve">French</w:t>
        <w:br w:type="textWrapping"/>
        <w:t xml:space="preserve">Limited Working</w:t>
      </w:r>
    </w:p>
    <w:p w:rsidR="00000000" w:rsidDel="00000000" w:rsidP="00000000" w:rsidRDefault="00000000" w:rsidRPr="00000000" w14:paraId="0000002E">
      <w:pPr>
        <w:spacing w:after="300" w:lineRule="auto"/>
        <w:rPr>
          <w:rFonts w:ascii="Nunito" w:cs="Nunito" w:eastAsia="Nunito" w:hAnsi="Nunito"/>
          <w:b w:val="1"/>
          <w:color w:val="002d6b"/>
          <w:sz w:val="25"/>
          <w:szCs w:val="25"/>
        </w:rPr>
      </w:pPr>
      <w:r w:rsidDel="00000000" w:rsidR="00000000" w:rsidRPr="00000000">
        <w:rPr>
          <w:rFonts w:ascii="Nunito" w:cs="Nunito" w:eastAsia="Nunito" w:hAnsi="Nunito"/>
          <w:b w:val="1"/>
          <w:color w:val="002d6b"/>
          <w:sz w:val="25"/>
          <w:szCs w:val="25"/>
          <w:rtl w:val="0"/>
        </w:rPr>
        <w:t xml:space="preserve">Hobbies and Interests</w:t>
      </w:r>
    </w:p>
    <w:p w:rsidR="00000000" w:rsidDel="00000000" w:rsidP="00000000" w:rsidRDefault="00000000" w:rsidRPr="00000000" w14:paraId="0000002F">
      <w:pPr>
        <w:spacing w:after="300" w:lineRule="auto"/>
        <w:rPr>
          <w:rFonts w:ascii="Nunito" w:cs="Nunito" w:eastAsia="Nunito" w:hAnsi="Nunito"/>
          <w:color w:val="002d6b"/>
          <w:sz w:val="25"/>
          <w:szCs w:val="25"/>
        </w:rPr>
      </w:pPr>
      <w:r w:rsidDel="00000000" w:rsidR="00000000" w:rsidRPr="00000000">
        <w:rPr>
          <w:rFonts w:ascii="Nunito" w:cs="Nunito" w:eastAsia="Nunito" w:hAnsi="Nunito"/>
          <w:color w:val="002d6b"/>
          <w:sz w:val="25"/>
          <w:szCs w:val="25"/>
          <w:rtl w:val="0"/>
        </w:rPr>
        <w:t xml:space="preserve">My free time is occupied largely with reading classic literature and biographies. I also enjoy gardening and permaculture, golf and board games.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002d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002d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002d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002d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002d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002d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002d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