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1052" w14:textId="77777777" w:rsidR="00E20EA9" w:rsidRPr="00EB4B2E" w:rsidRDefault="00E20EA9" w:rsidP="00E20EA9">
      <w:r>
        <w:t>Stage 0: Setup &amp; Scoping (Week 1)</w:t>
      </w:r>
    </w:p>
    <w:p w14:paraId="60ED03F6" w14:textId="77777777" w:rsidR="00E20EA9" w:rsidRPr="00EB4B2E" w:rsidRDefault="00E20EA9" w:rsidP="00E20EA9">
      <w:r>
        <w:t>Goal: Have a working environment and a locked-down scope before touching data.</w:t>
      </w:r>
    </w:p>
    <w:p w14:paraId="7FBDDD0A" w14:textId="77777777" w:rsidR="00E20EA9" w:rsidRPr="00EB4B2E" w:rsidRDefault="00E20EA9" w:rsidP="00E20EA9">
      <w:pPr>
        <w:numPr>
          <w:ilvl w:val="0"/>
          <w:numId w:val="11"/>
        </w:numPr>
      </w:pPr>
      <w:r>
        <w:t>Set up repo structure: /data/{hindi,marathi,sanskrit}, /tokenizer, /pipeline, /eval, /paper.</w:t>
      </w:r>
    </w:p>
    <w:p w14:paraId="31D5BF52" w14:textId="77777777" w:rsidR="00E20EA9" w:rsidRPr="00EB4B2E" w:rsidRDefault="00E20EA9" w:rsidP="00E20EA9">
      <w:pPr>
        <w:numPr>
          <w:ilvl w:val="0"/>
          <w:numId w:val="11"/>
        </w:numPr>
      </w:pPr>
      <w:r>
        <w:t>Install and sanity-test: indic-nlp-library, sentencepiece, tokenizers, wikiextractor, a range-coder library, and PyTorch + a small HF model you can load locally.</w:t>
      </w:r>
    </w:p>
    <w:p w14:paraId="70197BD6" w14:textId="77777777" w:rsidR="00E20EA9" w:rsidRPr="00EB4B2E" w:rsidRDefault="00E20EA9" w:rsidP="00E20EA9">
      <w:pPr>
        <w:numPr>
          <w:ilvl w:val="0"/>
          <w:numId w:val="11"/>
        </w:numPr>
      </w:pPr>
      <w:r>
        <w:t>Lock the corpus size target now, per language, with a fallback number. E.g., Hindi 100MB / Marathi 100MB / Sanskrit "best available, target 20–40MB, report actual." Writing this down now prevents scope creep later.</w:t>
      </w:r>
    </w:p>
    <w:p w14:paraId="1CB0B2C9" w14:textId="77777777" w:rsidR="00E20EA9" w:rsidRPr="00EB4B2E" w:rsidRDefault="00E20EA9" w:rsidP="00E20EA9">
      <w:pPr>
        <w:numPr>
          <w:ilvl w:val="0"/>
          <w:numId w:val="11"/>
        </w:numPr>
      </w:pPr>
      <w:r>
        <w:t>Success criterion: you can load a pretrained tokenizer, run it on a Devanagari sentence, and print token IDs — proves your environment isn't broken before you invest real time.</w:t>
      </w:r>
    </w:p>
    <w:p w14:paraId="41C78E2F" w14:textId="77777777" w:rsidR="00E20EA9" w:rsidRPr="00EB4B2E" w:rsidRDefault="00E20EA9" w:rsidP="00E20EA9">
      <w:pPr>
        <w:numPr>
          <w:ilvl w:val="0"/>
          <w:numId w:val="11"/>
        </w:numPr>
      </w:pPr>
      <w:r>
        <w:t>Scope lock: this phase covers pure-language (monolingual) Hindi, Marathi, and Sanskrit only. Code-mixed text is explicitly out of scope for now and is deferred to a later extension of the project.</w:t>
      </w:r>
    </w:p>
    <w:p w14:paraId="41C78E2E" w14:textId="77777777" w:rsidR="00E20EA9" w:rsidRPr="00EB4B2E" w:rsidRDefault="00E20EA9" w:rsidP="00E20EA9">
      <w:r>
        <w:t>Stage 1: Dataset Curation (Weeks 2–5)</w:t>
      </w:r>
    </w:p>
    <w:p w14:paraId="1FA6474A" w14:textId="77777777" w:rsidR="00E20EA9" w:rsidRPr="00EB4B2E" w:rsidRDefault="00E20EA9" w:rsidP="00E20EA9">
      <w:r>
        <w:t>Overall goal: Three cleaned, deduplicated, train/test-split corpora, each with a documented provenance and quality report.</w:t>
      </w:r>
    </w:p>
    <w:p w14:paraId="4909ADC9" w14:textId="77777777" w:rsidR="00E20EA9" w:rsidRPr="00EB4B2E" w:rsidRDefault="00E20EA9" w:rsidP="00E20EA9">
      <w:r>
        <w:t>1a — Acquisition (per language)</w:t>
      </w:r>
    </w:p>
    <w:p w14:paraId="135CD1F0" w14:textId="77777777" w:rsidR="00E20EA9" w:rsidRPr="00EB4B2E" w:rsidRDefault="00E20EA9" w:rsidP="00E20EA9">
      <w:pPr>
        <w:numPr>
          <w:ilvl w:val="0"/>
          <w:numId w:val="12"/>
        </w:numPr>
      </w:pPr>
      <w:r>
        <w:t>Hindi: Wikipedia dump + IndicCorp v2 subsample.</w:t>
      </w:r>
    </w:p>
    <w:p w14:paraId="6AEE9676" w14:textId="77777777" w:rsidR="00E20EA9" w:rsidRPr="00EB4B2E" w:rsidRDefault="00E20EA9" w:rsidP="00E20EA9">
      <w:pPr>
        <w:numPr>
          <w:ilvl w:val="0"/>
          <w:numId w:val="12"/>
        </w:numPr>
      </w:pPr>
      <w:r>
        <w:t>Marathi: Wikipedia dump + L3Cube-MeCorpus + CC100-Marathi + (if licensing allows) news archive.</w:t>
      </w:r>
    </w:p>
    <w:p w14:paraId="5E0F287F" w14:textId="77777777" w:rsidR="00E20EA9" w:rsidRPr="00EB4B2E" w:rsidRDefault="00E20EA9" w:rsidP="00E20EA9">
      <w:pPr>
        <w:numPr>
          <w:ilvl w:val="0"/>
          <w:numId w:val="12"/>
        </w:numPr>
      </w:pPr>
      <w:r>
        <w:t>Sanskrit: DCS + GRETIL + Wikipedia.</w:t>
      </w:r>
    </w:p>
    <w:p w14:paraId="06918541" w14:textId="77777777" w:rsidR="00E20EA9" w:rsidRPr="00EB4B2E" w:rsidRDefault="00E20EA9" w:rsidP="00E20EA9">
      <w:pPr>
        <w:numPr>
          <w:ilvl w:val="0"/>
          <w:numId w:val="12"/>
        </w:numPr>
      </w:pPr>
      <w:r>
        <w:rPr>
          <w:i/>
          <w:iCs/>
        </w:rPr>
        <w:t>Goal:</w:t>
      </w:r>
      <w:r>
        <w:t xml:space="preserve"> raw pooled text ≥ 2–3x your target size before cleaning (cleaning always drops 40–70% of raw web/wiki text).</w:t>
      </w:r>
    </w:p>
    <w:p w14:paraId="17B1BE6C" w14:textId="77777777" w:rsidR="00E20EA9" w:rsidRPr="00EB4B2E" w:rsidRDefault="00E20EA9" w:rsidP="00E20EA9">
      <w:r>
        <w:t>1b — Cleaning</w:t>
      </w:r>
    </w:p>
    <w:p w14:paraId="18E2E45E" w14:textId="77777777" w:rsidR="00E20EA9" w:rsidRPr="00EB4B2E" w:rsidRDefault="00E20EA9" w:rsidP="00E20EA9">
      <w:pPr>
        <w:numPr>
          <w:ilvl w:val="0"/>
          <w:numId w:val="13"/>
        </w:numPr>
      </w:pPr>
      <w:r>
        <w:t>NFC normalization, script validation, boilerplate/markup stripping, dedup (exact + near-duplicate via simple hashing, e.g., MinHash if you want to be rigorous).</w:t>
      </w:r>
    </w:p>
    <w:p w14:paraId="535FA74A" w14:textId="77777777" w:rsidR="00E20EA9" w:rsidRPr="00EB4B2E" w:rsidRDefault="00E20EA9" w:rsidP="00E20EA9">
      <w:pPr>
        <w:numPr>
          <w:ilvl w:val="0"/>
          <w:numId w:val="13"/>
        </w:numPr>
      </w:pPr>
      <w:r>
        <w:rPr>
          <w:i/>
          <w:iCs/>
        </w:rPr>
        <w:t>Goal / success metric:</w:t>
      </w:r>
      <w:r>
        <w:t xml:space="preserve"> &lt;1% non-Devanagari characters remaining after cleaning; dedup rate logged and reported (e.g., "18% of raw Marathi Wikipedia text was near-duplicate and removed").</w:t>
      </w:r>
    </w:p>
    <w:p w14:paraId="17A1A41E" w14:textId="77777777" w:rsidR="00E20EA9" w:rsidRPr="00EB4B2E" w:rsidRDefault="00E20EA9" w:rsidP="00E20EA9">
      <w:r>
        <w:t>1c — Splitting</w:t>
      </w:r>
    </w:p>
    <w:p w14:paraId="2F21CB65" w14:textId="77777777" w:rsidR="00E20EA9" w:rsidRPr="00EB4B2E" w:rsidRDefault="00E20EA9" w:rsidP="00E20EA9">
      <w:pPr>
        <w:numPr>
          <w:ilvl w:val="0"/>
          <w:numId w:val="14"/>
        </w:numPr>
      </w:pPr>
      <w:r>
        <w:t>Document-level 90/10 or 95/5 train/test split (never sentence-level — avoids leakage).</w:t>
      </w:r>
    </w:p>
    <w:p w14:paraId="3E84B9E2" w14:textId="77777777" w:rsidR="00E20EA9" w:rsidRPr="00EB4B2E" w:rsidRDefault="00E20EA9" w:rsidP="00E20EA9">
      <w:pPr>
        <w:numPr>
          <w:ilvl w:val="0"/>
          <w:numId w:val="14"/>
        </w:numPr>
      </w:pPr>
      <w:r>
        <w:rPr>
          <w:i/>
          <w:iCs/>
        </w:rPr>
        <w:lastRenderedPageBreak/>
        <w:t>Goal:</w:t>
      </w:r>
      <w:r>
        <w:t xml:space="preserve"> final corpus sizes documented in a table: raw size → post-clean size → train size → test size, per language.</w:t>
      </w:r>
    </w:p>
    <w:p w14:paraId="04DBE4ED" w14:textId="77777777" w:rsidR="00E20EA9" w:rsidRPr="00EB4B2E" w:rsidRDefault="00E20EA9" w:rsidP="00E20EA9">
      <w:r>
        <w:t>Go/no-go checkpoint: If Sanskrit clean text comes in under ~5MB, decide now whether to (a) proceed with a smaller corpus and report it honestly, (b) add more sources, or (c) reduce Sanskrit's role in the paper to a smaller-scale case study rather than a full parallel track. Don't discover this in month 6.</w:t>
      </w:r>
    </w:p>
    <w:p w14:paraId="02EA1911" w14:textId="77777777" w:rsidR="00E20EA9" w:rsidRPr="00EB4B2E" w:rsidRDefault="00E20EA9" w:rsidP="00E20EA9">
      <w:r>
        <w:t>Stage 2: Tokenizer Development (Weeks 5–9)</w:t>
      </w:r>
    </w:p>
    <w:p w14:paraId="69D040CB" w14:textId="77777777" w:rsidR="00E20EA9" w:rsidRPr="00EB4B2E" w:rsidRDefault="00E20EA9" w:rsidP="00E20EA9">
      <w:r>
        <w:t>Overall goal: A tokenizer that measurably reduces token fragmentation on Devanagari text compared to standard baselines, with the reduction quantified before you touch compression.</w:t>
      </w:r>
    </w:p>
    <w:p w14:paraId="75529E9C" w14:textId="77777777" w:rsidR="00E20EA9" w:rsidRPr="00EB4B2E" w:rsidRDefault="00E20EA9" w:rsidP="00E20EA9">
      <w:r>
        <w:t>2a — Baseline tokenizers</w:t>
      </w:r>
    </w:p>
    <w:p w14:paraId="7D9BC8F8" w14:textId="77777777" w:rsidR="00E20EA9" w:rsidRPr="00EB4B2E" w:rsidRDefault="00E20EA9" w:rsidP="00E20EA9">
      <w:pPr>
        <w:numPr>
          <w:ilvl w:val="0"/>
          <w:numId w:val="15"/>
        </w:numPr>
      </w:pPr>
      <w:r>
        <w:t>Train per-language SentencePiece BPE/Unigram (character_coverage=0.9999), plus record how existing tokenizers (GPT-2, LLaMA, Gemma, Sarvam-1) perform on your corpus out of the box.</w:t>
      </w:r>
    </w:p>
    <w:p w14:paraId="5C79CD80" w14:textId="77777777" w:rsidR="00E20EA9" w:rsidRPr="00EB4B2E" w:rsidRDefault="00E20EA9" w:rsidP="00E20EA9">
      <w:pPr>
        <w:numPr>
          <w:ilvl w:val="0"/>
          <w:numId w:val="15"/>
        </w:numPr>
      </w:pPr>
      <w:r>
        <w:rPr>
          <w:i/>
          <w:iCs/>
        </w:rPr>
        <w:t>Goal:</w:t>
      </w:r>
      <w:r>
        <w:t xml:space="preserve"> a baseline table — tokens/sentence and % dependent vowels split as a separate token, replicating MorphTok's Table 7 methodology, for at least 4 tokenizers on your own data.</w:t>
      </w:r>
    </w:p>
    <w:p w14:paraId="47CD87A2" w14:textId="77777777" w:rsidR="00E20EA9" w:rsidRPr="00EB4B2E" w:rsidRDefault="00E20EA9" w:rsidP="00E20EA9">
      <w:r>
        <w:t>2b — Devanagari-aware layer</w:t>
      </w:r>
    </w:p>
    <w:p w14:paraId="32D92D6A" w14:textId="77777777" w:rsidR="00E20EA9" w:rsidRPr="00EB4B2E" w:rsidRDefault="00E20EA9" w:rsidP="00E20EA9">
      <w:pPr>
        <w:numPr>
          <w:ilvl w:val="0"/>
          <w:numId w:val="16"/>
        </w:numPr>
      </w:pPr>
      <w:r>
        <w:t>Build the grapheme-cluster protection step (consonant+matra+virama treated as one unit pre-BPE).</w:t>
      </w:r>
    </w:p>
    <w:p w14:paraId="50B013FF" w14:textId="77777777" w:rsidR="00E20EA9" w:rsidRPr="00EB4B2E" w:rsidRDefault="00E20EA9" w:rsidP="00E20EA9">
      <w:pPr>
        <w:numPr>
          <w:ilvl w:val="0"/>
          <w:numId w:val="16"/>
        </w:numPr>
      </w:pPr>
      <w:r>
        <w:rPr>
          <w:i/>
          <w:iCs/>
        </w:rPr>
        <w:t>Goal:</w:t>
      </w:r>
      <w:r>
        <w:t xml:space="preserve"> reduce average tokens/sentence by a measurable margin vs. your own baseline BPE — you're not trying to beat WWHO/SGPE's reported 27–62% reduction outright, but you should be able to show </w:t>
      </w:r>
      <w:r>
        <w:rPr>
          <w:i/>
          <w:iCs/>
        </w:rPr>
        <w:t>some</w:t>
      </w:r>
      <w:r>
        <w:t xml:space="preserve"> double-digit percentage improvement on your corpus to justify the method.</w:t>
      </w:r>
    </w:p>
    <w:p w14:paraId="0DFC0B56" w14:textId="77777777" w:rsidR="00E20EA9" w:rsidRPr="00EB4B2E" w:rsidRDefault="00E20EA9" w:rsidP="00E20EA9">
      <w:r>
        <w:t>2c — Sanskrit sandhi module</w:t>
      </w:r>
    </w:p>
    <w:p w14:paraId="194B92B9" w14:textId="77777777" w:rsidR="00E20EA9" w:rsidRPr="00EB4B2E" w:rsidRDefault="00E20EA9" w:rsidP="00E20EA9">
      <w:pPr>
        <w:numPr>
          <w:ilvl w:val="0"/>
          <w:numId w:val="17"/>
        </w:numPr>
      </w:pPr>
      <w:r>
        <w:t>Integrate an existing sandhi-splitter as a pre-processing pass; treat "with splitting" vs. "without" as a toggle, not a default.</w:t>
      </w:r>
    </w:p>
    <w:p w14:paraId="03488AB1" w14:textId="77777777" w:rsidR="00E20EA9" w:rsidRPr="00EB4B2E" w:rsidRDefault="00E20EA9" w:rsidP="00E20EA9">
      <w:pPr>
        <w:numPr>
          <w:ilvl w:val="0"/>
          <w:numId w:val="17"/>
        </w:numPr>
      </w:pPr>
      <w:r>
        <w:rPr>
          <w:i/>
          <w:iCs/>
        </w:rPr>
        <w:t>Goal:</w:t>
      </w:r>
      <w:r>
        <w:t xml:space="preserve"> two tokenizer variants for Sanskrit, both evaluated — this becomes one of your ablation results, not just an engineering step.</w:t>
      </w:r>
    </w:p>
    <w:p w14:paraId="10FD66B8" w14:textId="77777777" w:rsidR="00E20EA9" w:rsidRPr="00EB4B2E" w:rsidRDefault="00E20EA9" w:rsidP="00E20EA9">
      <w:r>
        <w:t>2d — Tokenizer validation</w:t>
      </w:r>
    </w:p>
    <w:p w14:paraId="645A6015" w14:textId="77777777" w:rsidR="00E20EA9" w:rsidRPr="00EB4B2E" w:rsidRDefault="00E20EA9" w:rsidP="00E20EA9">
      <w:pPr>
        <w:numPr>
          <w:ilvl w:val="0"/>
          <w:numId w:val="18"/>
        </w:numPr>
      </w:pPr>
      <w:r>
        <w:t>Fine-tune or probe a small LM with each tokenizer variant, compare perplexity.</w:t>
      </w:r>
    </w:p>
    <w:p w14:paraId="7A250228" w14:textId="77777777" w:rsidR="00E20EA9" w:rsidRPr="00EB4B2E" w:rsidRDefault="00E20EA9" w:rsidP="00E20EA9">
      <w:pPr>
        <w:numPr>
          <w:ilvl w:val="0"/>
          <w:numId w:val="18"/>
        </w:numPr>
      </w:pPr>
      <w:r>
        <w:rPr>
          <w:i/>
          <w:iCs/>
        </w:rPr>
        <w:lastRenderedPageBreak/>
        <w:t>Goal / success criterion:</w:t>
      </w:r>
      <w:r>
        <w:t xml:space="preserve"> your tokenizer should show lower perplexity or equal perplexity with fewer tokens (i.e., it's not "cheating" by just producing more tokens with lower per-token uncertainty). This is the checkpoint that tells you whether Stage 2 actually worked before you build the expensive Stage 3 pipeline on top of it.</w:t>
      </w:r>
    </w:p>
    <w:p w14:paraId="78D0B462" w14:textId="77777777" w:rsidR="00E20EA9" w:rsidRPr="00EB4B2E" w:rsidRDefault="00E20EA9" w:rsidP="00E20EA9">
      <w:r>
        <w:t>Go/no-go checkpoint: If your tokenizer shows no improvement over standard baselines on any language, stop and diagnose before proceeding — don't carry a broken tokenizer into the compression pipeline, since every downstream number will be built on it.</w:t>
      </w:r>
    </w:p>
    <w:p w14:paraId="79A51D8B" w14:textId="77777777" w:rsidR="00E20EA9" w:rsidRPr="00EB4B2E" w:rsidRDefault="00E20EA9" w:rsidP="00E20EA9">
      <w:r>
        <w:t>Stage 3: Compression Pipeline (Weeks 9–13)</w:t>
      </w:r>
    </w:p>
    <w:p w14:paraId="4E6B46C5" w14:textId="77777777" w:rsidR="00E20EA9" w:rsidRPr="00EB4B2E" w:rsidRDefault="00E20EA9" w:rsidP="00E20EA9">
      <w:r>
        <w:t xml:space="preserve">Overall goal: A working, </w:t>
      </w:r>
      <w:r>
        <w:rPr>
          <w:i/>
          <w:iCs/>
        </w:rPr>
        <w:t>verified-correct</w:t>
      </w:r>
      <w:r>
        <w:t xml:space="preserve"> LLM-driven arithmetic coding pipeline, sanity-checked against known results before you trust it on your own data.</w:t>
      </w:r>
    </w:p>
    <w:p w14:paraId="0486D55A" w14:textId="77777777" w:rsidR="00E20EA9" w:rsidRPr="00EB4B2E" w:rsidRDefault="00E20EA9" w:rsidP="00E20EA9">
      <w:r>
        <w:t>3a — Pipeline skeleton</w:t>
      </w:r>
    </w:p>
    <w:p w14:paraId="43B392BF" w14:textId="77777777" w:rsidR="00E20EA9" w:rsidRPr="00EB4B2E" w:rsidRDefault="00E20EA9" w:rsidP="00E20EA9">
      <w:pPr>
        <w:numPr>
          <w:ilvl w:val="0"/>
          <w:numId w:val="19"/>
        </w:numPr>
      </w:pPr>
      <w:r>
        <w:t>Implement the autoregressive loop: context → LLM logits → probability distribution → arithmetic coder → bits out. Study ts_zip / NNCP source before writing your own.</w:t>
      </w:r>
    </w:p>
    <w:p w14:paraId="5B1173F0" w14:textId="77777777" w:rsidR="00E20EA9" w:rsidRPr="00EB4B2E" w:rsidRDefault="00E20EA9" w:rsidP="00E20EA9">
      <w:pPr>
        <w:numPr>
          <w:ilvl w:val="0"/>
          <w:numId w:val="19"/>
        </w:numPr>
      </w:pPr>
      <w:r>
        <w:rPr>
          <w:i/>
          <w:iCs/>
        </w:rPr>
        <w:t>Goal:</w:t>
      </w:r>
      <w:r>
        <w:t xml:space="preserve"> pipeline runs end-to-end on a toy English sentence and the decompressed output exactly matches the input (lossless-ness is your first and non-negotiable correctness test — don't proceed until this passes).</w:t>
      </w:r>
    </w:p>
    <w:p w14:paraId="4799B420" w14:textId="77777777" w:rsidR="00E20EA9" w:rsidRPr="00EB4B2E" w:rsidRDefault="00E20EA9" w:rsidP="00E20EA9">
      <w:r>
        <w:t>3b — Sanity check against literature</w:t>
      </w:r>
    </w:p>
    <w:p w14:paraId="6EA005B7" w14:textId="77777777" w:rsidR="00E20EA9" w:rsidRPr="00EB4B2E" w:rsidRDefault="00E20EA9" w:rsidP="00E20EA9">
      <w:pPr>
        <w:numPr>
          <w:ilvl w:val="0"/>
          <w:numId w:val="20"/>
        </w:numPr>
      </w:pPr>
      <w:r>
        <w:t>Run your pipeline on a small chunk of enwik8 (or any English text) with a small English LLM, and compare your BPC/ratio to published numbers (LLMZip, FineZip) as a plausibility check.</w:t>
      </w:r>
    </w:p>
    <w:p w14:paraId="0C08325F" w14:textId="77777777" w:rsidR="00E20EA9" w:rsidRPr="00EB4B2E" w:rsidRDefault="00E20EA9" w:rsidP="00E20EA9">
      <w:pPr>
        <w:numPr>
          <w:ilvl w:val="0"/>
          <w:numId w:val="20"/>
        </w:numPr>
      </w:pPr>
      <w:r>
        <w:rPr>
          <w:i/>
          <w:iCs/>
        </w:rPr>
        <w:t>Goal:</w:t>
      </w:r>
      <w:r>
        <w:t xml:space="preserve"> your pipeline's English BPC should be in the same ballpark as published results (not necessarily matching a specific paper, but not wildly off either — if you get 0.1 BPC or 15 BPC, something's broken).</w:t>
      </w:r>
    </w:p>
    <w:p w14:paraId="318127C7" w14:textId="77777777" w:rsidR="00E20EA9" w:rsidRPr="00EB4B2E" w:rsidRDefault="00E20EA9" w:rsidP="00E20EA9">
      <w:r>
        <w:t>3c — Port to Devanagari languages</w:t>
      </w:r>
    </w:p>
    <w:p w14:paraId="42DFB8C9" w14:textId="77777777" w:rsidR="00E20EA9" w:rsidRPr="00EB4B2E" w:rsidRDefault="00E20EA9" w:rsidP="00E20EA9">
      <w:pPr>
        <w:numPr>
          <w:ilvl w:val="0"/>
          <w:numId w:val="21"/>
        </w:numPr>
      </w:pPr>
      <w:r>
        <w:t>Swap in your Indic LLM + your tokenizer variants; run per language.</w:t>
      </w:r>
    </w:p>
    <w:p w14:paraId="1BC0D967" w14:textId="77777777" w:rsidR="00E20EA9" w:rsidRPr="00EB4B2E" w:rsidRDefault="00E20EA9" w:rsidP="00E20EA9">
      <w:pPr>
        <w:numPr>
          <w:ilvl w:val="0"/>
          <w:numId w:val="21"/>
        </w:numPr>
      </w:pPr>
      <w:r>
        <w:rPr>
          <w:i/>
          <w:iCs/>
        </w:rPr>
        <w:t>Goal:</w:t>
      </w:r>
      <w:r>
        <w:t xml:space="preserve"> for each language, produce compressed sizes under all three conditions (your tokenizer / model's default tokenizer / classical compressors) on a held-out test slice.</w:t>
      </w:r>
    </w:p>
    <w:p w14:paraId="50610ADA" w14:textId="77777777" w:rsidR="00E20EA9" w:rsidRPr="00EB4B2E" w:rsidRDefault="00E20EA9" w:rsidP="00E20EA9">
      <w:r>
        <w:t>Go/no-go checkpoint: Confirm losslessness on Devanagari text specifically — Unicode normalization edge cases (e.g., multiple valid byte representations of the same visual character) are the most common place this silently breaks. Test round-trip on at least a few hundred sentences per language before scaling to the full corpus.</w:t>
      </w:r>
    </w:p>
    <w:p w14:paraId="35EA1D25" w14:textId="77777777" w:rsidR="00E20EA9" w:rsidRPr="00EB4B2E" w:rsidRDefault="00E20EA9" w:rsidP="00E20EA9">
      <w:r>
        <w:lastRenderedPageBreak/>
        <w:t>Stage 4: Benchmarking (Weeks 13–16)</w:t>
      </w:r>
    </w:p>
    <w:p w14:paraId="716CE702" w14:textId="77777777" w:rsidR="00E20EA9" w:rsidRPr="00EB4B2E" w:rsidRDefault="00E20EA9" w:rsidP="00E20EA9">
      <w:r>
        <w:t>Overall goal: A complete, comparable results table across languages, tokenizers, and text types.</w:t>
      </w:r>
    </w:p>
    <w:p w14:paraId="79E73E5F" w14:textId="77777777" w:rsidR="00E20EA9" w:rsidRPr="00EB4B2E" w:rsidRDefault="00E20EA9" w:rsidP="00E20EA9">
      <w:pPr>
        <w:numPr>
          <w:ilvl w:val="0"/>
          <w:numId w:val="22"/>
        </w:numPr>
      </w:pPr>
      <w:r>
        <w:t>Run classical compressors (gzip -9, zstd -19, bzip2 -9, and the reported hybrid combos) as your floor.</w:t>
      </w:r>
    </w:p>
    <w:p w14:paraId="3750AC16" w14:textId="77777777" w:rsidR="00E20EA9" w:rsidRPr="00EB4B2E" w:rsidRDefault="00E20EA9" w:rsidP="00E20EA9">
      <w:pPr>
        <w:numPr>
          <w:ilvl w:val="0"/>
          <w:numId w:val="22"/>
        </w:numPr>
      </w:pPr>
      <w:r>
        <w:t>Run your LLM pipeline under all tokenizer conditions.</w:t>
      </w:r>
    </w:p>
    <w:p w14:paraId="2CE69F49" w14:textId="77777777" w:rsidR="00E20EA9" w:rsidRPr="00EB4B2E" w:rsidRDefault="00E20EA9" w:rsidP="00E20EA9">
      <w:pPr>
        <w:numPr>
          <w:ilvl w:val="0"/>
          <w:numId w:val="22"/>
        </w:numPr>
      </w:pPr>
      <w:r>
        <w:t>Repeat across two text types per language: pure-language and LLM-generated.</w:t>
      </w:r>
    </w:p>
    <w:p w14:paraId="26797E73" w14:textId="77777777" w:rsidR="00E20EA9" w:rsidRPr="00EB4B2E" w:rsidRDefault="00E20EA9" w:rsidP="00E20EA9">
      <w:pPr>
        <w:numPr>
          <w:ilvl w:val="0"/>
          <w:numId w:val="22"/>
        </w:numPr>
      </w:pPr>
      <w:r>
        <w:rPr>
          <w:i/>
          <w:iCs/>
        </w:rPr>
        <w:t>Goal:</w:t>
      </w:r>
      <w:r>
        <w:t xml:space="preserve"> a single master results table — rows = language × text type, columns = method, cells = BPC / ratio / entropy. This table is effectively your paper's central figure — treat completing it cleanly as the Stage 4 finish line.</w:t>
      </w:r>
    </w:p>
    <w:p w14:paraId="1DF4CDD5" w14:textId="77777777" w:rsidR="00E20EA9" w:rsidRPr="00EB4B2E" w:rsidRDefault="00E20EA9" w:rsidP="00E20EA9">
      <w:pPr>
        <w:numPr>
          <w:ilvl w:val="0"/>
          <w:numId w:val="22"/>
        </w:numPr>
      </w:pPr>
      <w:r>
        <w:rPr>
          <w:i/>
          <w:iCs/>
        </w:rPr>
        <w:t>Success criterion:</w:t>
      </w:r>
      <w:r>
        <w:t xml:space="preserve"> every cell filled, no missing conditions, results reproducible on a second run (same corpus, same seed) within a small tolerance.</w:t>
      </w:r>
    </w:p>
    <w:p w14:paraId="538925DE" w14:textId="77777777" w:rsidR="00E20EA9" w:rsidRPr="00EB4B2E" w:rsidRDefault="00E20EA9" w:rsidP="00E20EA9">
      <w:r>
        <w:t>Stage 5: Cross-Lingual Analysis (Weeks 16–18)</w:t>
      </w:r>
    </w:p>
    <w:p w14:paraId="4F7E860C" w14:textId="77777777" w:rsidR="00E20EA9" w:rsidRPr="00EB4B2E" w:rsidRDefault="00E20EA9" w:rsidP="00E20EA9">
      <w:r>
        <w:t>Overall goal: Turn the results table into a claim about morphology and resource availability, with the ablations to back it up.</w:t>
      </w:r>
    </w:p>
    <w:p w14:paraId="43E95061" w14:textId="77777777" w:rsidR="00E20EA9" w:rsidRPr="00EB4B2E" w:rsidRDefault="00E20EA9" w:rsidP="00E20EA9">
      <w:pPr>
        <w:numPr>
          <w:ilvl w:val="0"/>
          <w:numId w:val="23"/>
        </w:numPr>
      </w:pPr>
      <w:r>
        <w:t>Ablate tokenizer contribution vs. LLM contribution (hold model fixed, vary tokenizer; hold tokenizer fixed, vary model, if resources allow).</w:t>
      </w:r>
    </w:p>
    <w:p w14:paraId="68BD60CB" w14:textId="77777777" w:rsidR="00E20EA9" w:rsidRPr="00EB4B2E" w:rsidRDefault="00E20EA9" w:rsidP="00E20EA9">
      <w:pPr>
        <w:numPr>
          <w:ilvl w:val="0"/>
          <w:numId w:val="23"/>
        </w:numPr>
      </w:pPr>
      <w:r>
        <w:t>Plot/tabulate: BPC improvement from your tokenizer vs. an independent measure of morphological complexity (you'll need to justify how you're operationalizing "complexity" — e.g., type-token ratio, average morphemes/word from existing morphological analyzers, or just an ordinal Hindi&lt;Marathi&lt;Sanskrit ranking with a caveat).</w:t>
      </w:r>
    </w:p>
    <w:p w14:paraId="4437377E" w14:textId="77777777" w:rsidR="00E20EA9" w:rsidRPr="00EB4B2E" w:rsidRDefault="00E20EA9" w:rsidP="00E20EA9">
      <w:pPr>
        <w:numPr>
          <w:ilvl w:val="0"/>
          <w:numId w:val="23"/>
        </w:numPr>
      </w:pPr>
      <w:r>
        <w:rPr>
          <w:i/>
          <w:iCs/>
        </w:rPr>
        <w:t>Goal:</w:t>
      </w:r>
      <w:r>
        <w:t xml:space="preserve"> a clear, defensible statement of the relationship you found (positive correlation, no correlation, or something unexpected like Marathi outperforming the ranking) — and an honest paragraph on why, not a forced narrative.</w:t>
      </w:r>
    </w:p>
    <w:p w14:paraId="1558BE42" w14:textId="77777777" w:rsidR="00E20EA9" w:rsidRPr="00EB4B2E" w:rsidRDefault="00E20EA9" w:rsidP="00E20EA9">
      <w:r>
        <w:t>Stage 6: Writing &amp; Submission (Weeks 18–24)</w:t>
      </w:r>
    </w:p>
    <w:p w14:paraId="0887A985" w14:textId="77777777" w:rsidR="00E20EA9" w:rsidRPr="00EB4B2E" w:rsidRDefault="00E20EA9" w:rsidP="00E20EA9">
      <w:r>
        <w:t>Overall goal: A complete TALLIP-ready manuscript.</w:t>
      </w:r>
    </w:p>
    <w:p w14:paraId="577F07FD" w14:textId="77777777" w:rsidR="00E20EA9" w:rsidRPr="00EB4B2E" w:rsidRDefault="00E20EA9" w:rsidP="00E20EA9">
      <w:pPr>
        <w:numPr>
          <w:ilvl w:val="0"/>
          <w:numId w:val="24"/>
        </w:numPr>
      </w:pPr>
      <w:r>
        <w:t>Draft order: Methodology and Results first (you have the concrete numbers), then Introduction/Related Work, then Abstract last.</w:t>
      </w:r>
    </w:p>
    <w:p w14:paraId="3F626959" w14:textId="77777777" w:rsidR="00E20EA9" w:rsidRPr="00EB4B2E" w:rsidRDefault="00E20EA9" w:rsidP="00E20EA9">
      <w:pPr>
        <w:numPr>
          <w:ilvl w:val="0"/>
          <w:numId w:val="24"/>
        </w:numPr>
      </w:pPr>
      <w:r>
        <w:rPr>
          <w:i/>
          <w:iCs/>
        </w:rPr>
        <w:lastRenderedPageBreak/>
        <w:t>Goal per section:</w:t>
      </w:r>
      <w:r>
        <w:t xml:space="preserve"> Related Work section explicitly differentiates from MorphTok, WWHO/SGPE, and the Hindi hybrid-compression paper — this is your reviewers' first "have you seen X" question, so answer it preemptively.</w:t>
      </w:r>
    </w:p>
    <w:p w14:paraId="3D705F83" w14:textId="77777777" w:rsidR="00E20EA9" w:rsidRPr="00EB4B2E" w:rsidRDefault="00E20EA9" w:rsidP="00E20EA9">
      <w:pPr>
        <w:numPr>
          <w:ilvl w:val="0"/>
          <w:numId w:val="24"/>
        </w:numPr>
      </w:pPr>
      <w:r>
        <w:t>Internal review pass: have your guide (Mrs. Shinde) or a co-author read for gaps before submission.</w:t>
      </w:r>
    </w:p>
    <w:p w14:paraId="1B0CF8D0" w14:textId="77777777" w:rsidR="00E20EA9" w:rsidRPr="00EB4B2E" w:rsidRDefault="00E20EA9" w:rsidP="00E20EA9">
      <w:pPr>
        <w:numPr>
          <w:ilvl w:val="0"/>
          <w:numId w:val="24"/>
        </w:numPr>
      </w:pPr>
      <w:r>
        <w:rPr>
          <w:i/>
          <w:iCs/>
        </w:rPr>
        <w:t>Success criterion:</w:t>
      </w:r>
      <w:r>
        <w:t xml:space="preserve"> manuscript meets TALLIP's long-paper minimum (13 journal pages), all three languages have complete result sets, and every claim in the abstract is traceable to a table in the results section.</w:t>
      </w:r>
    </w:p>
    <w:p w14:paraId="0BB7108D" w14:textId="77777777" w:rsidR="009B48A3" w:rsidRPr="00EB4B2E" w:rsidRDefault="009B48A3" w:rsidP="00E20EA9"/>
    <w:sectPr w:rsidR="009B48A3" w:rsidRPr="00EB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173"/>
    <w:multiLevelType w:val="multilevel"/>
    <w:tmpl w:val="932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7A0"/>
    <w:multiLevelType w:val="multilevel"/>
    <w:tmpl w:val="F60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16BF"/>
    <w:multiLevelType w:val="multilevel"/>
    <w:tmpl w:val="A26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1808"/>
    <w:multiLevelType w:val="multilevel"/>
    <w:tmpl w:val="616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770D"/>
    <w:multiLevelType w:val="multilevel"/>
    <w:tmpl w:val="DFD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B3470"/>
    <w:multiLevelType w:val="multilevel"/>
    <w:tmpl w:val="CF9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5449"/>
    <w:multiLevelType w:val="multilevel"/>
    <w:tmpl w:val="9D0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10454"/>
    <w:multiLevelType w:val="multilevel"/>
    <w:tmpl w:val="7B6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36BF"/>
    <w:multiLevelType w:val="multilevel"/>
    <w:tmpl w:val="FA3A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3062E"/>
    <w:multiLevelType w:val="multilevel"/>
    <w:tmpl w:val="69C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34518"/>
    <w:multiLevelType w:val="multilevel"/>
    <w:tmpl w:val="F626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D0487E"/>
    <w:multiLevelType w:val="multilevel"/>
    <w:tmpl w:val="760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F316F"/>
    <w:multiLevelType w:val="multilevel"/>
    <w:tmpl w:val="4BF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5DBB"/>
    <w:multiLevelType w:val="multilevel"/>
    <w:tmpl w:val="4AE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C5D1C"/>
    <w:multiLevelType w:val="multilevel"/>
    <w:tmpl w:val="7D8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E7673"/>
    <w:multiLevelType w:val="multilevel"/>
    <w:tmpl w:val="D6B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263E2"/>
    <w:multiLevelType w:val="multilevel"/>
    <w:tmpl w:val="3B4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23115"/>
    <w:multiLevelType w:val="multilevel"/>
    <w:tmpl w:val="3A4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63010"/>
    <w:multiLevelType w:val="multilevel"/>
    <w:tmpl w:val="1FA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C5D26"/>
    <w:multiLevelType w:val="multilevel"/>
    <w:tmpl w:val="96F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83823"/>
    <w:multiLevelType w:val="multilevel"/>
    <w:tmpl w:val="A31E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73B63"/>
    <w:multiLevelType w:val="multilevel"/>
    <w:tmpl w:val="2BB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A51B6"/>
    <w:multiLevelType w:val="multilevel"/>
    <w:tmpl w:val="F0D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45948"/>
    <w:multiLevelType w:val="multilevel"/>
    <w:tmpl w:val="DD3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9467">
    <w:abstractNumId w:val="20"/>
  </w:num>
  <w:num w:numId="2" w16cid:durableId="685716133">
    <w:abstractNumId w:val="8"/>
  </w:num>
  <w:num w:numId="3" w16cid:durableId="1559586559">
    <w:abstractNumId w:val="2"/>
  </w:num>
  <w:num w:numId="4" w16cid:durableId="1827670565">
    <w:abstractNumId w:val="1"/>
  </w:num>
  <w:num w:numId="5" w16cid:durableId="557399559">
    <w:abstractNumId w:val="16"/>
  </w:num>
  <w:num w:numId="6" w16cid:durableId="789780370">
    <w:abstractNumId w:val="13"/>
  </w:num>
  <w:num w:numId="7" w16cid:durableId="2083331658">
    <w:abstractNumId w:val="17"/>
  </w:num>
  <w:num w:numId="8" w16cid:durableId="1514148042">
    <w:abstractNumId w:val="11"/>
  </w:num>
  <w:num w:numId="9" w16cid:durableId="1296258151">
    <w:abstractNumId w:val="12"/>
  </w:num>
  <w:num w:numId="10" w16cid:durableId="1040204789">
    <w:abstractNumId w:val="10"/>
  </w:num>
  <w:num w:numId="11" w16cid:durableId="1976568995">
    <w:abstractNumId w:val="14"/>
  </w:num>
  <w:num w:numId="12" w16cid:durableId="1864900539">
    <w:abstractNumId w:val="21"/>
  </w:num>
  <w:num w:numId="13" w16cid:durableId="1743984306">
    <w:abstractNumId w:val="23"/>
  </w:num>
  <w:num w:numId="14" w16cid:durableId="1502311729">
    <w:abstractNumId w:val="18"/>
  </w:num>
  <w:num w:numId="15" w16cid:durableId="587619173">
    <w:abstractNumId w:val="5"/>
  </w:num>
  <w:num w:numId="16" w16cid:durableId="31349084">
    <w:abstractNumId w:val="0"/>
  </w:num>
  <w:num w:numId="17" w16cid:durableId="414783181">
    <w:abstractNumId w:val="15"/>
  </w:num>
  <w:num w:numId="18" w16cid:durableId="1945067076">
    <w:abstractNumId w:val="22"/>
  </w:num>
  <w:num w:numId="19" w16cid:durableId="903299864">
    <w:abstractNumId w:val="4"/>
  </w:num>
  <w:num w:numId="20" w16cid:durableId="2144495517">
    <w:abstractNumId w:val="7"/>
  </w:num>
  <w:num w:numId="21" w16cid:durableId="93862318">
    <w:abstractNumId w:val="9"/>
  </w:num>
  <w:num w:numId="22" w16cid:durableId="679622623">
    <w:abstractNumId w:val="3"/>
  </w:num>
  <w:num w:numId="23" w16cid:durableId="193731584">
    <w:abstractNumId w:val="6"/>
  </w:num>
  <w:num w:numId="24" w16cid:durableId="6490927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66"/>
    <w:rsid w:val="000E320D"/>
    <w:rsid w:val="002C1966"/>
    <w:rsid w:val="004C645C"/>
    <w:rsid w:val="004D13EA"/>
    <w:rsid w:val="005004FC"/>
    <w:rsid w:val="00510CF2"/>
    <w:rsid w:val="007219DE"/>
    <w:rsid w:val="00850AC3"/>
    <w:rsid w:val="00870F60"/>
    <w:rsid w:val="009B48A3"/>
    <w:rsid w:val="00B85DC8"/>
    <w:rsid w:val="00CF4AE5"/>
    <w:rsid w:val="00D121FD"/>
    <w:rsid w:val="00DB7775"/>
    <w:rsid w:val="00E20EA9"/>
    <w:rsid w:val="00EB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07E0"/>
  <w15:chartTrackingRefBased/>
  <w15:docId w15:val="{5C7F008B-0C8A-47C8-AC51-85A392D7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Bramhecha</dc:creator>
  <cp:keywords/>
  <dc:description/>
  <cp:lastModifiedBy>Parth Bramhecha</cp:lastModifiedBy>
  <cp:revision>9</cp:revision>
  <dcterms:created xsi:type="dcterms:W3CDTF">2025-08-22T11:01:00Z</dcterms:created>
  <dcterms:modified xsi:type="dcterms:W3CDTF">2026-07-08T09:27:00Z</dcterms:modified>
</cp:coreProperties>
</file>