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AC44" w14:textId="652CD883" w:rsidR="00126F06" w:rsidRPr="000E1CDB" w:rsidRDefault="00126F06" w:rsidP="00126F06">
      <w:pPr>
        <w:spacing w:after="0" w:line="259" w:lineRule="auto"/>
        <w:ind w:left="0" w:firstLine="0"/>
        <w:rPr>
          <w:sz w:val="40"/>
          <w:szCs w:val="40"/>
        </w:rPr>
      </w:pPr>
      <w:r>
        <w:rPr>
          <w:sz w:val="40"/>
          <w:szCs w:val="40"/>
        </w:rPr>
        <w:t>Checking Your Metadata</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25058C2A" wp14:editId="047B00D8">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BABFF5C" w14:textId="77777777" w:rsidR="007B75F8" w:rsidRDefault="007B75F8" w:rsidP="007B75F8">
      <w:pPr>
        <w:spacing w:after="0" w:line="259" w:lineRule="auto"/>
        <w:ind w:left="0" w:firstLine="0"/>
      </w:pPr>
      <w:r>
        <w:rPr>
          <w:sz w:val="32"/>
        </w:rPr>
        <w:t xml:space="preserve"> </w:t>
      </w:r>
    </w:p>
    <w:p w14:paraId="0D724326" w14:textId="166CFC40" w:rsidR="00AA2985" w:rsidRDefault="00AA2985" w:rsidP="007B75F8">
      <w:r>
        <w:t xml:space="preserve">Certain </w:t>
      </w:r>
      <w:r w:rsidR="005F4FC5">
        <w:t>meta</w:t>
      </w:r>
      <w:r>
        <w:t xml:space="preserve">data values are required for an EML document to be considered valid. Various other </w:t>
      </w:r>
      <w:r w:rsidR="005F4FC5">
        <w:t>meta</w:t>
      </w:r>
      <w:r>
        <w:t>data values are not strictly required by the EML standard but are highly recommended.</w:t>
      </w:r>
    </w:p>
    <w:p w14:paraId="4362BDA7" w14:textId="60373877" w:rsidR="00AA2985" w:rsidRDefault="00AA2985" w:rsidP="007B75F8"/>
    <w:p w14:paraId="417E0738" w14:textId="528B1AB9" w:rsidR="00C34883" w:rsidRPr="00C34883" w:rsidRDefault="00C34883" w:rsidP="007B75F8">
      <w:r>
        <w:t xml:space="preserve">ezEML’s </w:t>
      </w:r>
      <w:r>
        <w:rPr>
          <w:b/>
          <w:bCs/>
        </w:rPr>
        <w:t>Check</w:t>
      </w:r>
      <w:r w:rsidR="00424E81">
        <w:rPr>
          <w:b/>
          <w:bCs/>
        </w:rPr>
        <w:t xml:space="preserve"> Metadata</w:t>
      </w:r>
      <w:r>
        <w:t xml:space="preserve"> feature helps you determine when</w:t>
      </w:r>
      <w:r w:rsidR="008248D3">
        <w:t xml:space="preserve"> you have completed</w:t>
      </w:r>
      <w:r>
        <w:t xml:space="preserve"> all of the required and recommended values.</w:t>
      </w:r>
    </w:p>
    <w:p w14:paraId="246D3B07" w14:textId="16452AA4" w:rsidR="00AA2985" w:rsidRDefault="00AA2985" w:rsidP="007B75F8"/>
    <w:p w14:paraId="76819CC2" w14:textId="5EE3A35A" w:rsidR="00323D32" w:rsidRPr="00424E81" w:rsidRDefault="00F433DA" w:rsidP="007B75F8">
      <w:r>
        <w:t xml:space="preserve">To use it, click the </w:t>
      </w:r>
      <w:r>
        <w:rPr>
          <w:b/>
          <w:bCs/>
        </w:rPr>
        <w:t>Check</w:t>
      </w:r>
      <w:r w:rsidR="00424E81">
        <w:rPr>
          <w:b/>
          <w:bCs/>
        </w:rPr>
        <w:t xml:space="preserve"> Metadata</w:t>
      </w:r>
      <w:r>
        <w:t xml:space="preserve"> link in </w:t>
      </w:r>
      <w:r w:rsidR="002A487C">
        <w:t xml:space="preserve">the </w:t>
      </w:r>
      <w:r w:rsidR="00424E81">
        <w:rPr>
          <w:b/>
          <w:bCs/>
        </w:rPr>
        <w:t>Contents</w:t>
      </w:r>
      <w:r w:rsidR="00424E81">
        <w:t xml:space="preserve"> list on the left side of the page. If you use ezEML as a “wizard,” going through the </w:t>
      </w:r>
      <w:r w:rsidR="00424E81">
        <w:rPr>
          <w:b/>
          <w:bCs/>
        </w:rPr>
        <w:t>Contents</w:t>
      </w:r>
      <w:r w:rsidR="00424E81">
        <w:t xml:space="preserve"> sections in order, you will be taken to </w:t>
      </w:r>
      <w:r w:rsidR="00424E81">
        <w:rPr>
          <w:b/>
          <w:bCs/>
        </w:rPr>
        <w:t>Check Metadata</w:t>
      </w:r>
      <w:r w:rsidR="00424E81">
        <w:t xml:space="preserve"> after </w:t>
      </w:r>
      <w:r w:rsidR="008248D3">
        <w:t xml:space="preserve">you leave </w:t>
      </w:r>
      <w:r w:rsidR="00424E81">
        <w:t xml:space="preserve">the </w:t>
      </w:r>
      <w:r w:rsidR="00424E81">
        <w:rPr>
          <w:b/>
          <w:bCs/>
        </w:rPr>
        <w:t>Data Package ID</w:t>
      </w:r>
      <w:r w:rsidR="00424E81">
        <w:t xml:space="preserve"> section, but you can click on </w:t>
      </w:r>
      <w:r w:rsidR="00424E81">
        <w:rPr>
          <w:b/>
          <w:bCs/>
        </w:rPr>
        <w:t>Check Metadata</w:t>
      </w:r>
      <w:r w:rsidR="00424E81">
        <w:t xml:space="preserve"> at any </w:t>
      </w:r>
      <w:r w:rsidR="008A0985">
        <w:t>point along the way,</w:t>
      </w:r>
      <w:r w:rsidR="00424E81">
        <w:t xml:space="preserve"> as many times as you need.</w:t>
      </w:r>
    </w:p>
    <w:p w14:paraId="4CA3B4F2" w14:textId="34FCEC2A" w:rsidR="002A487C" w:rsidRPr="00F433DA" w:rsidRDefault="002A487C" w:rsidP="00424E81">
      <w:pPr>
        <w:ind w:left="0" w:firstLine="0"/>
      </w:pPr>
    </w:p>
    <w:p w14:paraId="734A7BCD" w14:textId="3BBFFB88" w:rsidR="00B62D49" w:rsidRDefault="00424E81" w:rsidP="00424E81">
      <w:pPr>
        <w:ind w:left="0" w:firstLine="0"/>
      </w:pPr>
      <w:r>
        <w:t>Click</w:t>
      </w:r>
      <w:r w:rsidR="00B50588">
        <w:t>ing</w:t>
      </w:r>
      <w:r>
        <w:t xml:space="preserve"> </w:t>
      </w:r>
      <w:r>
        <w:rPr>
          <w:b/>
          <w:bCs/>
        </w:rPr>
        <w:t xml:space="preserve">Check Metadata </w:t>
      </w:r>
      <w:r w:rsidR="002A487C">
        <w:t>will bring up a screen that looks something like this:</w:t>
      </w:r>
    </w:p>
    <w:p w14:paraId="3B916CFA" w14:textId="0727B274" w:rsidR="00B62D49" w:rsidRDefault="00424E81" w:rsidP="007B75F8">
      <w:r w:rsidRPr="00424E81">
        <w:rPr>
          <w:noProof/>
        </w:rPr>
        <w:drawing>
          <wp:inline distT="0" distB="0" distL="0" distR="0" wp14:anchorId="18F5CC22" wp14:editId="00FCE67B">
            <wp:extent cx="5943600" cy="44507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6"/>
                    <a:stretch>
                      <a:fillRect/>
                    </a:stretch>
                  </pic:blipFill>
                  <pic:spPr>
                    <a:xfrm>
                      <a:off x="0" y="0"/>
                      <a:ext cx="5943600" cy="4450715"/>
                    </a:xfrm>
                    <a:prstGeom prst="rect">
                      <a:avLst/>
                    </a:prstGeom>
                  </pic:spPr>
                </pic:pic>
              </a:graphicData>
            </a:graphic>
          </wp:inline>
        </w:drawing>
      </w:r>
    </w:p>
    <w:p w14:paraId="73F94BB5" w14:textId="5BE10E13" w:rsidR="002A487C" w:rsidRDefault="002A487C" w:rsidP="007B75F8">
      <w:r>
        <w:t xml:space="preserve">Each Required or Recommended item that’s missing or in need of correction is listed. Each </w:t>
      </w:r>
      <w:r w:rsidR="001B51E9">
        <w:t>entry</w:t>
      </w:r>
      <w:r>
        <w:t xml:space="preserve"> starts with a link </w:t>
      </w:r>
      <w:r w:rsidR="00424E81">
        <w:t xml:space="preserve">you can click to </w:t>
      </w:r>
      <w:r>
        <w:t xml:space="preserve">take you directly to the page where the item can be found. </w:t>
      </w:r>
    </w:p>
    <w:p w14:paraId="7D545081" w14:textId="77777777" w:rsidR="002A487C" w:rsidRDefault="002A487C" w:rsidP="007B75F8"/>
    <w:p w14:paraId="218F0DC7" w14:textId="2CFAD2DB" w:rsidR="00424E81" w:rsidRDefault="002A487C" w:rsidP="007B75F8">
      <w:r>
        <w:t xml:space="preserve">In the example above, for example, several Data Table attributes have missing Definition fields. </w:t>
      </w:r>
      <w:r w:rsidR="00424E81">
        <w:t xml:space="preserve">You don’t have to guess which attributes need fixing. </w:t>
      </w:r>
      <w:r>
        <w:t xml:space="preserve">Clicking </w:t>
      </w:r>
      <w:r w:rsidR="00424E81">
        <w:t>any</w:t>
      </w:r>
      <w:r>
        <w:t xml:space="preserve"> of the </w:t>
      </w:r>
      <w:r>
        <w:rPr>
          <w:b/>
          <w:bCs/>
        </w:rPr>
        <w:t>Attribute Definition</w:t>
      </w:r>
      <w:r>
        <w:t xml:space="preserve"> links takes you directly to the attribute in question. </w:t>
      </w:r>
      <w:r w:rsidR="00424E81">
        <w:t>You can f</w:t>
      </w:r>
      <w:r>
        <w:t xml:space="preserve">ix the missing value and then </w:t>
      </w:r>
      <w:r w:rsidR="00424E81">
        <w:t>execute</w:t>
      </w:r>
      <w:r>
        <w:t xml:space="preserve"> the </w:t>
      </w:r>
      <w:r>
        <w:rPr>
          <w:b/>
          <w:bCs/>
        </w:rPr>
        <w:t>Check</w:t>
      </w:r>
      <w:r w:rsidR="00424E81">
        <w:rPr>
          <w:b/>
          <w:bCs/>
        </w:rPr>
        <w:t xml:space="preserve"> Metadata</w:t>
      </w:r>
      <w:r>
        <w:t xml:space="preserve"> command again. </w:t>
      </w:r>
      <w:r w:rsidR="00424E81">
        <w:t>Proceed iteratively in this way, fixing an item, running the check, fixing another item, etc., until there are no items left to fix. Then you’re ready to download the EML document</w:t>
      </w:r>
      <w:r w:rsidR="008A0985">
        <w:t xml:space="preserve"> or submit your data package to the EDI data repository</w:t>
      </w:r>
      <w:r w:rsidR="00424E81">
        <w:t>. See “Downloading the EML Document”</w:t>
      </w:r>
      <w:r w:rsidR="008A0985">
        <w:t xml:space="preserve"> and “</w:t>
      </w:r>
      <w:r w:rsidR="008248D3">
        <w:t>Sending</w:t>
      </w:r>
      <w:r w:rsidR="008A0985">
        <w:t xml:space="preserve"> Your Package to EDI”</w:t>
      </w:r>
      <w:r w:rsidR="00424E81">
        <w:t xml:space="preserve"> in this User Guide. </w:t>
      </w:r>
    </w:p>
    <w:p w14:paraId="4839ED28" w14:textId="77777777" w:rsidR="002A487C" w:rsidRPr="002A487C" w:rsidRDefault="002A487C" w:rsidP="007B75F8"/>
    <w:p w14:paraId="7887E19A" w14:textId="411C978F" w:rsidR="008A0985" w:rsidRDefault="008A0985" w:rsidP="008A0985">
      <w:pPr>
        <w:spacing w:after="0" w:line="259" w:lineRule="auto"/>
        <w:ind w:left="0" w:firstLine="0"/>
      </w:pPr>
      <w:r>
        <w:rPr>
          <w:sz w:val="32"/>
        </w:rPr>
        <w:t>Metadata Status Indicator</w:t>
      </w:r>
    </w:p>
    <w:p w14:paraId="5426A69A" w14:textId="00EF2963" w:rsidR="00AA2985" w:rsidRDefault="00AA2985" w:rsidP="002A487C">
      <w:pPr>
        <w:ind w:left="0" w:firstLine="0"/>
      </w:pPr>
    </w:p>
    <w:p w14:paraId="721365AC" w14:textId="6EF03104" w:rsidR="008A0985" w:rsidRDefault="008A0985" w:rsidP="002A487C">
      <w:pPr>
        <w:ind w:left="0" w:firstLine="0"/>
      </w:pPr>
      <w:r>
        <w:t xml:space="preserve">The </w:t>
      </w:r>
      <w:r>
        <w:rPr>
          <w:b/>
          <w:bCs/>
        </w:rPr>
        <w:t>Check Metadata</w:t>
      </w:r>
      <w:r>
        <w:t xml:space="preserve"> link in the </w:t>
      </w:r>
      <w:r>
        <w:rPr>
          <w:b/>
          <w:bCs/>
        </w:rPr>
        <w:t>Contents</w:t>
      </w:r>
      <w:r>
        <w:t xml:space="preserve"> list is accompanied by a status indicator showing whether your metadata currently has at least one error (indicator is red), is free of errors but has at least one warning (indicator is orange</w:t>
      </w:r>
      <w:proofErr w:type="gramStart"/>
      <w:r>
        <w:t>), or</w:t>
      </w:r>
      <w:proofErr w:type="gramEnd"/>
      <w:r>
        <w:t xml:space="preserve"> is entirely free of errors and warnings (indicator is green).</w:t>
      </w:r>
    </w:p>
    <w:p w14:paraId="53559C41" w14:textId="165858CF" w:rsidR="008A0985" w:rsidRDefault="008A0985" w:rsidP="002A487C">
      <w:pPr>
        <w:ind w:left="0" w:firstLine="0"/>
      </w:pPr>
    </w:p>
    <w:p w14:paraId="5653C5F4" w14:textId="59B63BC8" w:rsidR="008A0985" w:rsidRPr="008A0985" w:rsidRDefault="008A0985" w:rsidP="002A487C">
      <w:pPr>
        <w:ind w:left="0" w:firstLine="0"/>
      </w:pPr>
      <w:r>
        <w:t>The status indicator is kept up to date as your work, so you can always see at a glance whether you have items that are missing or incorrect.</w:t>
      </w:r>
    </w:p>
    <w:p w14:paraId="6ABD29B5" w14:textId="6EA1FFBE" w:rsidR="008C69E2" w:rsidRDefault="008C69E2" w:rsidP="007B75F8"/>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8"/>
    <w:rsid w:val="00126F06"/>
    <w:rsid w:val="001B51E9"/>
    <w:rsid w:val="002A487C"/>
    <w:rsid w:val="00323D32"/>
    <w:rsid w:val="00424E81"/>
    <w:rsid w:val="005F4FC5"/>
    <w:rsid w:val="006F32C7"/>
    <w:rsid w:val="007B75F8"/>
    <w:rsid w:val="008248D3"/>
    <w:rsid w:val="008A0985"/>
    <w:rsid w:val="008C69E2"/>
    <w:rsid w:val="00AA2985"/>
    <w:rsid w:val="00B50588"/>
    <w:rsid w:val="00B62D49"/>
    <w:rsid w:val="00C34883"/>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57D5"/>
  <w15:chartTrackingRefBased/>
  <w15:docId w15:val="{9146AF6D-A291-D74A-92D8-1B08A725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F8"/>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F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FC5"/>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QRCDeLGPYms&amp;t=47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12</cp:revision>
  <cp:lastPrinted>2020-07-14T19:11:00Z</cp:lastPrinted>
  <dcterms:created xsi:type="dcterms:W3CDTF">2020-07-14T19:11:00Z</dcterms:created>
  <dcterms:modified xsi:type="dcterms:W3CDTF">2022-05-06T20:47:00Z</dcterms:modified>
</cp:coreProperties>
</file>