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A3E2" w14:textId="56E971AA" w:rsidR="00C21093" w:rsidRPr="000E1CDB" w:rsidRDefault="00C21093" w:rsidP="00C21093">
      <w:pPr>
        <w:spacing w:after="0" w:line="259" w:lineRule="auto"/>
        <w:ind w:left="0" w:firstLine="0"/>
        <w:rPr>
          <w:sz w:val="40"/>
          <w:szCs w:val="40"/>
        </w:rPr>
      </w:pPr>
      <w:r w:rsidRPr="000E1CDB">
        <w:rPr>
          <w:sz w:val="40"/>
          <w:szCs w:val="40"/>
        </w:rPr>
        <w:t xml:space="preserve">Navigating </w:t>
      </w:r>
      <w:r>
        <w:rPr>
          <w:sz w:val="40"/>
          <w:szCs w:val="40"/>
        </w:rPr>
        <w:t>with Badges</w:t>
      </w:r>
      <w:r w:rsidRPr="000E1CDB">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4F709D01" wp14:editId="46B95316">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417E4E6" w14:textId="77777777" w:rsidR="00C21093" w:rsidRDefault="00C21093" w:rsidP="00C21093">
      <w:pPr>
        <w:spacing w:after="0" w:line="259" w:lineRule="auto"/>
        <w:ind w:left="0" w:firstLine="0"/>
      </w:pPr>
      <w:r>
        <w:rPr>
          <w:sz w:val="32"/>
        </w:rPr>
        <w:t xml:space="preserve"> </w:t>
      </w:r>
    </w:p>
    <w:p w14:paraId="3E4489AC" w14:textId="4EB156AB" w:rsidR="00C21093" w:rsidRDefault="00C21093" w:rsidP="00C21093">
      <w:pPr>
        <w:ind w:left="-5" w:right="27"/>
      </w:pPr>
      <w:r>
        <w:t xml:space="preserve">Starting in March 2024, ezEML has incorporated colored “badges” that </w:t>
      </w:r>
      <w:r w:rsidRPr="00C21093">
        <w:t xml:space="preserve">indicate all errors and warnings associated with the various sections and elements of an ezEML data package. These badges are clickable, showing lists of errors and warnings, and the errors and warnings they list are themselves clickable, taking you directly to </w:t>
      </w:r>
      <w:r>
        <w:t>the</w:t>
      </w:r>
      <w:r w:rsidRPr="00C21093">
        <w:t xml:space="preserve"> item that needs to be added or edited, </w:t>
      </w:r>
    </w:p>
    <w:p w14:paraId="3043C0F5" w14:textId="4B52B05C" w:rsidR="00C21093" w:rsidRPr="00C21093" w:rsidRDefault="00C21093" w:rsidP="00C21093">
      <w:pPr>
        <w:ind w:left="-5" w:right="27"/>
      </w:pPr>
      <w:r w:rsidRPr="00C21093">
        <w:t>scrolling it into view and highlighting it. </w:t>
      </w:r>
    </w:p>
    <w:p w14:paraId="1D8BE772" w14:textId="324E386B" w:rsidR="00C21093" w:rsidRDefault="00C21093" w:rsidP="00C21093">
      <w:pPr>
        <w:ind w:left="-5" w:right="27"/>
      </w:pPr>
    </w:p>
    <w:p w14:paraId="462D8C2A" w14:textId="48C24FCE" w:rsidR="00C21093" w:rsidRDefault="00C21093" w:rsidP="00C21093">
      <w:pPr>
        <w:ind w:left="-5" w:right="27"/>
      </w:pPr>
      <w:r>
        <w:t xml:space="preserve">Red badges indicate that errors are present in a particular page or section, yellow badges indicate there are warnings only, and green badges indicate the absence of any errors or warnings. Your goal in editing an ezEML data package should be to enter all required and recommended metadata and make corrections until, at the minimum, no red badges remain. Even better would be to get rid of all warnings, as well, and thereby </w:t>
      </w:r>
      <w:r>
        <w:t>make all badges green.</w:t>
      </w:r>
    </w:p>
    <w:p w14:paraId="2F3917E0" w14:textId="77777777" w:rsidR="00C21093" w:rsidRDefault="00C21093" w:rsidP="00C21093">
      <w:pPr>
        <w:spacing w:after="0" w:line="240" w:lineRule="auto"/>
        <w:ind w:left="0" w:firstLine="0"/>
      </w:pPr>
    </w:p>
    <w:p w14:paraId="596065DD" w14:textId="35EEAE6E" w:rsidR="008C69E2" w:rsidRDefault="00C21093" w:rsidP="00C21093">
      <w:pPr>
        <w:spacing w:after="0" w:line="240" w:lineRule="auto"/>
        <w:ind w:left="0" w:firstLine="0"/>
      </w:pPr>
      <w:r>
        <w:t xml:space="preserve">This is highly dynamic functionality, so the easiest way to see how it works is to watch the YouTube video, </w:t>
      </w:r>
      <w:hyperlink r:id="rId6" w:history="1">
        <w:r w:rsidRPr="00C21093">
          <w:rPr>
            <w:rStyle w:val="Hyperlink"/>
          </w:rPr>
          <w:t>here</w:t>
        </w:r>
      </w:hyperlink>
      <w:r>
        <w:t>.</w:t>
      </w:r>
    </w:p>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93"/>
    <w:rsid w:val="000747D1"/>
    <w:rsid w:val="003C5BCE"/>
    <w:rsid w:val="003E7AC1"/>
    <w:rsid w:val="00415B6C"/>
    <w:rsid w:val="00581990"/>
    <w:rsid w:val="006F32C7"/>
    <w:rsid w:val="008C69E2"/>
    <w:rsid w:val="00C2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A588"/>
  <w15:chartTrackingRefBased/>
  <w15:docId w15:val="{D4A62F7F-1FD7-BC45-A41D-43ACAE8A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93"/>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C21093"/>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21093"/>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21093"/>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21093"/>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21093"/>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21093"/>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21093"/>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21093"/>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21093"/>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093"/>
    <w:rPr>
      <w:rFonts w:eastAsiaTheme="majorEastAsia" w:cstheme="majorBidi"/>
      <w:color w:val="272727" w:themeColor="text1" w:themeTint="D8"/>
    </w:rPr>
  </w:style>
  <w:style w:type="paragraph" w:styleId="Title">
    <w:name w:val="Title"/>
    <w:basedOn w:val="Normal"/>
    <w:next w:val="Normal"/>
    <w:link w:val="TitleChar"/>
    <w:uiPriority w:val="10"/>
    <w:qFormat/>
    <w:rsid w:val="00C21093"/>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C21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93"/>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21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093"/>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21093"/>
    <w:rPr>
      <w:i/>
      <w:iCs/>
      <w:color w:val="404040" w:themeColor="text1" w:themeTint="BF"/>
    </w:rPr>
  </w:style>
  <w:style w:type="paragraph" w:styleId="ListParagraph">
    <w:name w:val="List Paragraph"/>
    <w:basedOn w:val="Normal"/>
    <w:uiPriority w:val="34"/>
    <w:qFormat/>
    <w:rsid w:val="00C21093"/>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C21093"/>
    <w:rPr>
      <w:i/>
      <w:iCs/>
      <w:color w:val="0F4761" w:themeColor="accent1" w:themeShade="BF"/>
    </w:rPr>
  </w:style>
  <w:style w:type="paragraph" w:styleId="IntenseQuote">
    <w:name w:val="Intense Quote"/>
    <w:basedOn w:val="Normal"/>
    <w:next w:val="Normal"/>
    <w:link w:val="IntenseQuoteChar"/>
    <w:uiPriority w:val="30"/>
    <w:qFormat/>
    <w:rsid w:val="00C21093"/>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21093"/>
    <w:rPr>
      <w:i/>
      <w:iCs/>
      <w:color w:val="0F4761" w:themeColor="accent1" w:themeShade="BF"/>
    </w:rPr>
  </w:style>
  <w:style w:type="character" w:styleId="IntenseReference">
    <w:name w:val="Intense Reference"/>
    <w:basedOn w:val="DefaultParagraphFont"/>
    <w:uiPriority w:val="32"/>
    <w:qFormat/>
    <w:rsid w:val="00C21093"/>
    <w:rPr>
      <w:b/>
      <w:bCs/>
      <w:smallCaps/>
      <w:color w:val="0F4761" w:themeColor="accent1" w:themeShade="BF"/>
      <w:spacing w:val="5"/>
    </w:rPr>
  </w:style>
  <w:style w:type="character" w:customStyle="1" w:styleId="apple-converted-space">
    <w:name w:val="apple-converted-space"/>
    <w:basedOn w:val="DefaultParagraphFont"/>
    <w:rsid w:val="00C21093"/>
  </w:style>
  <w:style w:type="paragraph" w:styleId="HTMLPreformatted">
    <w:name w:val="HTML Preformatted"/>
    <w:basedOn w:val="Normal"/>
    <w:link w:val="HTMLPreformattedChar"/>
    <w:uiPriority w:val="99"/>
    <w:semiHidden/>
    <w:unhideWhenUsed/>
    <w:rsid w:val="00C2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2109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21093"/>
    <w:rPr>
      <w:color w:val="467886" w:themeColor="hyperlink"/>
      <w:u w:val="single"/>
    </w:rPr>
  </w:style>
  <w:style w:type="character" w:styleId="UnresolvedMention">
    <w:name w:val="Unresolved Mention"/>
    <w:basedOn w:val="DefaultParagraphFont"/>
    <w:uiPriority w:val="99"/>
    <w:semiHidden/>
    <w:unhideWhenUsed/>
    <w:rsid w:val="00C21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4931">
      <w:bodyDiv w:val="1"/>
      <w:marLeft w:val="0"/>
      <w:marRight w:val="0"/>
      <w:marTop w:val="0"/>
      <w:marBottom w:val="0"/>
      <w:divBdr>
        <w:top w:val="none" w:sz="0" w:space="0" w:color="auto"/>
        <w:left w:val="none" w:sz="0" w:space="0" w:color="auto"/>
        <w:bottom w:val="none" w:sz="0" w:space="0" w:color="auto"/>
        <w:right w:val="none" w:sz="0" w:space="0" w:color="auto"/>
      </w:divBdr>
    </w:div>
    <w:div w:id="1748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_FoRUJ7DqIc" TargetMode="External"/><Relationship Id="rId5" Type="http://schemas.openxmlformats.org/officeDocument/2006/relationships/image" Target="media/image1.png"/><Relationship Id="rId4" Type="http://schemas.openxmlformats.org/officeDocument/2006/relationships/hyperlink" Target="https://youtu.be/_FoRUJ7Dq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874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Navigating with Badges</vt:lpstr>
    </vt:vector>
  </TitlesOfParts>
  <Manager/>
  <Company/>
  <LinksUpToDate>false</LinksUpToDate>
  <CharactersWithSpaces>1057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with Badges</dc:title>
  <dc:subject/>
  <dc:creator>Jon Ide</dc:creator>
  <cp:keywords/>
  <dc:description/>
  <cp:lastModifiedBy>Jon Ide</cp:lastModifiedBy>
  <cp:revision>3</cp:revision>
  <cp:lastPrinted>2024-03-26T16:18:00Z</cp:lastPrinted>
  <dcterms:created xsi:type="dcterms:W3CDTF">2024-03-26T16:18:00Z</dcterms:created>
  <dcterms:modified xsi:type="dcterms:W3CDTF">2024-03-26T16:35:00Z</dcterms:modified>
  <cp:category/>
</cp:coreProperties>
</file>