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Subject: PLEASE READ Board Election Reminder; Constitution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everyone,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Thursday, so I’m going to keep this short. Here we 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Reminder: Board Election is this Sunday, at 2 pm. Submit application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  <w:t xml:space="preserve">by 6 pm tomorrow to run. For more information check the email from Sunday. You can run for multiple positions, and we encourage everyone to run!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Techmasters Constitution: Sunday’s votes are in. The amendment passed! The official version can be viewed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The file’s cryptographic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hash </w:t>
        </w:r>
      </w:hyperlink>
      <w:r w:rsidDel="00000000" w:rsidR="00000000" w:rsidRPr="00000000">
        <w:rPr>
          <w:rtl w:val="0"/>
        </w:rPr>
        <w:t xml:space="preserve">has been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embedded</w:t>
        </w:r>
      </w:hyperlink>
      <w:r w:rsidDel="00000000" w:rsidR="00000000" w:rsidRPr="00000000">
        <w:rPr>
          <w:rtl w:val="0"/>
        </w:rPr>
        <w:t xml:space="preserve"> in the Bitcoin blockchain (hash begins with 111bc0f), meaning it cannot be altered without detection.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That’s it! Reply to this email if you have any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Hope to see you soon,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 Tony Tan, Yatharth Agarwal, and the rest of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&lt;p&gt;Hi everyone,&lt;br /&gt;&lt;br /&gt;It’s Thursday, so I’m going to keep this short. Here we go:&lt;br /&gt;&lt;br /&gt;1) Election Reminder: Board Election is this Sunday, at 2 pm. Submit application &lt;a href="https://goo.gl/forms/PXzuLXxfZELSfqxl2" target="_blank"&gt;here&lt;/a&gt; by 6 pm tomorrow to run. For more information check the email from Sunday. You can run for multiple positions, and we encourage everyone to run!&lt;br /&gt;&lt;br /&gt;2) Techmasters Constitution: Sunday’s votes are in. The amendment passed! The official version can be viewed &lt;a href="https://techmasters.io/Assets/constitution.pdf" target="_blank"&gt;here&lt;/a&gt;. The file’s cryptographic &lt;a href="https://en.wikipedia.org/wiki/Cryptographic_hash_function" target="_blank"&gt;hash&lt;/a&gt; has been &lt;a href="https://bitaps.com/ff8816897bafeecbbc5ce27307510ac507b18d6ed81aa7a606b0e57bd4d2d0a2" target="_blank"&gt;embedded&lt;/a&gt; in the Bitcoin blockchain (hash begins with 111bc0f), meaning it cannot be altered without detection.&lt;br /&gt;&lt;br /&gt;That’s it! Reply to this email if you have any questions.&lt;br /&gt;&lt;br /&gt;Hope to see you soon,&lt;br /&gt;—  Tony Tan, Yatharth Agarwal, and the rest of the &lt;a href="https://techmasters.io/members" target="_blank"&gt;Board&lt;/a&gt;&lt;/p&gt;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echmasters.io/members" TargetMode="External"/><Relationship Id="rId5" Type="http://schemas.openxmlformats.org/officeDocument/2006/relationships/hyperlink" Target="https://goo.gl/forms/PXzuLXxfZELSfqxl2" TargetMode="External"/><Relationship Id="rId6" Type="http://schemas.openxmlformats.org/officeDocument/2006/relationships/hyperlink" Target="https://techmasters.io/Assets/constitution.pdf" TargetMode="External"/><Relationship Id="rId7" Type="http://schemas.openxmlformats.org/officeDocument/2006/relationships/hyperlink" Target="https://en.wikipedia.org/wiki/Cryptographic_hash_function" TargetMode="External"/><Relationship Id="rId8" Type="http://schemas.openxmlformats.org/officeDocument/2006/relationships/hyperlink" Target="https://bitaps.com/ff8816897bafeecbbc5ce27307510ac507b18d6ed81aa7a606b0e57bd4d2d0a2" TargetMode="External"/></Relationships>
</file>