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Rural Innovation and Sustainable Startups-II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bookmarkStart w:colFirst="0" w:colLast="0" w:name="_heading=h.30j0zll" w:id="0"/>
      <w:bookmarkEnd w:id="0"/>
      <w:r w:rsidDel="00000000" w:rsidR="00000000" w:rsidRPr="00000000">
        <w:rPr>
          <w:rFonts w:ascii="Times New Roman" w:cs="Times New Roman" w:eastAsia="Times New Roman" w:hAnsi="Times New Roman"/>
          <w:color w:val="000000"/>
          <w:sz w:val="28"/>
          <w:szCs w:val="28"/>
          <w:rtl w:val="0"/>
        </w:rPr>
        <w:t xml:space="preserve">Course Code: KG21MS617 </w:t>
        <w:tab/>
        <w:tab/>
        <w:tab/>
        <w:tab/>
        <w:tab/>
        <w:tab/>
        <w:t xml:space="preserve">L   T   P   C</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B.Tech. III Year II –Semester</w:t>
        <w:tab/>
        <w:tab/>
        <w:tab/>
        <w:tab/>
        <w:tab/>
        <w:tab/>
        <w:t xml:space="preserve">1   0    4    3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07">
      <w:pPr>
        <w:numPr>
          <w:ilvl w:val="0"/>
          <w:numId w:val="2"/>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Enhance product performance by analyzing user feedback, identifying improvements, and implementing design changes, focusing on Rural Development.</w:t>
      </w:r>
    </w:p>
    <w:p w:rsidR="00000000" w:rsidDel="00000000" w:rsidP="00000000" w:rsidRDefault="00000000" w:rsidRPr="00000000" w14:paraId="00000008">
      <w:pPr>
        <w:numPr>
          <w:ilvl w:val="0"/>
          <w:numId w:val="2"/>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Educate on the demonstration of system prototypes in Rural environments.</w:t>
      </w:r>
    </w:p>
    <w:p w:rsidR="00000000" w:rsidDel="00000000" w:rsidP="00000000" w:rsidRDefault="00000000" w:rsidRPr="00000000" w14:paraId="00000009">
      <w:pPr>
        <w:numPr>
          <w:ilvl w:val="0"/>
          <w:numId w:val="2"/>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 students to refine and finalize systems for commercial deployment, focusing on solutions that drive rural development.</w:t>
      </w:r>
    </w:p>
    <w:p w:rsidR="00000000" w:rsidDel="00000000" w:rsidP="00000000" w:rsidRDefault="00000000" w:rsidRPr="00000000" w14:paraId="0000000A">
      <w:pPr>
        <w:numPr>
          <w:ilvl w:val="0"/>
          <w:numId w:val="2"/>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Teach effective project management techniques and strategies for securing funding.</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Highlight the importance of community engagement and methods for assessing the social, economic, and environmental impacts of the project.</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w:t>
      </w:r>
    </w:p>
    <w:p w:rsidR="00000000" w:rsidDel="00000000" w:rsidP="00000000" w:rsidRDefault="00000000" w:rsidRPr="00000000" w14:paraId="0000000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the course, the students will be able to</w:t>
      </w:r>
    </w:p>
    <w:p w:rsidR="00000000" w:rsidDel="00000000" w:rsidP="00000000" w:rsidRDefault="00000000" w:rsidRPr="00000000" w14:paraId="0000000F">
      <w:pPr>
        <w:numPr>
          <w:ilvl w:val="0"/>
          <w:numId w:val="6"/>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Build a fully operational and ready-to-use prototype of the community innovation using hardware tools.</w:t>
      </w:r>
      <w:r w:rsidDel="00000000" w:rsidR="00000000" w:rsidRPr="00000000">
        <w:rPr>
          <w:rtl w:val="0"/>
        </w:rPr>
      </w:r>
    </w:p>
    <w:p w:rsidR="00000000" w:rsidDel="00000000" w:rsidP="00000000" w:rsidRDefault="00000000" w:rsidRPr="00000000" w14:paraId="00000010">
      <w:pPr>
        <w:numPr>
          <w:ilvl w:val="0"/>
          <w:numId w:val="6"/>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Test the prototype to validate its functionality which suits for community as per the criteria and constraints set.</w:t>
      </w:r>
      <w:r w:rsidDel="00000000" w:rsidR="00000000" w:rsidRPr="00000000">
        <w:rPr>
          <w:rtl w:val="0"/>
        </w:rPr>
      </w:r>
    </w:p>
    <w:p w:rsidR="00000000" w:rsidDel="00000000" w:rsidP="00000000" w:rsidRDefault="00000000" w:rsidRPr="00000000" w14:paraId="00000011">
      <w:pPr>
        <w:numPr>
          <w:ilvl w:val="0"/>
          <w:numId w:val="6"/>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the designed prototype in intended operational rural environments and exhibit readiness for market adoption.</w:t>
      </w:r>
    </w:p>
    <w:p w:rsidR="00000000" w:rsidDel="00000000" w:rsidP="00000000" w:rsidRDefault="00000000" w:rsidRPr="00000000" w14:paraId="00000012">
      <w:pPr>
        <w:numPr>
          <w:ilvl w:val="0"/>
          <w:numId w:val="6"/>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Design and implement a rural deployment plan for the innovation while considering issues of handover and sustainability of the innovation.</w:t>
      </w:r>
      <w:r w:rsidDel="00000000" w:rsidR="00000000" w:rsidRPr="00000000">
        <w:rPr>
          <w:rtl w:val="0"/>
        </w:rPr>
      </w:r>
    </w:p>
    <w:p w:rsidR="00000000" w:rsidDel="00000000" w:rsidP="00000000" w:rsidRDefault="00000000" w:rsidRPr="00000000" w14:paraId="00000013">
      <w:pPr>
        <w:numPr>
          <w:ilvl w:val="0"/>
          <w:numId w:val="6"/>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Showcase</w:t>
      </w:r>
      <w:r w:rsidDel="00000000" w:rsidR="00000000" w:rsidRPr="00000000">
        <w:rPr>
          <w:rFonts w:ascii="Times New Roman" w:cs="Times New Roman" w:eastAsia="Times New Roman" w:hAnsi="Times New Roman"/>
          <w:color w:val="000000"/>
          <w:sz w:val="24"/>
          <w:szCs w:val="24"/>
          <w:rtl w:val="0"/>
        </w:rPr>
        <w:t xml:space="preserve"> effective project management </w:t>
      </w:r>
      <w:r w:rsidDel="00000000" w:rsidR="00000000" w:rsidRPr="00000000">
        <w:rPr>
          <w:rFonts w:ascii="Times New Roman" w:cs="Times New Roman" w:eastAsia="Times New Roman" w:hAnsi="Times New Roman"/>
          <w:sz w:val="24"/>
          <w:szCs w:val="24"/>
          <w:rtl w:val="0"/>
        </w:rPr>
        <w:t xml:space="preserve">through the timely completion and deployment of the community project while continuously engaging with all stakeholders involved.</w:t>
      </w:r>
    </w:p>
    <w:p w:rsidR="00000000" w:rsidDel="00000000" w:rsidP="00000000" w:rsidRDefault="00000000" w:rsidRPr="00000000" w14:paraId="0000001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Course grading breakdown</w:t>
      </w:r>
    </w:p>
    <w:tbl>
      <w:tblPr>
        <w:tblStyle w:val="Table1"/>
        <w:tblW w:w="9528.0" w:type="dxa"/>
        <w:jc w:val="left"/>
        <w:tblInd w:w="252.99999999999997" w:type="dxa"/>
        <w:tblLayout w:type="fixed"/>
        <w:tblLook w:val="0400"/>
      </w:tblPr>
      <w:tblGrid>
        <w:gridCol w:w="5701"/>
        <w:gridCol w:w="3827"/>
        <w:tblGridChange w:id="0">
          <w:tblGrid>
            <w:gridCol w:w="5701"/>
            <w:gridCol w:w="3827"/>
          </w:tblGrid>
        </w:tblGridChange>
      </w:tblGrid>
      <w:tr>
        <w:trPr>
          <w:cantSplit w:val="0"/>
          <w:trHeight w:val="22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Marks</w:t>
            </w: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on the understanding of the project after the field visit and its PoC.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Presentation of the Project after the field visit and Its PoC (10M) + Concept of the current Proof of Concept (10M) + Plan for the progress of the project along with presentation document(10M)}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Marks:10M+10M+10M)</w:t>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Prototype and its validation</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Prototype Effectiveness and Validation (15 Marks) + Presentation Quality along with presentation document (15 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MID-II</w:t>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Marks:15M+15M)</w:t>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Prototype and changes to the final design (20M)</w:t>
            </w:r>
          </w:p>
        </w:tc>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w:t>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Marks: 20M+20M+20M+10M)</w:t>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Report of the Final Product (20M)</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Presentation of the final product and its deployment (20M)</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reflection on the product deployment and challenges (10M)</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Mid exams 30 marks is the average of MID-I and MID-II</w:t>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Structure: Rural Innovation and Sustainable Startups– II </w:t>
      </w:r>
    </w:p>
    <w:tbl>
      <w:tblPr>
        <w:tblStyle w:val="Table2"/>
        <w:tblW w:w="9660.0" w:type="dxa"/>
        <w:jc w:val="left"/>
        <w:tblInd w:w="-3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335"/>
        <w:gridCol w:w="2970"/>
        <w:gridCol w:w="5355"/>
        <w:tblGridChange w:id="0">
          <w:tblGrid>
            <w:gridCol w:w="1335"/>
            <w:gridCol w:w="2970"/>
            <w:gridCol w:w="53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Content</w:t>
            </w:r>
          </w:p>
        </w:tc>
      </w:tr>
      <w:tr>
        <w:trPr>
          <w:cantSplit w:val="0"/>
          <w:trHeight w:val="14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the course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numPr>
                <w:ilvl w:val="0"/>
                <w:numId w:val="7"/>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Selection of project, understanding of Project and its PoC</w:t>
            </w:r>
          </w:p>
          <w:p w:rsidR="00000000" w:rsidDel="00000000" w:rsidP="00000000" w:rsidRDefault="00000000" w:rsidRPr="00000000" w14:paraId="00000031">
            <w:pPr>
              <w:numPr>
                <w:ilvl w:val="0"/>
                <w:numId w:val="7"/>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Field visits for user interaction and collecting feedback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widowControl w:val="0"/>
              <w:jc w:val="center"/>
              <w:rPr>
                <w:sz w:val="24"/>
                <w:szCs w:val="24"/>
              </w:rPr>
            </w:pPr>
            <w:r w:rsidDel="00000000" w:rsidR="00000000" w:rsidRPr="00000000">
              <w:rPr>
                <w:rFonts w:ascii="Times New Roman" w:cs="Times New Roman" w:eastAsia="Times New Roman" w:hAnsi="Times New Roman"/>
                <w:sz w:val="24"/>
                <w:szCs w:val="24"/>
                <w:rtl w:val="0"/>
              </w:rPr>
              <w:t xml:space="preserve">Week 3 - 6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prototype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numPr>
                <w:ilvl w:val="0"/>
                <w:numId w:val="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Developing laboratory-scale prototypes (breadboards)</w:t>
            </w:r>
          </w:p>
          <w:p w:rsidR="00000000" w:rsidDel="00000000" w:rsidP="00000000" w:rsidRDefault="00000000" w:rsidRPr="00000000" w14:paraId="00000035">
            <w:pPr>
              <w:numPr>
                <w:ilvl w:val="0"/>
                <w:numId w:val="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Laboratory testing and validation of individual components</w:t>
            </w:r>
          </w:p>
          <w:p w:rsidR="00000000" w:rsidDel="00000000" w:rsidP="00000000" w:rsidRDefault="00000000" w:rsidRPr="00000000" w14:paraId="00000036">
            <w:pPr>
              <w:numPr>
                <w:ilvl w:val="0"/>
                <w:numId w:val="7"/>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collection, analysis, and refinement of technology</w:t>
            </w:r>
          </w:p>
          <w:p w:rsidR="00000000" w:rsidDel="00000000" w:rsidP="00000000" w:rsidRDefault="00000000" w:rsidRPr="00000000" w14:paraId="00000037">
            <w:pPr>
              <w:numPr>
                <w:ilvl w:val="0"/>
                <w:numId w:val="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Scaling prototypes to relevant operational environments</w:t>
            </w:r>
          </w:p>
        </w:tc>
      </w:tr>
      <w:tr>
        <w:trPr>
          <w:cantSplit w:val="0"/>
          <w:trHeight w:val="208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improvement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numPr>
                <w:ilvl w:val="0"/>
                <w:numId w:val="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Modifying the product according to feedback given by the users</w:t>
            </w:r>
          </w:p>
          <w:p w:rsidR="00000000" w:rsidDel="00000000" w:rsidP="00000000" w:rsidRDefault="00000000" w:rsidRPr="00000000" w14:paraId="0000003B">
            <w:pPr>
              <w:numPr>
                <w:ilvl w:val="0"/>
                <w:numId w:val="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Integration and testing of components in relevant settings</w:t>
            </w:r>
          </w:p>
          <w:p w:rsidR="00000000" w:rsidDel="00000000" w:rsidP="00000000" w:rsidRDefault="00000000" w:rsidRPr="00000000" w14:paraId="0000003C">
            <w:pPr>
              <w:numPr>
                <w:ilvl w:val="0"/>
                <w:numId w:val="8"/>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Iterative testing and design refinement</w:t>
            </w:r>
          </w:p>
          <w:p w:rsidR="00000000" w:rsidDel="00000000" w:rsidP="00000000" w:rsidRDefault="00000000" w:rsidRPr="00000000" w14:paraId="0000003D">
            <w:pPr>
              <w:numPr>
                <w:ilvl w:val="0"/>
                <w:numId w:val="8"/>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Presentation on modified project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Introduction to EntrepreneurshipMarket viability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Understanding Entrepreneurship: Definitions and </w:t>
            </w:r>
            <w:r w:rsidDel="00000000" w:rsidR="00000000" w:rsidRPr="00000000">
              <w:rPr>
                <w:rFonts w:ascii="Times New Roman" w:cs="Times New Roman" w:eastAsia="Times New Roman" w:hAnsi="Times New Roman"/>
                <w:color w:val="ff0000"/>
                <w:sz w:val="24"/>
                <w:szCs w:val="24"/>
                <w:rtl w:val="0"/>
              </w:rPr>
              <w:t xml:space="preserve">Significance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Types of Entrepreneurs: Innovators, creators, and            imitative entrepreneurs</w:t>
            </w:r>
          </w:p>
          <w:p w:rsidR="00000000" w:rsidDel="00000000" w:rsidP="00000000" w:rsidRDefault="00000000" w:rsidRPr="00000000" w14:paraId="00000042">
            <w:pPr>
              <w:numPr>
                <w:ilvl w:val="0"/>
                <w:numId w:val="5"/>
              </w:numPr>
              <w:spacing w:after="0" w:line="24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Entrepreneurial Mindset</w:t>
            </w:r>
          </w:p>
          <w:p w:rsidR="00000000" w:rsidDel="00000000" w:rsidP="00000000" w:rsidRDefault="00000000" w:rsidRPr="00000000" w14:paraId="00000043">
            <w:pPr>
              <w:numPr>
                <w:ilvl w:val="0"/>
                <w:numId w:val="5"/>
              </w:numPr>
              <w:spacing w:after="0" w:line="24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Confirm user interest in the product</w:t>
            </w:r>
          </w:p>
          <w:p w:rsidR="00000000" w:rsidDel="00000000" w:rsidP="00000000" w:rsidRDefault="00000000" w:rsidRPr="00000000" w14:paraId="00000044">
            <w:pPr>
              <w:numPr>
                <w:ilvl w:val="0"/>
                <w:numId w:val="5"/>
              </w:numPr>
              <w:spacing w:after="0" w:line="24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Affordability</w:t>
            </w:r>
          </w:p>
          <w:p w:rsidR="00000000" w:rsidDel="00000000" w:rsidP="00000000" w:rsidRDefault="00000000" w:rsidRPr="00000000" w14:paraId="00000045">
            <w:pPr>
              <w:numPr>
                <w:ilvl w:val="0"/>
                <w:numId w:val="5"/>
              </w:numPr>
              <w:spacing w:after="0" w:line="24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Competency </w:t>
            </w:r>
          </w:p>
          <w:p w:rsidR="00000000" w:rsidDel="00000000" w:rsidP="00000000" w:rsidRDefault="00000000" w:rsidRPr="00000000" w14:paraId="00000046">
            <w:pPr>
              <w:numPr>
                <w:ilvl w:val="0"/>
                <w:numId w:val="5"/>
              </w:numPr>
              <w:spacing w:after="0" w:line="24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Case Studies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Demonstration in an Operational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numPr>
                <w:ilvl w:val="0"/>
                <w:numId w:val="9"/>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Finalizing Product</w:t>
            </w:r>
          </w:p>
          <w:p w:rsidR="00000000" w:rsidDel="00000000" w:rsidP="00000000" w:rsidRDefault="00000000" w:rsidRPr="00000000" w14:paraId="0000004A">
            <w:pPr>
              <w:numPr>
                <w:ilvl w:val="0"/>
                <w:numId w:val="9"/>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Conducting rigorous operational testing</w:t>
            </w:r>
          </w:p>
          <w:p w:rsidR="00000000" w:rsidDel="00000000" w:rsidP="00000000" w:rsidRDefault="00000000" w:rsidRPr="00000000" w14:paraId="0000004B">
            <w:pPr>
              <w:numPr>
                <w:ilvl w:val="0"/>
                <w:numId w:val="9"/>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validation and reliability assessment</w:t>
            </w:r>
          </w:p>
          <w:p w:rsidR="00000000" w:rsidDel="00000000" w:rsidP="00000000" w:rsidRDefault="00000000" w:rsidRPr="00000000" w14:paraId="0000004C">
            <w:pPr>
              <w:numPr>
                <w:ilvl w:val="0"/>
                <w:numId w:val="9"/>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Environment feasibility and sustainability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of innovation in the community</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numPr>
                <w:ilvl w:val="0"/>
                <w:numId w:val="10"/>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Deployment of Product in the Community</w:t>
            </w:r>
          </w:p>
          <w:p w:rsidR="00000000" w:rsidDel="00000000" w:rsidP="00000000" w:rsidRDefault="00000000" w:rsidRPr="00000000" w14:paraId="00000051">
            <w:pPr>
              <w:numPr>
                <w:ilvl w:val="0"/>
                <w:numId w:val="10"/>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Preparing documentation and reports for stakeholders</w:t>
            </w:r>
          </w:p>
          <w:p w:rsidR="00000000" w:rsidDel="00000000" w:rsidP="00000000" w:rsidRDefault="00000000" w:rsidRPr="00000000" w14:paraId="00000052">
            <w:pPr>
              <w:numPr>
                <w:ilvl w:val="0"/>
                <w:numId w:val="10"/>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BMC and Team </w:t>
            </w:r>
            <w:r w:rsidDel="00000000" w:rsidR="00000000" w:rsidRPr="00000000">
              <w:rPr>
                <w:rFonts w:ascii="Times New Roman" w:cs="Times New Roman" w:eastAsia="Times New Roman" w:hAnsi="Times New Roman"/>
                <w:sz w:val="24"/>
                <w:szCs w:val="24"/>
                <w:rtl w:val="0"/>
              </w:rPr>
              <w:t xml:space="preserve">Building</w:t>
            </w:r>
            <w:r w:rsidDel="00000000" w:rsidR="00000000" w:rsidRPr="00000000">
              <w:rPr>
                <w:rtl w:val="0"/>
              </w:rPr>
            </w:r>
          </w:p>
        </w:tc>
      </w:tr>
      <w:tr>
        <w:trPr>
          <w:cantSplit w:val="0"/>
          <w:trHeight w:val="8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presentations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numPr>
                <w:ilvl w:val="0"/>
                <w:numId w:val="1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Group presentations of projects along with submission of Project report</w:t>
            </w:r>
          </w:p>
          <w:p w:rsidR="00000000" w:rsidDel="00000000" w:rsidP="00000000" w:rsidRDefault="00000000" w:rsidRPr="00000000" w14:paraId="00000056">
            <w:pPr>
              <w:numPr>
                <w:ilvl w:val="0"/>
                <w:numId w:val="11"/>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Reflections by students on processes followed and lessons learned</w:t>
            </w:r>
          </w:p>
        </w:tc>
      </w:tr>
    </w:tbl>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RUBRICS</w:t>
      </w:r>
    </w:p>
    <w:p w:rsidR="00000000" w:rsidDel="00000000" w:rsidP="00000000" w:rsidRDefault="00000000" w:rsidRPr="00000000" w14:paraId="000000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Rural Innovation and Sustainable Startups– II</w:t>
      </w:r>
    </w:p>
    <w:p w:rsidR="00000000" w:rsidDel="00000000" w:rsidP="00000000" w:rsidRDefault="00000000" w:rsidRPr="00000000" w14:paraId="00000068">
      <w:pPr>
        <w:numPr>
          <w:ilvl w:val="0"/>
          <w:numId w:val="12"/>
        </w:numPr>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Presentation on the understanding of the project after the field visit and its PoC</w:t>
      </w:r>
    </w:p>
    <w:tbl>
      <w:tblPr>
        <w:tblStyle w:val="Table3"/>
        <w:tblW w:w="10915.000000000002" w:type="dxa"/>
        <w:jc w:val="left"/>
        <w:tblInd w:w="-814.0" w:type="dxa"/>
        <w:tblLayout w:type="fixed"/>
        <w:tblLook w:val="0400"/>
      </w:tblPr>
      <w:tblGrid>
        <w:gridCol w:w="1134"/>
        <w:gridCol w:w="2268"/>
        <w:gridCol w:w="2552"/>
        <w:gridCol w:w="2552"/>
        <w:gridCol w:w="2409"/>
        <w:tblGridChange w:id="0">
          <w:tblGrid>
            <w:gridCol w:w="1134"/>
            <w:gridCol w:w="2268"/>
            <w:gridCol w:w="2552"/>
            <w:gridCol w:w="2552"/>
            <w:gridCol w:w="2409"/>
          </w:tblGrid>
        </w:tblGridChange>
      </w:tblGrid>
      <w:tr>
        <w:trPr>
          <w:cantSplit w:val="0"/>
          <w:trHeight w:val="663" w:hRule="atLeast"/>
          <w:tblHeader w:val="1"/>
        </w:trPr>
        <w:tc>
          <w:tcPr>
            <w:gridSpan w:val="5"/>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RUBRICS </w:t>
            </w:r>
            <w:r w:rsidDel="00000000" w:rsidR="00000000" w:rsidRPr="00000000">
              <w:rPr>
                <w:rtl w:val="0"/>
              </w:rPr>
            </w:r>
          </w:p>
        </w:tc>
      </w:tr>
      <w:tr>
        <w:trPr>
          <w:cantSplit w:val="0"/>
          <w:trHeight w:val="502"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E">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F">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Excellent (10M)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0">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Good (8M)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1">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Average (5M)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2">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Poor (3M)</w:t>
            </w:r>
            <w:r w:rsidDel="00000000" w:rsidR="00000000" w:rsidRPr="00000000">
              <w:rPr>
                <w:rtl w:val="0"/>
              </w:rPr>
            </w:r>
          </w:p>
        </w:tc>
      </w:tr>
      <w:tr>
        <w:trPr>
          <w:cantSplit w:val="0"/>
          <w:trHeight w:val="2697"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3">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Presentation of the Project after the field visit and Its PoC (10M)</w:t>
            </w:r>
            <w:r w:rsidDel="00000000" w:rsidR="00000000" w:rsidRPr="00000000">
              <w:rPr>
                <w:rtl w:val="0"/>
              </w:rPr>
            </w:r>
          </w:p>
          <w:p w:rsidR="00000000" w:rsidDel="00000000" w:rsidP="00000000" w:rsidRDefault="00000000" w:rsidRPr="00000000" w14:paraId="00000074">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5">
            <w:pPr>
              <w:numPr>
                <w:ilvl w:val="0"/>
                <w:numId w:val="13"/>
              </w:numPr>
              <w:spacing w:after="0" w:before="24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Demonstrates a comprehensive understanding of the current project stage.</w:t>
            </w:r>
          </w:p>
          <w:p w:rsidR="00000000" w:rsidDel="00000000" w:rsidP="00000000" w:rsidRDefault="00000000" w:rsidRPr="00000000" w14:paraId="00000076">
            <w:pPr>
              <w:numPr>
                <w:ilvl w:val="0"/>
                <w:numId w:val="13"/>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identifies and accurately describes the key characteristics and objectives of the current stage.</w:t>
            </w:r>
          </w:p>
          <w:p w:rsidR="00000000" w:rsidDel="00000000" w:rsidP="00000000" w:rsidRDefault="00000000" w:rsidRPr="00000000" w14:paraId="00000077">
            <w:pPr>
              <w:numPr>
                <w:ilvl w:val="0"/>
                <w:numId w:val="13"/>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Provides a clear and innovative conceptualization plan from the current stage onwards.</w:t>
            </w:r>
          </w:p>
          <w:p w:rsidR="00000000" w:rsidDel="00000000" w:rsidP="00000000" w:rsidRDefault="00000000" w:rsidRPr="00000000" w14:paraId="00000078">
            <w:pPr>
              <w:numPr>
                <w:ilvl w:val="0"/>
                <w:numId w:val="13"/>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Proposes realistic and achievable goals and milestones for the project's progression including user feedback.</w:t>
            </w:r>
          </w:p>
          <w:p w:rsidR="00000000" w:rsidDel="00000000" w:rsidP="00000000" w:rsidRDefault="00000000" w:rsidRPr="00000000" w14:paraId="00000079">
            <w:pPr>
              <w:numPr>
                <w:ilvl w:val="0"/>
                <w:numId w:val="13"/>
              </w:numPr>
              <w:spacing w:after="24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Presents findings confidently and engages the audience effectively.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A">
            <w:pPr>
              <w:numPr>
                <w:ilvl w:val="0"/>
                <w:numId w:val="3"/>
              </w:numPr>
              <w:spacing w:after="0" w:before="24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Shows a good understanding of the current project stage.</w:t>
            </w:r>
          </w:p>
          <w:p w:rsidR="00000000" w:rsidDel="00000000" w:rsidP="00000000" w:rsidRDefault="00000000" w:rsidRPr="00000000" w14:paraId="0000007B">
            <w:pPr>
              <w:numPr>
                <w:ilvl w:val="0"/>
                <w:numId w:val="3"/>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Identifies and describes the main characteristics and objectives of the current stage.</w:t>
            </w:r>
          </w:p>
          <w:p w:rsidR="00000000" w:rsidDel="00000000" w:rsidP="00000000" w:rsidRDefault="00000000" w:rsidRPr="00000000" w14:paraId="0000007C">
            <w:pPr>
              <w:numPr>
                <w:ilvl w:val="0"/>
                <w:numId w:val="3"/>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 a clear conceptualization plan from the current stage onwards.</w:t>
            </w:r>
          </w:p>
          <w:p w:rsidR="00000000" w:rsidDel="00000000" w:rsidP="00000000" w:rsidRDefault="00000000" w:rsidRPr="00000000" w14:paraId="0000007D">
            <w:pPr>
              <w:numPr>
                <w:ilvl w:val="0"/>
                <w:numId w:val="3"/>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Proposes achievable goals and milestones for the project's </w:t>
            </w:r>
            <w:r w:rsidDel="00000000" w:rsidR="00000000" w:rsidRPr="00000000">
              <w:rPr>
                <w:rFonts w:ascii="Times New Roman" w:cs="Times New Roman" w:eastAsia="Times New Roman" w:hAnsi="Times New Roman"/>
                <w:sz w:val="20"/>
                <w:szCs w:val="20"/>
                <w:rtl w:val="0"/>
              </w:rPr>
              <w:t xml:space="preserve">progression including</w:t>
            </w:r>
            <w:r w:rsidDel="00000000" w:rsidR="00000000" w:rsidRPr="00000000">
              <w:rPr>
                <w:rFonts w:ascii="Times New Roman" w:cs="Times New Roman" w:eastAsia="Times New Roman" w:hAnsi="Times New Roman"/>
                <w:color w:val="000000"/>
                <w:sz w:val="20"/>
                <w:szCs w:val="20"/>
                <w:rtl w:val="0"/>
              </w:rPr>
              <w:t xml:space="preserve"> user feedback.</w:t>
            </w:r>
          </w:p>
          <w:p w:rsidR="00000000" w:rsidDel="00000000" w:rsidP="00000000" w:rsidRDefault="00000000" w:rsidRPr="00000000" w14:paraId="0000007E">
            <w:pPr>
              <w:numPr>
                <w:ilvl w:val="0"/>
                <w:numId w:val="3"/>
              </w:numPr>
              <w:spacing w:after="24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Presents findings clearly and maintains audience engagement.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F">
            <w:pPr>
              <w:numPr>
                <w:ilvl w:val="0"/>
                <w:numId w:val="4"/>
              </w:numPr>
              <w:spacing w:after="0" w:before="24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Demonstrates a basic understanding of the current project stage.</w:t>
            </w:r>
          </w:p>
          <w:p w:rsidR="00000000" w:rsidDel="00000000" w:rsidP="00000000" w:rsidRDefault="00000000" w:rsidRPr="00000000" w14:paraId="00000080">
            <w:pPr>
              <w:numPr>
                <w:ilvl w:val="0"/>
                <w:numId w:val="4"/>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Identifies some characteristics and objectives of the current stage but may lack detail or clarity.</w:t>
            </w:r>
          </w:p>
          <w:p w:rsidR="00000000" w:rsidDel="00000000" w:rsidP="00000000" w:rsidRDefault="00000000" w:rsidRPr="00000000" w14:paraId="00000081">
            <w:pPr>
              <w:numPr>
                <w:ilvl w:val="0"/>
                <w:numId w:val="4"/>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Provides a basic conceptualization plan from the current stage onwards.</w:t>
            </w:r>
          </w:p>
          <w:p w:rsidR="00000000" w:rsidDel="00000000" w:rsidP="00000000" w:rsidRDefault="00000000" w:rsidRPr="00000000" w14:paraId="00000082">
            <w:pPr>
              <w:numPr>
                <w:ilvl w:val="0"/>
                <w:numId w:val="4"/>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Proposes some goals and milestones but may lack detail or feasibility of user interaction.</w:t>
            </w:r>
          </w:p>
          <w:p w:rsidR="00000000" w:rsidDel="00000000" w:rsidP="00000000" w:rsidRDefault="00000000" w:rsidRPr="00000000" w14:paraId="00000083">
            <w:pPr>
              <w:numPr>
                <w:ilvl w:val="0"/>
                <w:numId w:val="4"/>
              </w:numPr>
              <w:spacing w:after="24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Presents findings adequately but with limited audience engagement.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4">
            <w:pPr>
              <w:numPr>
                <w:ilvl w:val="0"/>
                <w:numId w:val="4"/>
              </w:numPr>
              <w:spacing w:after="0" w:before="24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Shows limited or incorrect understanding of the current project stage.</w:t>
            </w:r>
          </w:p>
          <w:p w:rsidR="00000000" w:rsidDel="00000000" w:rsidP="00000000" w:rsidRDefault="00000000" w:rsidRPr="00000000" w14:paraId="00000085">
            <w:pPr>
              <w:numPr>
                <w:ilvl w:val="0"/>
                <w:numId w:val="4"/>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Fails to accurately identify or describe the characteristics and objectives of the current stage.</w:t>
            </w:r>
          </w:p>
          <w:p w:rsidR="00000000" w:rsidDel="00000000" w:rsidP="00000000" w:rsidRDefault="00000000" w:rsidRPr="00000000" w14:paraId="00000086">
            <w:pPr>
              <w:numPr>
                <w:ilvl w:val="0"/>
                <w:numId w:val="4"/>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Lacks a clear conceptualization plan from the current stage onwards.</w:t>
            </w:r>
          </w:p>
          <w:p w:rsidR="00000000" w:rsidDel="00000000" w:rsidP="00000000" w:rsidRDefault="00000000" w:rsidRPr="00000000" w14:paraId="00000087">
            <w:pPr>
              <w:numPr>
                <w:ilvl w:val="0"/>
                <w:numId w:val="4"/>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Fails to propose realistic or achievable goals and milestones.</w:t>
            </w:r>
          </w:p>
          <w:p w:rsidR="00000000" w:rsidDel="00000000" w:rsidP="00000000" w:rsidRDefault="00000000" w:rsidRPr="00000000" w14:paraId="00000088">
            <w:pPr>
              <w:numPr>
                <w:ilvl w:val="0"/>
                <w:numId w:val="4"/>
              </w:numPr>
              <w:spacing w:after="24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Presents findings unclearly and fails to engage the audience.</w:t>
            </w: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numPr>
          <w:ilvl w:val="0"/>
          <w:numId w:val="12"/>
        </w:numP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Presentation of Prototype and its validation:</w:t>
      </w:r>
    </w:p>
    <w:tbl>
      <w:tblPr>
        <w:tblStyle w:val="Table4"/>
        <w:tblW w:w="11199.0" w:type="dxa"/>
        <w:jc w:val="left"/>
        <w:tblInd w:w="-1098.0" w:type="dxa"/>
        <w:tblLayout w:type="fixed"/>
        <w:tblLook w:val="0400"/>
      </w:tblPr>
      <w:tblGrid>
        <w:gridCol w:w="1418"/>
        <w:gridCol w:w="2268"/>
        <w:gridCol w:w="2552"/>
        <w:gridCol w:w="2552"/>
        <w:gridCol w:w="2409"/>
        <w:tblGridChange w:id="0">
          <w:tblGrid>
            <w:gridCol w:w="1418"/>
            <w:gridCol w:w="2268"/>
            <w:gridCol w:w="2552"/>
            <w:gridCol w:w="2552"/>
            <w:gridCol w:w="2409"/>
          </w:tblGrid>
        </w:tblGridChange>
      </w:tblGrid>
      <w:tr>
        <w:trPr>
          <w:cantSplit w:val="0"/>
          <w:trHeight w:val="502"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E">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F">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Excellent (5M)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Good (3M)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1">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Average(2M)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2">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Poor(1M)</w:t>
            </w:r>
            <w:r w:rsidDel="00000000" w:rsidR="00000000" w:rsidRPr="00000000">
              <w:rPr>
                <w:rtl w:val="0"/>
              </w:rPr>
            </w:r>
          </w:p>
        </w:tc>
      </w:tr>
      <w:tr>
        <w:trPr>
          <w:cantSplit w:val="0"/>
          <w:trHeight w:val="2697"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3">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Prototype Effectiveness and Validation (5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4">
            <w:pPr>
              <w:spacing w:after="24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prototype is highly effective in addressing the defined societal problem. The design is innovative, practical, and fully functional. A comprehensive validation process is presented, including thorough testing and real-world data that demonstrate the prototype’s reliability and effectiveness.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5">
            <w:pPr>
              <w:spacing w:after="240" w:lin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prototype effectively addresses the societal problem. The design is practical and mostly functional. A solid validation process is presented, with some real-world data supporting the prototype’s 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6">
            <w:pPr>
              <w:spacing w:after="240" w:lin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prototype addresses the societal problem but may have some limitations in design or functionality. The validation process is adequate but lacks depth or comprehensive real-world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7">
            <w:pPr>
              <w:spacing w:after="24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prototype partially addresses the societal problem. The design or functionality is significantly limited. The validation process is presented but lacks thoroughness or real-world data.</w:t>
            </w:r>
          </w:p>
        </w:tc>
      </w:tr>
      <w:tr>
        <w:trPr>
          <w:cantSplit w:val="0"/>
          <w:trHeight w:val="2697"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8">
            <w:pPr>
              <w:spacing w:after="24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Presentation Quality (5 Marks)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9">
            <w:pPr>
              <w:spacing w:after="24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presentation is exceptionally clear, well-organized, and engaging. Visual aids are effectively used, and the presenters communicate confidently and professionally. The content is thorough and persuasive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A">
            <w:pPr>
              <w:spacing w:after="24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presentation is clear, well-organized, and engaging. Visual aids are used effectively, and the presenters communicate confidently. The content is comprehensive and well-presented.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B">
            <w:pPr>
              <w:spacing w:after="24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presentation is clear and organized but may lack some engagement. Visual aids are used but may not be fully effective. The presenters communicate adequately, and the content is satisfactorily presented.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C">
            <w:pPr>
              <w:spacing w:after="24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presentation is somewhat clear but lacks organization and engagement. Visual aids are minimal or not effectively used. The presenters communicate with some difficulty, and the content is not thoroughly presented</w:t>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12"/>
        </w:numP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 of Prototype and changes to the final design</w:t>
      </w:r>
    </w:p>
    <w:tbl>
      <w:tblPr>
        <w:tblStyle w:val="Table5"/>
        <w:tblW w:w="10915.000000000002" w:type="dxa"/>
        <w:jc w:val="left"/>
        <w:tblInd w:w="-814.0" w:type="dxa"/>
        <w:tblLayout w:type="fixed"/>
        <w:tblLook w:val="0400"/>
      </w:tblPr>
      <w:tblGrid>
        <w:gridCol w:w="1134"/>
        <w:gridCol w:w="2268"/>
        <w:gridCol w:w="2552"/>
        <w:gridCol w:w="2552"/>
        <w:gridCol w:w="2409"/>
        <w:tblGridChange w:id="0">
          <w:tblGrid>
            <w:gridCol w:w="1134"/>
            <w:gridCol w:w="2268"/>
            <w:gridCol w:w="2552"/>
            <w:gridCol w:w="2552"/>
            <w:gridCol w:w="2409"/>
          </w:tblGrid>
        </w:tblGridChange>
      </w:tblGrid>
      <w:tr>
        <w:trPr>
          <w:cantSplit w:val="0"/>
          <w:trHeight w:val="502"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C">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Excellent (5M)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Good (4M)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E">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Average (3M)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F">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Poor (2M)</w:t>
            </w:r>
            <w:r w:rsidDel="00000000" w:rsidR="00000000" w:rsidRPr="00000000">
              <w:rPr>
                <w:rtl w:val="0"/>
              </w:rPr>
            </w:r>
          </w:p>
        </w:tc>
      </w:tr>
      <w:tr>
        <w:trPr>
          <w:cantSplit w:val="0"/>
          <w:trHeight w:val="1945"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0">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Thoroughness of Testing (5M)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comprehensive testing using a wide range of methods, thoroughly validating the POC's functionality and performance.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adequate testing covering most aspects of the design, with minor gaps in coverage.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basic testing, covering only essential aspects of the design, with significant gaps in coverage.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minimal testing, lacking depth and breadth in coverage, with significant oversights. </w:t>
            </w:r>
          </w:p>
        </w:tc>
      </w:tr>
      <w:tr>
        <w:trPr>
          <w:cantSplit w:val="0"/>
          <w:trHeight w:val="173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5">
            <w:pPr>
              <w:spacing w:after="24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Effectiveness of Test Results Analysis</w:t>
            </w:r>
          </w:p>
          <w:p w:rsidR="00000000" w:rsidDel="00000000" w:rsidP="00000000" w:rsidRDefault="00000000" w:rsidRPr="00000000" w14:paraId="000000B6">
            <w:pPr>
              <w:spacing w:after="24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test results rigorously, identifying strengths, weaknesses, and opportunities for improvement with precision.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test results effectively, identifying key insights and trends, with minor oversights or gaps in analysis.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basic analysis of test results, identifying some key findings but lacking depth or insight.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of test results was superficial, with limited insights or conclusions drawn. </w:t>
            </w:r>
          </w:p>
        </w:tc>
      </w:tr>
      <w:tr>
        <w:trPr>
          <w:cantSplit w:val="0"/>
          <w:trHeight w:val="2071"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B">
            <w:pPr>
              <w:spacing w:after="24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Appropriateness of Changes to Design</w:t>
            </w:r>
          </w:p>
          <w:p w:rsidR="00000000" w:rsidDel="00000000" w:rsidP="00000000" w:rsidRDefault="00000000" w:rsidRPr="00000000" w14:paraId="000000BC">
            <w:pPr>
              <w:spacing w:after="24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and justified design changes thoroughly, demonstrating creativity, innovation, and alignment with project objectives.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design changes appropriately, with sound justifications and alignment with project objectives, though lacking in creativity or innovation.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design changes were somewhat appropriate but lacked depth in justification or alignment with project objectives.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design changes were minimal or inappropriate, with little to no justification or alignment with project objectives. </w:t>
            </w:r>
          </w:p>
        </w:tc>
      </w:tr>
      <w:tr>
        <w:trPr>
          <w:cantSplit w:val="0"/>
          <w:trHeight w:val="175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1">
            <w:pPr>
              <w:spacing w:after="24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Documentation and Communication</w:t>
            </w:r>
          </w:p>
          <w:p w:rsidR="00000000" w:rsidDel="00000000" w:rsidP="00000000" w:rsidRDefault="00000000" w:rsidRPr="00000000" w14:paraId="000000C2">
            <w:pPr>
              <w:spacing w:after="24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was thorough, and well-organized, and communicated findings and recommendations clearly and professionally.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was adequate, with minor organizational issues or inconsistencies in communication.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was basic, lacking in detail or organization, with significant communication issues.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was minimal or poorly organized, with major communication deficiencies. </w:t>
            </w:r>
          </w:p>
        </w:tc>
      </w:tr>
    </w:tbl>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numPr>
          <w:ilvl w:val="0"/>
          <w:numId w:val="12"/>
        </w:numP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 Report of the Final Product </w:t>
      </w:r>
    </w:p>
    <w:tbl>
      <w:tblPr>
        <w:tblStyle w:val="Table6"/>
        <w:tblW w:w="11057.0" w:type="dxa"/>
        <w:jc w:val="left"/>
        <w:tblInd w:w="-956.0" w:type="dxa"/>
        <w:tblLayout w:type="fixed"/>
        <w:tblLook w:val="0400"/>
      </w:tblPr>
      <w:tblGrid>
        <w:gridCol w:w="1660"/>
        <w:gridCol w:w="2452"/>
        <w:gridCol w:w="2409"/>
        <w:gridCol w:w="2186"/>
        <w:gridCol w:w="2350"/>
        <w:tblGridChange w:id="0">
          <w:tblGrid>
            <w:gridCol w:w="1660"/>
            <w:gridCol w:w="2452"/>
            <w:gridCol w:w="2409"/>
            <w:gridCol w:w="2186"/>
            <w:gridCol w:w="2350"/>
          </w:tblGrid>
        </w:tblGridChange>
      </w:tblGrid>
      <w:tr>
        <w:trPr>
          <w:cantSplit w:val="0"/>
          <w:trHeight w:val="69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18"/>
                <w:szCs w:val="18"/>
                <w:rtl w:val="0"/>
              </w:rPr>
              <w:t xml:space="preserve">Excellent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18"/>
                <w:szCs w:val="18"/>
                <w:rtl w:val="0"/>
              </w:rPr>
              <w:t xml:space="preserve">Good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18"/>
                <w:szCs w:val="18"/>
                <w:rtl w:val="0"/>
              </w:rPr>
              <w:t xml:space="preserve">Average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18"/>
                <w:szCs w:val="18"/>
                <w:rtl w:val="0"/>
              </w:rPr>
              <w:t xml:space="preserve">Poor       </w:t>
            </w:r>
            <w:r w:rsidDel="00000000" w:rsidR="00000000" w:rsidRPr="00000000">
              <w:rPr>
                <w:rtl w:val="0"/>
              </w:rPr>
            </w:r>
          </w:p>
        </w:tc>
      </w:tr>
      <w:tr>
        <w:trPr>
          <w:cantSplit w:val="0"/>
          <w:trHeight w:val="1794" w:hRule="atLeast"/>
          <w:tblHeader w:val="1"/>
        </w:trPr>
        <w:tc>
          <w:tcPr>
            <w:tcBorders>
              <w:top w:color="000000" w:space="0" w:sz="4" w:val="single"/>
              <w:left w:color="000000" w:space="0" w:sz="4" w:val="single"/>
              <w:bottom w:color="000000" w:space="0" w:sz="4" w:val="single"/>
              <w:right w:color="000000" w:space="0" w:sz="4"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D5">
            <w:pPr>
              <w:spacing w:after="200" w:line="240" w:lineRule="auto"/>
              <w:ind w:right="12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spacing w:after="200" w:line="240" w:lineRule="auto"/>
              <w:ind w:right="1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Quality of Final Design (15M)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final design is highly effective, and innovative, and fully incorporates user feedback and necessary changes. It demonstrates excellent functionality and feasibility for real-world application.(15M)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final design is effective and incorporates user feedback and necessary changes. It demonstrates good functionality and feasibility (10M)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final design is adequately effective, with some incorporation of user feedback and changes. It demonstrates satisfactory functionality and feasibility. (5M)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final design is minimally effective, with limited incorporation of user feedback and changes. It demonstrates basic functionality and feasibility. (3M)</w:t>
            </w:r>
            <w:r w:rsidDel="00000000" w:rsidR="00000000" w:rsidRPr="00000000">
              <w:rPr>
                <w:rtl w:val="0"/>
              </w:rPr>
            </w:r>
          </w:p>
        </w:tc>
      </w:tr>
      <w:tr>
        <w:trPr>
          <w:cantSplit w:val="0"/>
          <w:trHeight w:val="2006" w:hRule="atLeast"/>
          <w:tblHeader w:val="1"/>
        </w:trPr>
        <w:tc>
          <w:tcPr>
            <w:tcBorders>
              <w:top w:color="000000" w:space="0" w:sz="4" w:val="single"/>
              <w:left w:color="000000" w:space="0" w:sz="4" w:val="single"/>
              <w:bottom w:color="000000" w:space="0" w:sz="4" w:val="single"/>
              <w:right w:color="000000" w:space="0" w:sz="4"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DB">
            <w:pPr>
              <w:spacing w:after="200" w:line="240" w:lineRule="auto"/>
              <w:ind w:left="120" w:righ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Thoroughness of Report Content (10 Marks)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report is exceptionally clear, comprehensive, and detailed, providing thorough insights into the product design process.(10M)</w:t>
            </w:r>
          </w:p>
          <w:p w:rsidR="00000000" w:rsidDel="00000000" w:rsidP="00000000" w:rsidRDefault="00000000" w:rsidRPr="00000000" w14:paraId="000000DD">
            <w:pPr>
              <w:spacing w:after="240" w:before="24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report is clear and detailed, covering most aspects of the product design process with minor gaps. </w:t>
            </w:r>
          </w:p>
          <w:p w:rsidR="00000000" w:rsidDel="00000000" w:rsidP="00000000" w:rsidRDefault="00000000" w:rsidRPr="00000000" w14:paraId="000000D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report provides basic information on the product design process but lacks depth or clarity in certain areas.</w:t>
            </w:r>
          </w:p>
          <w:p w:rsidR="00000000" w:rsidDel="00000000" w:rsidP="00000000" w:rsidRDefault="00000000" w:rsidRPr="00000000" w14:paraId="000000E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report is unclear and lacks detail, providing minimal information on the product design process.</w:t>
            </w:r>
          </w:p>
          <w:p w:rsidR="00000000" w:rsidDel="00000000" w:rsidP="00000000" w:rsidRDefault="00000000" w:rsidRPr="00000000" w14:paraId="000000E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(2M)</w:t>
            </w:r>
          </w:p>
        </w:tc>
      </w:tr>
    </w:tbl>
    <w:p w:rsidR="00000000" w:rsidDel="00000000" w:rsidP="00000000" w:rsidRDefault="00000000" w:rsidRPr="00000000" w14:paraId="000000E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5">
      <w:pPr>
        <w:numPr>
          <w:ilvl w:val="0"/>
          <w:numId w:val="12"/>
        </w:numP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 reflection on the product deployment and challenges</w:t>
      </w:r>
    </w:p>
    <w:tbl>
      <w:tblPr>
        <w:tblStyle w:val="Table7"/>
        <w:tblW w:w="10871.0" w:type="dxa"/>
        <w:jc w:val="left"/>
        <w:tblInd w:w="-814.0" w:type="dxa"/>
        <w:tblLayout w:type="fixed"/>
        <w:tblLook w:val="0400"/>
      </w:tblPr>
      <w:tblGrid>
        <w:gridCol w:w="1511"/>
        <w:gridCol w:w="2082"/>
        <w:gridCol w:w="2464"/>
        <w:gridCol w:w="2473"/>
        <w:gridCol w:w="2341"/>
        <w:tblGridChange w:id="0">
          <w:tblGrid>
            <w:gridCol w:w="1511"/>
            <w:gridCol w:w="2082"/>
            <w:gridCol w:w="2464"/>
            <w:gridCol w:w="2473"/>
            <w:gridCol w:w="2341"/>
          </w:tblGrid>
        </w:tblGridChange>
      </w:tblGrid>
      <w:tr>
        <w:trPr>
          <w:cantSplit w:val="0"/>
          <w:trHeight w:val="598"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6">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Excellent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8">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Good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9">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Average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A">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Poor       </w:t>
            </w:r>
            <w:r w:rsidDel="00000000" w:rsidR="00000000" w:rsidRPr="00000000">
              <w:rPr>
                <w:rtl w:val="0"/>
              </w:rPr>
            </w:r>
          </w:p>
        </w:tc>
      </w:tr>
      <w:tr>
        <w:trPr>
          <w:cantSplit w:val="0"/>
          <w:trHeight w:val="2795" w:hRule="atLeast"/>
          <w:tblHeader w:val="1"/>
        </w:trPr>
        <w:tc>
          <w:tcPr>
            <w:tcBorders>
              <w:top w:color="000000" w:space="0" w:sz="4" w:val="single"/>
              <w:left w:color="000000" w:space="0" w:sz="4" w:val="single"/>
              <w:bottom w:color="000000" w:space="0" w:sz="4" w:val="single"/>
              <w:right w:color="000000" w:space="0" w:sz="4"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EB">
            <w:pPr>
              <w:spacing w:after="200" w:line="240" w:lineRule="auto"/>
              <w:ind w:right="1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Insight and Depth of Reflection </w:t>
            </w:r>
          </w:p>
          <w:p w:rsidR="00000000" w:rsidDel="00000000" w:rsidP="00000000" w:rsidRDefault="00000000" w:rsidRPr="00000000" w14:paraId="000000EC">
            <w:pPr>
              <w:spacing w:after="200" w:line="240" w:lineRule="auto"/>
              <w:ind w:right="1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Marks)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reflection is highly insightful and demonstrates a deep understanding of the deployment process and challenges. The student provides thoughtful analysis and critical evaluation of their experiences. </w:t>
            </w:r>
          </w:p>
          <w:p w:rsidR="00000000" w:rsidDel="00000000" w:rsidP="00000000" w:rsidRDefault="00000000" w:rsidRPr="00000000" w14:paraId="000000E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reflection is insightful and demonstrates a good understanding of the deployment process and challenges. The student provides a clear analysis and evaluation of their experiences. (8M)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reflection shows some insight and understanding of the deployment process and challenges. The analysis and evaluation of experiences are basic. </w:t>
            </w:r>
          </w:p>
          <w:p w:rsidR="00000000" w:rsidDel="00000000" w:rsidP="00000000" w:rsidRDefault="00000000" w:rsidRPr="00000000" w14:paraId="000000F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2">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reflection is superficial with limited insight and understanding of the deployment process and challenges. The analysis and evaluation of experiences are minimal. (3M)</w:t>
            </w:r>
          </w:p>
        </w:tc>
      </w:tr>
    </w:tbl>
    <w:p w:rsidR="00000000" w:rsidDel="00000000" w:rsidP="00000000" w:rsidRDefault="00000000" w:rsidRPr="00000000" w14:paraId="000000F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8F0870"/>
    <w:pPr>
      <w:spacing w:after="160" w:line="259" w:lineRule="auto"/>
    </w:pPr>
    <w:rPr>
      <w:sz w:val="22"/>
      <w:szCs w:val="22"/>
      <w:lang w:val="en-IN"/>
    </w:rPr>
  </w:style>
  <w:style w:type="paragraph" w:styleId="Heading1">
    <w:name w:val="heading 1"/>
    <w:next w:val="Normal"/>
    <w:uiPriority w:val="9"/>
    <w:qFormat w:val="1"/>
    <w:rsid w:val="008F0870"/>
    <w:pPr>
      <w:keepNext w:val="1"/>
      <w:keepLines w:val="1"/>
      <w:spacing w:after="120" w:before="480" w:line="259" w:lineRule="auto"/>
      <w:outlineLvl w:val="0"/>
    </w:pPr>
    <w:rPr>
      <w:b w:val="1"/>
      <w:sz w:val="48"/>
      <w:szCs w:val="48"/>
      <w:lang w:val="en-IN"/>
    </w:rPr>
  </w:style>
  <w:style w:type="paragraph" w:styleId="Heading2">
    <w:name w:val="heading 2"/>
    <w:next w:val="Normal"/>
    <w:uiPriority w:val="9"/>
    <w:unhideWhenUsed w:val="1"/>
    <w:qFormat w:val="1"/>
    <w:rsid w:val="008F0870"/>
    <w:pPr>
      <w:keepNext w:val="1"/>
      <w:keepLines w:val="1"/>
      <w:spacing w:after="80" w:before="360" w:line="259" w:lineRule="auto"/>
      <w:outlineLvl w:val="1"/>
    </w:pPr>
    <w:rPr>
      <w:b w:val="1"/>
      <w:sz w:val="36"/>
      <w:szCs w:val="36"/>
      <w:lang w:val="en-IN"/>
    </w:rPr>
  </w:style>
  <w:style w:type="paragraph" w:styleId="Heading3">
    <w:name w:val="heading 3"/>
    <w:next w:val="Normal"/>
    <w:link w:val="Heading3Char"/>
    <w:uiPriority w:val="9"/>
    <w:unhideWhenUsed w:val="1"/>
    <w:qFormat w:val="1"/>
    <w:rsid w:val="008F0870"/>
    <w:pPr>
      <w:keepNext w:val="1"/>
      <w:keepLines w:val="1"/>
      <w:spacing w:after="80" w:before="320" w:line="276" w:lineRule="auto"/>
      <w:outlineLvl w:val="2"/>
    </w:pPr>
    <w:rPr>
      <w:rFonts w:ascii="Arial" w:cs="Arial" w:eastAsia="Arial" w:hAnsi="Arial"/>
      <w:color w:val="434343"/>
      <w:sz w:val="28"/>
      <w:szCs w:val="28"/>
      <w:lang w:val="en-IN"/>
    </w:rPr>
  </w:style>
  <w:style w:type="paragraph" w:styleId="Heading4">
    <w:name w:val="heading 4"/>
    <w:next w:val="Normal"/>
    <w:uiPriority w:val="9"/>
    <w:semiHidden w:val="1"/>
    <w:unhideWhenUsed w:val="1"/>
    <w:qFormat w:val="1"/>
    <w:rsid w:val="008F0870"/>
    <w:pPr>
      <w:keepNext w:val="1"/>
      <w:keepLines w:val="1"/>
      <w:spacing w:after="40" w:before="240" w:line="259" w:lineRule="auto"/>
      <w:outlineLvl w:val="3"/>
    </w:pPr>
    <w:rPr>
      <w:b w:val="1"/>
      <w:sz w:val="24"/>
      <w:szCs w:val="24"/>
      <w:lang w:val="en-IN"/>
    </w:rPr>
  </w:style>
  <w:style w:type="paragraph" w:styleId="Heading5">
    <w:name w:val="heading 5"/>
    <w:next w:val="Normal"/>
    <w:uiPriority w:val="9"/>
    <w:semiHidden w:val="1"/>
    <w:unhideWhenUsed w:val="1"/>
    <w:qFormat w:val="1"/>
    <w:rsid w:val="008F0870"/>
    <w:pPr>
      <w:keepNext w:val="1"/>
      <w:keepLines w:val="1"/>
      <w:spacing w:after="40" w:before="220" w:line="259" w:lineRule="auto"/>
      <w:outlineLvl w:val="4"/>
    </w:pPr>
    <w:rPr>
      <w:b w:val="1"/>
      <w:sz w:val="22"/>
      <w:szCs w:val="22"/>
      <w:lang w:val="en-IN"/>
    </w:rPr>
  </w:style>
  <w:style w:type="paragraph" w:styleId="Heading6">
    <w:name w:val="heading 6"/>
    <w:next w:val="Normal"/>
    <w:uiPriority w:val="9"/>
    <w:semiHidden w:val="1"/>
    <w:unhideWhenUsed w:val="1"/>
    <w:qFormat w:val="1"/>
    <w:rsid w:val="008F0870"/>
    <w:pPr>
      <w:keepNext w:val="1"/>
      <w:keepLines w:val="1"/>
      <w:spacing w:after="40" w:before="200" w:line="259" w:lineRule="auto"/>
      <w:outlineLvl w:val="5"/>
    </w:pPr>
    <w:rPr>
      <w:b w:val="1"/>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qFormat w:val="1"/>
    <w:rsid w:val="008F0870"/>
    <w:rPr>
      <w:sz w:val="16"/>
      <w:szCs w:val="16"/>
    </w:rPr>
  </w:style>
  <w:style w:type="paragraph" w:styleId="CommentText">
    <w:name w:val="annotation text"/>
    <w:basedOn w:val="Normal"/>
    <w:link w:val="CommentTextChar"/>
    <w:uiPriority w:val="99"/>
    <w:semiHidden w:val="1"/>
    <w:unhideWhenUsed w:val="1"/>
    <w:qFormat w:val="1"/>
    <w:rsid w:val="008F0870"/>
    <w:pPr>
      <w:spacing w:line="240" w:lineRule="auto"/>
    </w:pPr>
    <w:rPr>
      <w:sz w:val="20"/>
      <w:szCs w:val="20"/>
    </w:rPr>
  </w:style>
  <w:style w:type="paragraph" w:styleId="NormalWeb">
    <w:name w:val="Normal (Web)"/>
    <w:basedOn w:val="Normal"/>
    <w:uiPriority w:val="99"/>
    <w:unhideWhenUsed w:val="1"/>
    <w:qFormat w:val="1"/>
    <w:rsid w:val="008F087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next w:val="Normal"/>
    <w:qFormat w:val="1"/>
    <w:rsid w:val="008F0870"/>
    <w:pPr>
      <w:keepNext w:val="1"/>
      <w:keepLines w:val="1"/>
      <w:spacing w:after="80" w:before="360" w:line="259" w:lineRule="auto"/>
    </w:pPr>
    <w:rPr>
      <w:rFonts w:ascii="Georgia" w:cs="Georgia" w:eastAsia="Georgia" w:hAnsi="Georgia"/>
      <w:i w:val="1"/>
      <w:color w:val="666666"/>
      <w:sz w:val="48"/>
      <w:szCs w:val="48"/>
      <w:lang w:val="en-IN"/>
    </w:rPr>
  </w:style>
  <w:style w:type="paragraph" w:styleId="Title">
    <w:name w:val="Title"/>
    <w:next w:val="Normal"/>
    <w:uiPriority w:val="10"/>
    <w:qFormat w:val="1"/>
    <w:rsid w:val="008F0870"/>
    <w:pPr>
      <w:keepNext w:val="1"/>
      <w:keepLines w:val="1"/>
      <w:spacing w:after="120" w:before="480" w:line="259" w:lineRule="auto"/>
    </w:pPr>
    <w:rPr>
      <w:b w:val="1"/>
      <w:sz w:val="72"/>
      <w:szCs w:val="72"/>
      <w:lang w:val="en-IN"/>
    </w:rPr>
  </w:style>
  <w:style w:type="table" w:styleId="TableNormal1" w:customStyle="1">
    <w:name w:val="Table Normal1"/>
    <w:qFormat w:val="1"/>
    <w:rsid w:val="008F0870"/>
    <w:tblPr>
      <w:tblCellMar>
        <w:top w:w="0.0" w:type="dxa"/>
        <w:left w:w="0.0" w:type="dxa"/>
        <w:bottom w:w="0.0" w:type="dxa"/>
        <w:right w:w="0.0" w:type="dxa"/>
      </w:tblCellMar>
    </w:tblPr>
  </w:style>
  <w:style w:type="character" w:styleId="Heading3Char" w:customStyle="1">
    <w:name w:val="Heading 3 Char"/>
    <w:basedOn w:val="DefaultParagraphFont"/>
    <w:link w:val="Heading3"/>
    <w:uiPriority w:val="9"/>
    <w:qFormat w:val="1"/>
    <w:rsid w:val="008F0870"/>
    <w:rPr>
      <w:rFonts w:ascii="Arial" w:cs="Arial" w:eastAsia="Arial" w:hAnsi="Arial"/>
      <w:color w:val="434343"/>
      <w:kern w:val="0"/>
      <w:sz w:val="28"/>
      <w:szCs w:val="28"/>
      <w:lang w:eastAsia="en-IN"/>
    </w:rPr>
  </w:style>
  <w:style w:type="paragraph" w:styleId="ListParagraph">
    <w:name w:val="List Paragraph"/>
    <w:basedOn w:val="Normal"/>
    <w:uiPriority w:val="34"/>
    <w:qFormat w:val="1"/>
    <w:rsid w:val="008F0870"/>
    <w:pPr>
      <w:ind w:left="720"/>
      <w:contextualSpacing w:val="1"/>
    </w:pPr>
  </w:style>
  <w:style w:type="table" w:styleId="Style22" w:customStyle="1">
    <w:name w:val="_Style 22"/>
    <w:basedOn w:val="TableNormal1"/>
    <w:qFormat w:val="1"/>
    <w:rsid w:val="008F0870"/>
    <w:tblPr>
      <w:tblCellMar>
        <w:top w:w="0.0" w:type="dxa"/>
        <w:left w:w="115.0" w:type="dxa"/>
        <w:bottom w:w="0.0" w:type="dxa"/>
        <w:right w:w="115.0" w:type="dxa"/>
      </w:tblCellMar>
    </w:tblPr>
  </w:style>
  <w:style w:type="character" w:styleId="CommentTextChar" w:customStyle="1">
    <w:name w:val="Comment Text Char"/>
    <w:basedOn w:val="DefaultParagraphFont"/>
    <w:link w:val="CommentText"/>
    <w:uiPriority w:val="99"/>
    <w:semiHidden w:val="1"/>
    <w:qFormat w:val="1"/>
    <w:rsid w:val="008F0870"/>
    <w:rPr>
      <w:sz w:val="20"/>
      <w:szCs w:val="20"/>
    </w:rPr>
  </w:style>
  <w:style w:type="table" w:styleId="Style28" w:customStyle="1">
    <w:name w:val="_Style 28"/>
    <w:basedOn w:val="TableNormal1"/>
    <w:qFormat w:val="1"/>
    <w:rsid w:val="008F0870"/>
    <w:tblPr>
      <w:tblCellMar>
        <w:top w:w="15.0" w:type="dxa"/>
        <w:left w:w="15.0" w:type="dxa"/>
        <w:bottom w:w="15.0" w:type="dxa"/>
        <w:right w:w="15.0" w:type="dxa"/>
      </w:tblCellMar>
    </w:tblPr>
  </w:style>
  <w:style w:type="table" w:styleId="Style29" w:customStyle="1">
    <w:name w:val="_Style 29"/>
    <w:basedOn w:val="TableNormal1"/>
    <w:qFormat w:val="1"/>
    <w:rsid w:val="008F0870"/>
    <w:tblPr>
      <w:tblCellMar>
        <w:top w:w="0.0" w:type="dxa"/>
        <w:left w:w="115.0" w:type="dxa"/>
        <w:bottom w:w="0.0" w:type="dxa"/>
        <w:right w:w="115.0" w:type="dxa"/>
      </w:tblCellMar>
    </w:tblPr>
  </w:style>
  <w:style w:type="table" w:styleId="Style30" w:customStyle="1">
    <w:name w:val="_Style 30"/>
    <w:basedOn w:val="TableNormal1"/>
    <w:qFormat w:val="1"/>
    <w:rsid w:val="008F0870"/>
    <w:tblPr>
      <w:tblCellMar>
        <w:top w:w="0.0" w:type="dxa"/>
        <w:left w:w="115.0" w:type="dxa"/>
        <w:bottom w:w="0.0" w:type="dxa"/>
        <w:right w:w="115.0" w:type="dxa"/>
      </w:tblCellMar>
    </w:tblPr>
  </w:style>
  <w:style w:type="table" w:styleId="Style31" w:customStyle="1">
    <w:name w:val="_Style 31"/>
    <w:basedOn w:val="TableNormal1"/>
    <w:qFormat w:val="1"/>
    <w:rsid w:val="008F0870"/>
    <w:tblPr>
      <w:tblCellMar>
        <w:top w:w="0.0" w:type="dxa"/>
        <w:left w:w="115.0" w:type="dxa"/>
        <w:bottom w:w="0.0" w:type="dxa"/>
        <w:right w:w="115.0" w:type="dxa"/>
      </w:tblCellMar>
    </w:tblPr>
  </w:style>
  <w:style w:type="table" w:styleId="Style32" w:customStyle="1">
    <w:name w:val="_Style 32"/>
    <w:basedOn w:val="TableNormal1"/>
    <w:qFormat w:val="1"/>
    <w:rsid w:val="008F0870"/>
    <w:tblPr>
      <w:tblCellMar>
        <w:top w:w="0.0" w:type="dxa"/>
        <w:left w:w="115.0" w:type="dxa"/>
        <w:bottom w:w="0.0" w:type="dxa"/>
        <w:right w:w="115.0" w:type="dxa"/>
      </w:tblCellMar>
    </w:tblPr>
  </w:style>
  <w:style w:type="table" w:styleId="Style33" w:customStyle="1">
    <w:name w:val="_Style 33"/>
    <w:basedOn w:val="TableNormal1"/>
    <w:qFormat w:val="1"/>
    <w:rsid w:val="008F0870"/>
    <w:tblPr>
      <w:tblCellMar>
        <w:top w:w="0.0" w:type="dxa"/>
        <w:left w:w="115.0" w:type="dxa"/>
        <w:bottom w:w="0.0" w:type="dxa"/>
        <w:right w:w="115.0" w:type="dxa"/>
      </w:tblCellMar>
    </w:tblPr>
  </w:style>
  <w:style w:type="table" w:styleId="Style34" w:customStyle="1">
    <w:name w:val="_Style 34"/>
    <w:basedOn w:val="TableNormal1"/>
    <w:qFormat w:val="1"/>
    <w:rsid w:val="008F0870"/>
    <w:tblPr>
      <w:tblCellMar>
        <w:top w:w="0.0" w:type="dxa"/>
        <w:left w:w="115.0" w:type="dxa"/>
        <w:bottom w:w="0.0" w:type="dxa"/>
        <w:right w:w="115.0" w:type="dxa"/>
      </w:tblCellMar>
    </w:tblPr>
  </w:style>
  <w:style w:type="character" w:styleId="apple-tab-span" w:customStyle="1">
    <w:name w:val="apple-tab-span"/>
    <w:basedOn w:val="DefaultParagraphFont"/>
    <w:rsid w:val="002A1AB2"/>
  </w:style>
  <w:style w:type="paragraph" w:styleId="BodyText">
    <w:name w:val="Body Text"/>
    <w:basedOn w:val="Normal"/>
    <w:link w:val="BodyTextChar"/>
    <w:uiPriority w:val="1"/>
    <w:qFormat w:val="1"/>
    <w:rsid w:val="002A1AB2"/>
    <w:pPr>
      <w:widowControl w:val="0"/>
      <w:autoSpaceDE w:val="0"/>
      <w:autoSpaceDN w:val="0"/>
      <w:spacing w:after="0" w:line="240" w:lineRule="auto"/>
    </w:pPr>
    <w:rPr>
      <w:rFonts w:ascii="Verdana" w:cs="Verdana" w:eastAsia="Verdana" w:hAnsi="Verdana"/>
      <w:lang w:val="en-US"/>
    </w:rPr>
  </w:style>
  <w:style w:type="character" w:styleId="BodyTextChar" w:customStyle="1">
    <w:name w:val="Body Text Char"/>
    <w:basedOn w:val="DefaultParagraphFont"/>
    <w:link w:val="BodyText"/>
    <w:uiPriority w:val="1"/>
    <w:rsid w:val="002A1AB2"/>
    <w:rPr>
      <w:rFonts w:ascii="Verdana" w:cs="Verdana" w:eastAsia="Verdana" w:hAnsi="Verdana"/>
      <w:sz w:val="22"/>
      <w:szCs w:val="2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WYzIXFa0NtATTLFL02FK+dtiQ==">CgMxLjAyCWguMzBqMHpsbDIJaC4zMGowemxsOAByITFaZWJMYUkzeFNwd2pPLXlrN3ZMdUstOGFsa2pBNXppVw==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2024-07-09T17:11:00Z</dcterms:created>
  <dc:creator>B Lingam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db6b13a49dc536fa592e234826d1b2d6226eaff356da3606d1b01ff1bb183aa5</vt:lpwstr>
  </property>
  <property fmtid="{D5CDD505-2E9C-101B-9397-08002B2CF9AE}" pid="3" name="KSOProductBuildVer">
    <vt:lpwstr>1033-12.2.0.17119</vt:lpwstr>
  </property>
  <property fmtid="{D5CDD505-2E9C-101B-9397-08002B2CF9AE}" pid="4" name="ICV">
    <vt:lpwstr>4CBCF4850DE54770887E9D01618CA7E0_12</vt:lpwstr>
  </property>
</Properties>
</file>