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D1573" w14:textId="77777777" w:rsidR="007C6518" w:rsidRDefault="007C6518" w:rsidP="007C6518">
      <w:pPr>
        <w:rPr>
          <w:rFonts w:ascii="Arial" w:hAnsi="Arial" w:cs="Arial"/>
          <w:b/>
          <w:sz w:val="20"/>
          <w:szCs w:val="20"/>
        </w:rPr>
      </w:pPr>
      <w:r w:rsidRPr="007C6518">
        <w:rPr>
          <w:rFonts w:ascii="Arial" w:hAnsi="Arial" w:cs="Arial"/>
          <w:b/>
          <w:sz w:val="20"/>
          <w:szCs w:val="20"/>
          <w:lang w:val="en-US"/>
        </w:rPr>
        <w:t>Q1 Community Bank</w:t>
      </w:r>
    </w:p>
    <w:p w14:paraId="537B307F" w14:textId="77D20F2C" w:rsidR="007C6518" w:rsidRPr="007C6518" w:rsidRDefault="007C6518" w:rsidP="007C6518">
      <w:pPr>
        <w:rPr>
          <w:rFonts w:ascii="Arial" w:hAnsi="Arial" w:cs="Arial"/>
          <w:b/>
          <w:sz w:val="20"/>
          <w:szCs w:val="20"/>
        </w:rPr>
      </w:pPr>
      <w:r w:rsidRPr="007C6518">
        <w:rPr>
          <w:rFonts w:ascii="Arial" w:hAnsi="Arial" w:cs="Arial"/>
          <w:sz w:val="20"/>
          <w:szCs w:val="20"/>
          <w:lang w:val="en-US"/>
        </w:rPr>
        <w:t xml:space="preserve">Community Bank would like to increase the number of customers who use payroll direct deposit. Management is considering a new sales campaign that will require each branch manager to call each customer who does not currently use payroll direct deposit. As an incentive to sign up for payroll direct deposit, each customer contacted will be offered free checking for two years. </w:t>
      </w:r>
    </w:p>
    <w:p w14:paraId="38005307" w14:textId="77777777" w:rsidR="007C6518" w:rsidRPr="007C6518" w:rsidRDefault="007C6518" w:rsidP="007C6518">
      <w:pPr>
        <w:autoSpaceDE w:val="0"/>
        <w:autoSpaceDN w:val="0"/>
        <w:adjustRightInd w:val="0"/>
        <w:spacing w:before="240"/>
        <w:rPr>
          <w:rFonts w:ascii="Arial" w:hAnsi="Arial" w:cs="Arial"/>
          <w:sz w:val="20"/>
          <w:szCs w:val="20"/>
          <w:lang w:val="en-US"/>
        </w:rPr>
      </w:pPr>
      <w:r w:rsidRPr="007C6518">
        <w:rPr>
          <w:rFonts w:ascii="Arial" w:hAnsi="Arial" w:cs="Arial"/>
          <w:sz w:val="20"/>
          <w:szCs w:val="20"/>
          <w:lang w:val="en-US"/>
        </w:rPr>
        <w:t xml:space="preserve">Because of the time and cost associated with the new campaign, management would like to focus their efforts on customers who have the highest probability of signing up for payroll direct deposit. Management believes that the average monthly balance in a customer’s checking account may be a useful predictor of whether the customer will sign up for direct payroll deposit. </w:t>
      </w:r>
    </w:p>
    <w:p w14:paraId="25748866" w14:textId="4C30D3AE" w:rsidR="007C6518" w:rsidRPr="007C6518" w:rsidRDefault="007C6518" w:rsidP="007C6518">
      <w:pPr>
        <w:autoSpaceDE w:val="0"/>
        <w:autoSpaceDN w:val="0"/>
        <w:adjustRightInd w:val="0"/>
        <w:spacing w:before="240"/>
        <w:rPr>
          <w:rFonts w:ascii="Arial" w:hAnsi="Arial" w:cs="Arial"/>
          <w:sz w:val="20"/>
          <w:szCs w:val="20"/>
          <w:lang w:val="en-US"/>
        </w:rPr>
      </w:pPr>
      <w:r w:rsidRPr="007C6518">
        <w:rPr>
          <w:rFonts w:ascii="Arial" w:hAnsi="Arial" w:cs="Arial"/>
          <w:sz w:val="20"/>
          <w:szCs w:val="20"/>
          <w:lang w:val="en-US"/>
        </w:rPr>
        <w:t xml:space="preserve">To investigate the relationship between these two variables, Community Bank tried the new campaign using a sample of 50 checking account customers who do not currently use payroll direct deposit. The sample data show the average monthly checking account balance (in hundreds of dollars) and whether the customer contacted signed up for payroll direct deposit (coded 1 if the customer signed up for payroll direct deposit and 0 if not). The data are contained in the </w:t>
      </w:r>
      <w:r w:rsidRPr="007C6518">
        <w:rPr>
          <w:rFonts w:ascii="Arial" w:hAnsi="Arial" w:cs="Arial"/>
          <w:sz w:val="20"/>
          <w:szCs w:val="20"/>
          <w:u w:val="single"/>
          <w:lang w:val="en-US"/>
        </w:rPr>
        <w:t xml:space="preserve">data set named </w:t>
      </w:r>
      <w:r w:rsidRPr="007C6518">
        <w:rPr>
          <w:rFonts w:ascii="Arial" w:hAnsi="Arial" w:cs="Arial"/>
          <w:b/>
          <w:sz w:val="20"/>
          <w:szCs w:val="20"/>
          <w:u w:val="single"/>
          <w:lang w:val="en-US"/>
        </w:rPr>
        <w:t>Bank</w:t>
      </w:r>
      <w:r w:rsidRPr="007C6518">
        <w:rPr>
          <w:rFonts w:ascii="Arial" w:hAnsi="Arial" w:cs="Arial"/>
          <w:sz w:val="20"/>
          <w:szCs w:val="20"/>
          <w:lang w:val="en-US"/>
        </w:rPr>
        <w:t>.</w:t>
      </w:r>
    </w:p>
    <w:p w14:paraId="02A178D7" w14:textId="77777777" w:rsidR="007C6518" w:rsidRPr="007C6518" w:rsidRDefault="007C6518" w:rsidP="007C6518">
      <w:pPr>
        <w:pStyle w:val="ListParagraph"/>
        <w:numPr>
          <w:ilvl w:val="0"/>
          <w:numId w:val="2"/>
        </w:numPr>
        <w:autoSpaceDE w:val="0"/>
        <w:autoSpaceDN w:val="0"/>
        <w:adjustRightInd w:val="0"/>
        <w:spacing w:before="240"/>
        <w:rPr>
          <w:rFonts w:ascii="Arial" w:hAnsi="Arial" w:cs="Arial"/>
          <w:sz w:val="20"/>
          <w:szCs w:val="20"/>
          <w:lang w:val="en-US"/>
        </w:rPr>
      </w:pPr>
      <w:r w:rsidRPr="007C6518">
        <w:rPr>
          <w:rFonts w:ascii="Arial" w:hAnsi="Arial" w:cs="Arial"/>
          <w:sz w:val="20"/>
          <w:szCs w:val="20"/>
          <w:lang w:val="en-US"/>
        </w:rPr>
        <w:t xml:space="preserve">Write the generic logistic regression equation relating x to y. </w:t>
      </w:r>
    </w:p>
    <w:p w14:paraId="07A58409" w14:textId="77777777" w:rsidR="007C6518" w:rsidRPr="007C6518" w:rsidRDefault="007C6518" w:rsidP="007C6518">
      <w:pPr>
        <w:pStyle w:val="ListParagraph"/>
        <w:numPr>
          <w:ilvl w:val="0"/>
          <w:numId w:val="2"/>
        </w:numPr>
        <w:autoSpaceDE w:val="0"/>
        <w:autoSpaceDN w:val="0"/>
        <w:adjustRightInd w:val="0"/>
        <w:spacing w:before="240"/>
        <w:rPr>
          <w:rFonts w:ascii="Arial" w:hAnsi="Arial" w:cs="Arial"/>
          <w:sz w:val="20"/>
          <w:szCs w:val="20"/>
          <w:lang w:val="en-US"/>
        </w:rPr>
      </w:pPr>
      <w:r w:rsidRPr="007C6518">
        <w:rPr>
          <w:rFonts w:ascii="Arial" w:hAnsi="Arial" w:cs="Arial"/>
          <w:sz w:val="20"/>
          <w:szCs w:val="20"/>
          <w:lang w:val="en-US"/>
        </w:rPr>
        <w:t xml:space="preserve">For the Community Bank data, use software to compute the estimated logistic regression equation. </w:t>
      </w:r>
    </w:p>
    <w:p w14:paraId="73C6FC06" w14:textId="77777777" w:rsidR="007C6518" w:rsidRPr="007C6518" w:rsidRDefault="007C6518" w:rsidP="007C6518">
      <w:pPr>
        <w:pStyle w:val="ListParagraph"/>
        <w:numPr>
          <w:ilvl w:val="0"/>
          <w:numId w:val="2"/>
        </w:numPr>
        <w:autoSpaceDE w:val="0"/>
        <w:autoSpaceDN w:val="0"/>
        <w:adjustRightInd w:val="0"/>
        <w:spacing w:before="240"/>
        <w:rPr>
          <w:rFonts w:ascii="Arial" w:hAnsi="Arial" w:cs="Arial"/>
          <w:sz w:val="20"/>
          <w:szCs w:val="20"/>
          <w:lang w:val="en-US"/>
        </w:rPr>
      </w:pPr>
      <w:r w:rsidRPr="007C6518">
        <w:rPr>
          <w:rFonts w:ascii="Arial" w:hAnsi="Arial" w:cs="Arial"/>
          <w:sz w:val="20"/>
          <w:szCs w:val="20"/>
          <w:lang w:val="en-US"/>
        </w:rPr>
        <w:t xml:space="preserve">Estimate the probability that customers with an average monthly balance of $1000 will sign up for direct payroll deposit. </w:t>
      </w:r>
    </w:p>
    <w:p w14:paraId="33BF7033" w14:textId="77777777" w:rsidR="007C6518" w:rsidRPr="007C6518" w:rsidRDefault="007C6518" w:rsidP="007C6518">
      <w:pPr>
        <w:pStyle w:val="ListParagraph"/>
        <w:numPr>
          <w:ilvl w:val="0"/>
          <w:numId w:val="2"/>
        </w:numPr>
        <w:autoSpaceDE w:val="0"/>
        <w:autoSpaceDN w:val="0"/>
        <w:adjustRightInd w:val="0"/>
        <w:spacing w:before="240"/>
        <w:rPr>
          <w:rFonts w:ascii="Arial" w:hAnsi="Arial" w:cs="Arial"/>
          <w:sz w:val="20"/>
          <w:szCs w:val="20"/>
          <w:lang w:val="en-US"/>
        </w:rPr>
      </w:pPr>
      <w:r w:rsidRPr="007C6518">
        <w:rPr>
          <w:rFonts w:ascii="Arial" w:hAnsi="Arial" w:cs="Arial"/>
          <w:sz w:val="20"/>
          <w:szCs w:val="20"/>
          <w:lang w:val="en-US"/>
        </w:rPr>
        <w:t xml:space="preserve">Suppose Community Bank only wants to contact customers who have a 0.50 or higher probability of signing up for direct payroll deposit. What is the average monthly balance required to achieve this level of probability? </w:t>
      </w:r>
    </w:p>
    <w:p w14:paraId="52403329" w14:textId="77777777" w:rsidR="007C6518" w:rsidRPr="007C6518" w:rsidRDefault="007C6518" w:rsidP="007C6518">
      <w:pPr>
        <w:pStyle w:val="ListParagraph"/>
        <w:numPr>
          <w:ilvl w:val="0"/>
          <w:numId w:val="2"/>
        </w:numPr>
        <w:autoSpaceDE w:val="0"/>
        <w:autoSpaceDN w:val="0"/>
        <w:adjustRightInd w:val="0"/>
        <w:spacing w:before="240"/>
        <w:rPr>
          <w:rFonts w:ascii="Arial" w:hAnsi="Arial" w:cs="Arial"/>
          <w:sz w:val="20"/>
          <w:szCs w:val="20"/>
          <w:lang w:val="en-US"/>
        </w:rPr>
      </w:pPr>
      <w:r w:rsidRPr="007C6518">
        <w:rPr>
          <w:rFonts w:ascii="Arial" w:hAnsi="Arial" w:cs="Arial"/>
          <w:sz w:val="20"/>
          <w:szCs w:val="20"/>
          <w:lang w:val="en-US"/>
        </w:rPr>
        <w:t>What is the estimated odds ratio? What is its interpretation?</w:t>
      </w:r>
    </w:p>
    <w:p w14:paraId="03F7958C" w14:textId="77777777" w:rsidR="007C6518" w:rsidRPr="007C6518" w:rsidRDefault="007C6518" w:rsidP="007C6518">
      <w:pPr>
        <w:rPr>
          <w:rFonts w:ascii="Arial" w:hAnsi="Arial" w:cs="Arial"/>
          <w:sz w:val="20"/>
          <w:szCs w:val="20"/>
        </w:rPr>
      </w:pPr>
    </w:p>
    <w:p w14:paraId="0921C5F8" w14:textId="282CD19E" w:rsidR="00E25850" w:rsidRPr="007C6518" w:rsidRDefault="007C6518" w:rsidP="007C6518">
      <w:pPr>
        <w:jc w:val="center"/>
        <w:rPr>
          <w:rFonts w:ascii="Arial" w:hAnsi="Arial" w:cs="Arial"/>
          <w:b/>
          <w:sz w:val="20"/>
          <w:szCs w:val="20"/>
          <w:lang w:val="en-US"/>
        </w:rPr>
      </w:pPr>
      <w:r>
        <w:rPr>
          <w:rFonts w:ascii="Arial" w:hAnsi="Arial" w:cs="Arial"/>
          <w:b/>
          <w:sz w:val="20"/>
          <w:szCs w:val="20"/>
          <w:lang w:val="en-US"/>
        </w:rPr>
        <w:t>---------------------------------------------------------------------</w:t>
      </w:r>
    </w:p>
    <w:p w14:paraId="5C505EA0" w14:textId="77777777" w:rsidR="007C6518" w:rsidRDefault="007C6518" w:rsidP="007C6518">
      <w:pPr>
        <w:rPr>
          <w:rFonts w:ascii="Arial" w:hAnsi="Arial" w:cs="Arial"/>
          <w:b/>
          <w:sz w:val="20"/>
          <w:szCs w:val="20"/>
          <w:lang w:val="en-US"/>
        </w:rPr>
      </w:pPr>
    </w:p>
    <w:p w14:paraId="5662DF51" w14:textId="2A1E0270" w:rsidR="007C6518" w:rsidRDefault="00473F63" w:rsidP="007C6518">
      <w:pPr>
        <w:rPr>
          <w:rFonts w:ascii="Arial" w:hAnsi="Arial" w:cs="Arial"/>
          <w:b/>
          <w:sz w:val="20"/>
          <w:szCs w:val="20"/>
        </w:rPr>
      </w:pPr>
      <w:r w:rsidRPr="007C6518">
        <w:rPr>
          <w:rFonts w:ascii="Arial" w:hAnsi="Arial" w:cs="Arial"/>
          <w:b/>
          <w:sz w:val="20"/>
          <w:szCs w:val="20"/>
          <w:lang w:val="en-US"/>
        </w:rPr>
        <w:t>Q</w:t>
      </w:r>
      <w:r w:rsidR="007C6518" w:rsidRPr="007C6518">
        <w:rPr>
          <w:rFonts w:ascii="Arial" w:hAnsi="Arial" w:cs="Arial"/>
          <w:b/>
          <w:sz w:val="20"/>
          <w:szCs w:val="20"/>
          <w:lang w:val="en-US"/>
        </w:rPr>
        <w:t>2</w:t>
      </w:r>
      <w:r w:rsidRPr="007C6518">
        <w:rPr>
          <w:rFonts w:ascii="Arial" w:hAnsi="Arial" w:cs="Arial"/>
          <w:b/>
          <w:sz w:val="20"/>
          <w:szCs w:val="20"/>
          <w:lang w:val="en-US"/>
        </w:rPr>
        <w:t xml:space="preserve"> </w:t>
      </w:r>
      <w:r w:rsidR="00945155" w:rsidRPr="007C6518">
        <w:rPr>
          <w:rFonts w:ascii="Arial" w:hAnsi="Arial" w:cs="Arial"/>
          <w:b/>
          <w:sz w:val="20"/>
          <w:szCs w:val="20"/>
          <w:lang w:val="en-US"/>
        </w:rPr>
        <w:t>Lakeland College</w:t>
      </w:r>
    </w:p>
    <w:p w14:paraId="791F3BE8" w14:textId="5EE37095" w:rsidR="00156084" w:rsidRPr="007C6518" w:rsidRDefault="00156084" w:rsidP="007C6518">
      <w:pPr>
        <w:rPr>
          <w:rFonts w:ascii="Arial" w:hAnsi="Arial" w:cs="Arial"/>
          <w:b/>
          <w:sz w:val="20"/>
          <w:szCs w:val="20"/>
        </w:rPr>
      </w:pPr>
      <w:r w:rsidRPr="007C6518">
        <w:rPr>
          <w:rFonts w:ascii="Arial" w:hAnsi="Arial" w:cs="Arial"/>
          <w:sz w:val="20"/>
          <w:szCs w:val="20"/>
          <w:lang w:val="en-US"/>
        </w:rPr>
        <w:t xml:space="preserve">Last year Lakeland </w:t>
      </w:r>
      <w:r w:rsidR="00AD1BA6" w:rsidRPr="007C6518">
        <w:rPr>
          <w:rFonts w:ascii="Arial" w:hAnsi="Arial" w:cs="Arial"/>
          <w:sz w:val="20"/>
          <w:szCs w:val="20"/>
          <w:lang w:val="en-US"/>
        </w:rPr>
        <w:t xml:space="preserve">College </w:t>
      </w:r>
      <w:r w:rsidRPr="007C6518">
        <w:rPr>
          <w:rFonts w:ascii="Arial" w:hAnsi="Arial" w:cs="Arial"/>
          <w:sz w:val="20"/>
          <w:szCs w:val="20"/>
          <w:lang w:val="en-US"/>
        </w:rPr>
        <w:t xml:space="preserve">started a voluntary one-week orientation program to help first-year students adjust to campus life. If Lakeland is able to show that the orientation program has a positive effect on retention, they will consider making the program a requirement for all first-year students. Lakeland’s administration also suspects that students with lower GPAs have a higher probability of leaving Lakeland at the end of the first year. In order to investigate the relation of these variables to retention, Lakeland selected a random sample of 100 students from last year’s entering class. The data are contained in the </w:t>
      </w:r>
      <w:r w:rsidRPr="007C6518">
        <w:rPr>
          <w:rFonts w:ascii="Arial" w:hAnsi="Arial" w:cs="Arial"/>
          <w:sz w:val="20"/>
          <w:szCs w:val="20"/>
          <w:u w:val="single"/>
          <w:lang w:val="en-US"/>
        </w:rPr>
        <w:t xml:space="preserve">data set named </w:t>
      </w:r>
      <w:r w:rsidRPr="007C6518">
        <w:rPr>
          <w:rFonts w:ascii="Arial" w:hAnsi="Arial" w:cs="Arial"/>
          <w:b/>
          <w:sz w:val="20"/>
          <w:szCs w:val="20"/>
          <w:u w:val="single"/>
          <w:lang w:val="en-US"/>
        </w:rPr>
        <w:t>Lakeland</w:t>
      </w:r>
      <w:r w:rsidR="00945155" w:rsidRPr="007C6518">
        <w:rPr>
          <w:rFonts w:ascii="Arial" w:hAnsi="Arial" w:cs="Arial"/>
          <w:sz w:val="20"/>
          <w:szCs w:val="20"/>
          <w:lang w:val="en-US"/>
        </w:rPr>
        <w:t>.</w:t>
      </w:r>
    </w:p>
    <w:p w14:paraId="3E4A1AC2" w14:textId="77777777" w:rsidR="00156084" w:rsidRPr="007C6518" w:rsidRDefault="00156084">
      <w:pPr>
        <w:rPr>
          <w:rFonts w:ascii="Arial" w:hAnsi="Arial" w:cs="Arial"/>
          <w:sz w:val="20"/>
          <w:szCs w:val="20"/>
          <w:lang w:val="en-US"/>
        </w:rPr>
      </w:pPr>
    </w:p>
    <w:p w14:paraId="3BF15879" w14:textId="77777777" w:rsidR="00156084" w:rsidRPr="007C6518" w:rsidRDefault="00156084" w:rsidP="00156084">
      <w:pPr>
        <w:autoSpaceDE w:val="0"/>
        <w:autoSpaceDN w:val="0"/>
        <w:adjustRightInd w:val="0"/>
        <w:spacing w:before="240"/>
        <w:rPr>
          <w:rFonts w:ascii="Arial" w:hAnsi="Arial" w:cs="Arial"/>
          <w:sz w:val="20"/>
          <w:szCs w:val="20"/>
          <w:lang w:val="en-US"/>
        </w:rPr>
      </w:pPr>
      <w:r w:rsidRPr="007C6518">
        <w:rPr>
          <w:rFonts w:ascii="Arial" w:hAnsi="Arial" w:cs="Arial"/>
          <w:sz w:val="20"/>
          <w:szCs w:val="20"/>
          <w:lang w:val="en-US"/>
        </w:rPr>
        <w:t xml:space="preserve">The dependent variable was coded as y = 1 if the student returned to Lakeland for the sophomore year and y = 0 if not. </w:t>
      </w:r>
    </w:p>
    <w:p w14:paraId="34DBE530" w14:textId="77777777" w:rsidR="00156084" w:rsidRPr="007C6518" w:rsidRDefault="00156084" w:rsidP="00156084">
      <w:pPr>
        <w:autoSpaceDE w:val="0"/>
        <w:autoSpaceDN w:val="0"/>
        <w:adjustRightInd w:val="0"/>
        <w:spacing w:before="240"/>
        <w:rPr>
          <w:rFonts w:ascii="Arial" w:hAnsi="Arial" w:cs="Arial"/>
          <w:sz w:val="20"/>
          <w:szCs w:val="20"/>
          <w:lang w:val="en-US"/>
        </w:rPr>
      </w:pPr>
      <w:r w:rsidRPr="007C6518">
        <w:rPr>
          <w:rFonts w:ascii="Arial" w:hAnsi="Arial" w:cs="Arial"/>
          <w:sz w:val="20"/>
          <w:szCs w:val="20"/>
          <w:lang w:val="en-US"/>
        </w:rPr>
        <w:t>The two independent variables are:</w:t>
      </w:r>
    </w:p>
    <w:p w14:paraId="2D50ED42" w14:textId="77777777" w:rsidR="007C6518" w:rsidRDefault="00AD1BA6" w:rsidP="007C6518">
      <w:pPr>
        <w:autoSpaceDE w:val="0"/>
        <w:autoSpaceDN w:val="0"/>
        <w:adjustRightInd w:val="0"/>
        <w:spacing w:before="240"/>
        <w:ind w:firstLine="720"/>
        <w:rPr>
          <w:rFonts w:ascii="Arial" w:hAnsi="Arial" w:cs="Arial"/>
          <w:sz w:val="20"/>
          <w:szCs w:val="20"/>
          <w:lang w:val="en-US"/>
        </w:rPr>
      </w:pPr>
      <w:r w:rsidRPr="007C6518">
        <w:rPr>
          <w:rFonts w:ascii="Arial" w:hAnsi="Arial" w:cs="Arial"/>
          <w:sz w:val="20"/>
          <w:szCs w:val="20"/>
          <w:lang w:val="en-US"/>
        </w:rPr>
        <w:t>X</w:t>
      </w:r>
      <w:r w:rsidRPr="007C6518">
        <w:rPr>
          <w:rFonts w:ascii="Arial" w:hAnsi="Arial" w:cs="Arial"/>
          <w:sz w:val="20"/>
          <w:szCs w:val="20"/>
          <w:vertAlign w:val="subscript"/>
          <w:lang w:val="en-US"/>
        </w:rPr>
        <w:t>1</w:t>
      </w:r>
      <w:r w:rsidR="00156084" w:rsidRPr="007C6518">
        <w:rPr>
          <w:rFonts w:ascii="Arial" w:hAnsi="Arial" w:cs="Arial"/>
          <w:sz w:val="20"/>
          <w:szCs w:val="20"/>
          <w:lang w:val="en-US"/>
        </w:rPr>
        <w:t xml:space="preserve"> </w:t>
      </w:r>
      <w:r w:rsidR="00156084" w:rsidRPr="007C6518">
        <w:rPr>
          <w:rFonts w:ascii="Arial" w:hAnsi="Arial" w:cs="Arial"/>
          <w:sz w:val="20"/>
          <w:szCs w:val="20"/>
          <w:lang w:val="en-US"/>
        </w:rPr>
        <w:tab/>
        <w:t xml:space="preserve">= GPA at the end of the first semester </w:t>
      </w:r>
    </w:p>
    <w:p w14:paraId="1B15EB5E" w14:textId="0E9CB824" w:rsidR="00156084" w:rsidRPr="007C6518" w:rsidRDefault="00AD1BA6" w:rsidP="007C6518">
      <w:pPr>
        <w:autoSpaceDE w:val="0"/>
        <w:autoSpaceDN w:val="0"/>
        <w:adjustRightInd w:val="0"/>
        <w:spacing w:before="240"/>
        <w:ind w:firstLine="720"/>
        <w:rPr>
          <w:rFonts w:ascii="Arial" w:hAnsi="Arial" w:cs="Arial"/>
          <w:sz w:val="20"/>
          <w:szCs w:val="20"/>
          <w:lang w:val="en-US"/>
        </w:rPr>
      </w:pPr>
      <w:r w:rsidRPr="007C6518">
        <w:rPr>
          <w:rFonts w:ascii="Arial" w:hAnsi="Arial" w:cs="Arial"/>
          <w:sz w:val="20"/>
          <w:szCs w:val="20"/>
          <w:lang w:val="en-US"/>
        </w:rPr>
        <w:t>X</w:t>
      </w:r>
      <w:r w:rsidR="00156084" w:rsidRPr="007C6518">
        <w:rPr>
          <w:rFonts w:ascii="Arial" w:hAnsi="Arial" w:cs="Arial"/>
          <w:sz w:val="20"/>
          <w:szCs w:val="20"/>
          <w:vertAlign w:val="subscript"/>
          <w:lang w:val="en-US"/>
        </w:rPr>
        <w:t>2</w:t>
      </w:r>
      <w:r w:rsidR="00156084" w:rsidRPr="007C6518">
        <w:rPr>
          <w:rFonts w:ascii="Arial" w:hAnsi="Arial" w:cs="Arial"/>
          <w:sz w:val="20"/>
          <w:szCs w:val="20"/>
          <w:lang w:val="en-US"/>
        </w:rPr>
        <w:t xml:space="preserve">  </w:t>
      </w:r>
      <w:r w:rsidR="00156084" w:rsidRPr="007C6518">
        <w:rPr>
          <w:rFonts w:ascii="Arial" w:hAnsi="Arial" w:cs="Arial"/>
          <w:sz w:val="20"/>
          <w:szCs w:val="20"/>
          <w:lang w:val="en-US"/>
        </w:rPr>
        <w:tab/>
        <w:t>=0  if the student did not attend the orientation program</w:t>
      </w:r>
    </w:p>
    <w:p w14:paraId="39FF1F08" w14:textId="6EBAD3E1" w:rsidR="00156084" w:rsidRPr="007C6518" w:rsidRDefault="00156084" w:rsidP="007C6518">
      <w:pPr>
        <w:autoSpaceDE w:val="0"/>
        <w:autoSpaceDN w:val="0"/>
        <w:adjustRightInd w:val="0"/>
        <w:spacing w:before="240"/>
        <w:ind w:left="720" w:firstLine="720"/>
        <w:rPr>
          <w:rFonts w:ascii="Arial" w:hAnsi="Arial" w:cs="Arial"/>
          <w:sz w:val="20"/>
          <w:szCs w:val="20"/>
          <w:lang w:val="en-US"/>
        </w:rPr>
      </w:pPr>
      <w:r w:rsidRPr="007C6518">
        <w:rPr>
          <w:rFonts w:ascii="Arial" w:hAnsi="Arial" w:cs="Arial"/>
          <w:sz w:val="20"/>
          <w:szCs w:val="20"/>
          <w:lang w:val="en-US"/>
        </w:rPr>
        <w:t>=1 if the student attended the orientation program</w:t>
      </w:r>
    </w:p>
    <w:p w14:paraId="0B5655E5" w14:textId="27A0630D" w:rsidR="00945155" w:rsidRPr="007C6518" w:rsidRDefault="00156084" w:rsidP="00945155">
      <w:pPr>
        <w:pStyle w:val="ListParagraph"/>
        <w:numPr>
          <w:ilvl w:val="0"/>
          <w:numId w:val="1"/>
        </w:numPr>
        <w:autoSpaceDE w:val="0"/>
        <w:autoSpaceDN w:val="0"/>
        <w:adjustRightInd w:val="0"/>
        <w:spacing w:before="240"/>
        <w:rPr>
          <w:rFonts w:ascii="Arial" w:hAnsi="Arial" w:cs="Arial"/>
          <w:sz w:val="20"/>
          <w:szCs w:val="20"/>
          <w:lang w:val="en-US"/>
        </w:rPr>
      </w:pPr>
      <w:r w:rsidRPr="007C6518">
        <w:rPr>
          <w:rFonts w:ascii="Arial" w:hAnsi="Arial" w:cs="Arial"/>
          <w:sz w:val="20"/>
          <w:szCs w:val="20"/>
          <w:lang w:val="en-US"/>
        </w:rPr>
        <w:t xml:space="preserve">Write the logistic regression equation relating </w:t>
      </w:r>
      <w:r w:rsidR="00AD1BA6" w:rsidRPr="007C6518">
        <w:rPr>
          <w:rFonts w:ascii="Arial" w:hAnsi="Arial" w:cs="Arial"/>
          <w:sz w:val="20"/>
          <w:szCs w:val="20"/>
          <w:lang w:val="en-US"/>
        </w:rPr>
        <w:t>X</w:t>
      </w:r>
      <w:r w:rsidRPr="007C6518">
        <w:rPr>
          <w:rFonts w:ascii="Arial" w:hAnsi="Arial" w:cs="Arial"/>
          <w:sz w:val="20"/>
          <w:szCs w:val="20"/>
          <w:vertAlign w:val="subscript"/>
          <w:lang w:val="en-US"/>
        </w:rPr>
        <w:t>1</w:t>
      </w:r>
      <w:r w:rsidRPr="007C6518">
        <w:rPr>
          <w:rFonts w:ascii="Arial" w:hAnsi="Arial" w:cs="Arial"/>
          <w:sz w:val="20"/>
          <w:szCs w:val="20"/>
          <w:lang w:val="en-US"/>
        </w:rPr>
        <w:t xml:space="preserve"> and </w:t>
      </w:r>
      <w:r w:rsidR="00AD1BA6" w:rsidRPr="007C6518">
        <w:rPr>
          <w:rFonts w:ascii="Arial" w:hAnsi="Arial" w:cs="Arial"/>
          <w:sz w:val="20"/>
          <w:szCs w:val="20"/>
          <w:lang w:val="en-US"/>
        </w:rPr>
        <w:t>X</w:t>
      </w:r>
      <w:r w:rsidRPr="007C6518">
        <w:rPr>
          <w:rFonts w:ascii="Arial" w:hAnsi="Arial" w:cs="Arial"/>
          <w:sz w:val="20"/>
          <w:szCs w:val="20"/>
          <w:vertAlign w:val="subscript"/>
          <w:lang w:val="en-US"/>
        </w:rPr>
        <w:t>2</w:t>
      </w:r>
      <w:r w:rsidRPr="007C6518">
        <w:rPr>
          <w:rFonts w:ascii="Arial" w:hAnsi="Arial" w:cs="Arial"/>
          <w:sz w:val="20"/>
          <w:szCs w:val="20"/>
          <w:lang w:val="en-US"/>
        </w:rPr>
        <w:t xml:space="preserve"> to y. </w:t>
      </w:r>
    </w:p>
    <w:p w14:paraId="0A29D975" w14:textId="05444890" w:rsidR="00945155" w:rsidRPr="007C6518" w:rsidRDefault="00156084" w:rsidP="00945155">
      <w:pPr>
        <w:pStyle w:val="ListParagraph"/>
        <w:numPr>
          <w:ilvl w:val="0"/>
          <w:numId w:val="1"/>
        </w:numPr>
        <w:autoSpaceDE w:val="0"/>
        <w:autoSpaceDN w:val="0"/>
        <w:adjustRightInd w:val="0"/>
        <w:spacing w:before="240"/>
        <w:rPr>
          <w:rFonts w:ascii="Arial" w:hAnsi="Arial" w:cs="Arial"/>
          <w:sz w:val="20"/>
          <w:szCs w:val="20"/>
          <w:lang w:val="en-US"/>
        </w:rPr>
      </w:pPr>
      <w:r w:rsidRPr="007C6518">
        <w:rPr>
          <w:rFonts w:ascii="Arial" w:hAnsi="Arial" w:cs="Arial"/>
          <w:sz w:val="20"/>
          <w:szCs w:val="20"/>
          <w:lang w:val="en-US"/>
        </w:rPr>
        <w:t xml:space="preserve">What is the interpretation of E(y) when </w:t>
      </w:r>
      <w:r w:rsidR="00AD1BA6" w:rsidRPr="007C6518">
        <w:rPr>
          <w:rFonts w:ascii="Arial" w:hAnsi="Arial" w:cs="Arial"/>
          <w:sz w:val="20"/>
          <w:szCs w:val="20"/>
          <w:lang w:val="en-US"/>
        </w:rPr>
        <w:t>X</w:t>
      </w:r>
      <w:r w:rsidRPr="007C6518">
        <w:rPr>
          <w:rFonts w:ascii="Arial" w:hAnsi="Arial" w:cs="Arial"/>
          <w:sz w:val="20"/>
          <w:szCs w:val="20"/>
          <w:vertAlign w:val="subscript"/>
          <w:lang w:val="en-US"/>
        </w:rPr>
        <w:t>2</w:t>
      </w:r>
      <w:r w:rsidRPr="007C6518">
        <w:rPr>
          <w:rFonts w:ascii="Arial" w:hAnsi="Arial" w:cs="Arial"/>
          <w:sz w:val="20"/>
          <w:szCs w:val="20"/>
          <w:lang w:val="en-US"/>
        </w:rPr>
        <w:t xml:space="preserve"> </w:t>
      </w:r>
      <w:r w:rsidR="00945155" w:rsidRPr="007C6518">
        <w:rPr>
          <w:rFonts w:ascii="Arial" w:eastAsia="Arial Unicode MS" w:hAnsi="Arial" w:cs="Arial"/>
          <w:sz w:val="20"/>
          <w:szCs w:val="20"/>
          <w:lang w:val="en-US"/>
        </w:rPr>
        <w:t>=</w:t>
      </w:r>
      <w:r w:rsidRPr="007C6518">
        <w:rPr>
          <w:rFonts w:ascii="Arial" w:hAnsi="Arial" w:cs="Arial"/>
          <w:sz w:val="20"/>
          <w:szCs w:val="20"/>
          <w:lang w:val="en-US"/>
        </w:rPr>
        <w:t xml:space="preserve"> 0? </w:t>
      </w:r>
    </w:p>
    <w:p w14:paraId="3A08B2F5" w14:textId="4F04C00A" w:rsidR="00945155" w:rsidRPr="007C6518" w:rsidRDefault="00156084" w:rsidP="00AD1BA6">
      <w:pPr>
        <w:pStyle w:val="ListParagraph"/>
        <w:numPr>
          <w:ilvl w:val="0"/>
          <w:numId w:val="1"/>
        </w:numPr>
        <w:autoSpaceDE w:val="0"/>
        <w:autoSpaceDN w:val="0"/>
        <w:adjustRightInd w:val="0"/>
        <w:spacing w:before="240"/>
        <w:rPr>
          <w:rFonts w:ascii="Arial" w:hAnsi="Arial" w:cs="Arial"/>
          <w:sz w:val="20"/>
          <w:szCs w:val="20"/>
          <w:lang w:val="en-US"/>
        </w:rPr>
      </w:pPr>
      <w:r w:rsidRPr="007C6518">
        <w:rPr>
          <w:rFonts w:ascii="Arial" w:hAnsi="Arial" w:cs="Arial"/>
          <w:sz w:val="20"/>
          <w:szCs w:val="20"/>
          <w:lang w:val="en-US"/>
        </w:rPr>
        <w:t xml:space="preserve">Use both independent variables and </w:t>
      </w:r>
      <w:r w:rsidR="00945155" w:rsidRPr="007C6518">
        <w:rPr>
          <w:rFonts w:ascii="Arial" w:hAnsi="Arial" w:cs="Arial"/>
          <w:sz w:val="20"/>
          <w:szCs w:val="20"/>
          <w:lang w:val="en-US"/>
        </w:rPr>
        <w:t>software</w:t>
      </w:r>
      <w:r w:rsidRPr="007C6518">
        <w:rPr>
          <w:rFonts w:ascii="Arial" w:hAnsi="Arial" w:cs="Arial"/>
          <w:sz w:val="20"/>
          <w:szCs w:val="20"/>
          <w:lang w:val="en-US"/>
        </w:rPr>
        <w:t xml:space="preserve"> to compute the estimated </w:t>
      </w:r>
      <w:r w:rsidR="00945155" w:rsidRPr="007C6518">
        <w:rPr>
          <w:rFonts w:ascii="Arial" w:hAnsi="Arial" w:cs="Arial"/>
          <w:sz w:val="20"/>
          <w:szCs w:val="20"/>
          <w:lang w:val="en-US"/>
        </w:rPr>
        <w:t xml:space="preserve">model equation </w:t>
      </w:r>
    </w:p>
    <w:p w14:paraId="7AC63EE3" w14:textId="04482311" w:rsidR="00945155" w:rsidRPr="007C6518" w:rsidRDefault="00156084" w:rsidP="00945155">
      <w:pPr>
        <w:pStyle w:val="ListParagraph"/>
        <w:numPr>
          <w:ilvl w:val="0"/>
          <w:numId w:val="1"/>
        </w:numPr>
        <w:autoSpaceDE w:val="0"/>
        <w:autoSpaceDN w:val="0"/>
        <w:adjustRightInd w:val="0"/>
        <w:spacing w:before="240"/>
        <w:rPr>
          <w:rFonts w:ascii="Arial" w:hAnsi="Arial" w:cs="Arial"/>
          <w:sz w:val="20"/>
          <w:szCs w:val="20"/>
          <w:lang w:val="en-US"/>
        </w:rPr>
      </w:pPr>
      <w:r w:rsidRPr="007C6518">
        <w:rPr>
          <w:rFonts w:ascii="Arial" w:hAnsi="Arial" w:cs="Arial"/>
          <w:sz w:val="20"/>
          <w:szCs w:val="20"/>
          <w:lang w:val="en-US"/>
        </w:rPr>
        <w:t xml:space="preserve">Use α </w:t>
      </w:r>
      <w:r w:rsidR="00945155" w:rsidRPr="007C6518">
        <w:rPr>
          <w:rFonts w:ascii="Arial" w:eastAsia="Arial Unicode MS" w:hAnsi="Arial" w:cs="Arial"/>
          <w:sz w:val="20"/>
          <w:szCs w:val="20"/>
          <w:lang w:val="en-US"/>
        </w:rPr>
        <w:t>=</w:t>
      </w:r>
      <w:r w:rsidRPr="007C6518">
        <w:rPr>
          <w:rFonts w:ascii="Arial" w:hAnsi="Arial" w:cs="Arial"/>
          <w:sz w:val="20"/>
          <w:szCs w:val="20"/>
          <w:lang w:val="en-US"/>
        </w:rPr>
        <w:t xml:space="preserve"> </w:t>
      </w:r>
      <w:r w:rsidR="007A23F0" w:rsidRPr="007C6518">
        <w:rPr>
          <w:rFonts w:ascii="Arial" w:hAnsi="Arial" w:cs="Arial"/>
          <w:sz w:val="20"/>
          <w:szCs w:val="20"/>
          <w:lang w:val="en-US"/>
        </w:rPr>
        <w:t>0</w:t>
      </w:r>
      <w:r w:rsidRPr="007C6518">
        <w:rPr>
          <w:rFonts w:ascii="Arial" w:hAnsi="Arial" w:cs="Arial"/>
          <w:sz w:val="20"/>
          <w:szCs w:val="20"/>
          <w:lang w:val="en-US"/>
        </w:rPr>
        <w:t xml:space="preserve">.05 to determine whether each of the independent variables is significant. </w:t>
      </w:r>
    </w:p>
    <w:p w14:paraId="2267922A" w14:textId="5E75F813" w:rsidR="00156084" w:rsidRPr="007C6518" w:rsidRDefault="00945155" w:rsidP="00945155">
      <w:pPr>
        <w:pStyle w:val="ListParagraph"/>
        <w:numPr>
          <w:ilvl w:val="0"/>
          <w:numId w:val="1"/>
        </w:numPr>
        <w:autoSpaceDE w:val="0"/>
        <w:autoSpaceDN w:val="0"/>
        <w:adjustRightInd w:val="0"/>
        <w:spacing w:before="240"/>
        <w:rPr>
          <w:rFonts w:ascii="Arial" w:hAnsi="Arial" w:cs="Arial"/>
          <w:sz w:val="20"/>
          <w:szCs w:val="20"/>
          <w:lang w:val="en-US"/>
        </w:rPr>
      </w:pPr>
      <w:r w:rsidRPr="007C6518">
        <w:rPr>
          <w:rFonts w:ascii="Arial" w:hAnsi="Arial" w:cs="Arial"/>
          <w:sz w:val="20"/>
          <w:szCs w:val="20"/>
          <w:lang w:val="en-US"/>
        </w:rPr>
        <w:t>E</w:t>
      </w:r>
      <w:r w:rsidR="00156084" w:rsidRPr="007C6518">
        <w:rPr>
          <w:rFonts w:ascii="Arial" w:hAnsi="Arial" w:cs="Arial"/>
          <w:sz w:val="20"/>
          <w:szCs w:val="20"/>
          <w:lang w:val="en-US"/>
        </w:rPr>
        <w:t>stimate the probability that students</w:t>
      </w:r>
      <w:r w:rsidRPr="007C6518">
        <w:rPr>
          <w:rFonts w:ascii="Arial" w:hAnsi="Arial" w:cs="Arial"/>
          <w:sz w:val="20"/>
          <w:szCs w:val="20"/>
          <w:lang w:val="en-US"/>
        </w:rPr>
        <w:t xml:space="preserve"> </w:t>
      </w:r>
      <w:r w:rsidR="00156084" w:rsidRPr="007C6518">
        <w:rPr>
          <w:rFonts w:ascii="Arial" w:hAnsi="Arial" w:cs="Arial"/>
          <w:sz w:val="20"/>
          <w:szCs w:val="20"/>
          <w:lang w:val="en-US"/>
        </w:rPr>
        <w:t xml:space="preserve">with a 2.5 grade point average who did not attend the orientation program will return to Lakeland for their sophomore year. </w:t>
      </w:r>
      <w:r w:rsidRPr="007C6518">
        <w:rPr>
          <w:rFonts w:ascii="Arial" w:hAnsi="Arial" w:cs="Arial"/>
          <w:sz w:val="20"/>
          <w:szCs w:val="20"/>
          <w:lang w:val="en-US"/>
        </w:rPr>
        <w:br/>
      </w:r>
      <w:r w:rsidR="00156084" w:rsidRPr="007C6518">
        <w:rPr>
          <w:rFonts w:ascii="Arial" w:hAnsi="Arial" w:cs="Arial"/>
          <w:sz w:val="20"/>
          <w:szCs w:val="20"/>
          <w:lang w:val="en-US"/>
        </w:rPr>
        <w:t>What is the estimated probability for students with a 2.5 grade point average who attended the orientation program?</w:t>
      </w:r>
    </w:p>
    <w:p w14:paraId="6BA4465C" w14:textId="71445C8E" w:rsidR="00E45B0D" w:rsidRPr="006C611E" w:rsidRDefault="00156084" w:rsidP="00E45B0D">
      <w:pPr>
        <w:pStyle w:val="ListParagraph"/>
        <w:numPr>
          <w:ilvl w:val="0"/>
          <w:numId w:val="1"/>
        </w:numPr>
        <w:autoSpaceDE w:val="0"/>
        <w:autoSpaceDN w:val="0"/>
        <w:adjustRightInd w:val="0"/>
        <w:spacing w:before="240"/>
        <w:rPr>
          <w:rFonts w:ascii="Arial" w:hAnsi="Arial" w:cs="Arial"/>
          <w:sz w:val="20"/>
          <w:szCs w:val="20"/>
          <w:lang w:val="en-US"/>
        </w:rPr>
      </w:pPr>
      <w:r w:rsidRPr="007C6518">
        <w:rPr>
          <w:rFonts w:ascii="Arial" w:hAnsi="Arial" w:cs="Arial"/>
          <w:sz w:val="20"/>
          <w:szCs w:val="20"/>
          <w:lang w:val="en-US"/>
        </w:rPr>
        <w:t xml:space="preserve">What is the estimated odds ratio for the orientation program? Interpret it. </w:t>
      </w:r>
    </w:p>
    <w:p w14:paraId="72D1061D" w14:textId="77777777" w:rsidR="007C6518" w:rsidRDefault="007C6518"/>
    <w:sectPr w:rsidR="007C6518" w:rsidSect="00BB75D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96842"/>
    <w:multiLevelType w:val="hybridMultilevel"/>
    <w:tmpl w:val="E842E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A43D6"/>
    <w:multiLevelType w:val="hybridMultilevel"/>
    <w:tmpl w:val="EF6CA004"/>
    <w:lvl w:ilvl="0" w:tplc="04090019">
      <w:start w:val="1"/>
      <w:numFmt w:val="lowerLetter"/>
      <w:lvlText w:val="%1."/>
      <w:lvlJc w:val="left"/>
      <w:pPr>
        <w:ind w:left="1440" w:hanging="360"/>
      </w:pPr>
    </w:lvl>
    <w:lvl w:ilvl="1" w:tplc="C02A8124">
      <w:start w:val="3"/>
      <w:numFmt w:val="lowerLetter"/>
      <w:lvlText w:val="%2."/>
      <w:lvlJc w:val="left"/>
      <w:pPr>
        <w:tabs>
          <w:tab w:val="num" w:pos="1438"/>
        </w:tabs>
        <w:ind w:left="1438" w:hanging="360"/>
      </w:pPr>
      <w:rPr>
        <w:rFonts w:hint="default"/>
        <w:color w:val="auto"/>
      </w:rPr>
    </w:lvl>
    <w:lvl w:ilvl="2" w:tplc="12B06320">
      <w:start w:val="5"/>
      <w:numFmt w:val="decimal"/>
      <w:lvlText w:val="%3."/>
      <w:lvlJc w:val="left"/>
      <w:pPr>
        <w:ind w:left="2338" w:hanging="360"/>
      </w:pPr>
      <w:rPr>
        <w:rFonts w:hint="default"/>
      </w:rPr>
    </w:lvl>
    <w:lvl w:ilvl="3" w:tplc="0409000F" w:tentative="1">
      <w:start w:val="1"/>
      <w:numFmt w:val="decimal"/>
      <w:lvlText w:val="%4."/>
      <w:lvlJc w:val="left"/>
      <w:pPr>
        <w:tabs>
          <w:tab w:val="num" w:pos="2878"/>
        </w:tabs>
        <w:ind w:left="2878" w:hanging="360"/>
      </w:pPr>
    </w:lvl>
    <w:lvl w:ilvl="4" w:tplc="04090019" w:tentative="1">
      <w:start w:val="1"/>
      <w:numFmt w:val="lowerLetter"/>
      <w:lvlText w:val="%5."/>
      <w:lvlJc w:val="left"/>
      <w:pPr>
        <w:tabs>
          <w:tab w:val="num" w:pos="3598"/>
        </w:tabs>
        <w:ind w:left="3598" w:hanging="360"/>
      </w:pPr>
    </w:lvl>
    <w:lvl w:ilvl="5" w:tplc="0409001B" w:tentative="1">
      <w:start w:val="1"/>
      <w:numFmt w:val="lowerRoman"/>
      <w:lvlText w:val="%6."/>
      <w:lvlJc w:val="right"/>
      <w:pPr>
        <w:tabs>
          <w:tab w:val="num" w:pos="4318"/>
        </w:tabs>
        <w:ind w:left="4318" w:hanging="180"/>
      </w:pPr>
    </w:lvl>
    <w:lvl w:ilvl="6" w:tplc="0409000F" w:tentative="1">
      <w:start w:val="1"/>
      <w:numFmt w:val="decimal"/>
      <w:lvlText w:val="%7."/>
      <w:lvlJc w:val="left"/>
      <w:pPr>
        <w:tabs>
          <w:tab w:val="num" w:pos="5038"/>
        </w:tabs>
        <w:ind w:left="5038" w:hanging="360"/>
      </w:pPr>
    </w:lvl>
    <w:lvl w:ilvl="7" w:tplc="04090019" w:tentative="1">
      <w:start w:val="1"/>
      <w:numFmt w:val="lowerLetter"/>
      <w:lvlText w:val="%8."/>
      <w:lvlJc w:val="left"/>
      <w:pPr>
        <w:tabs>
          <w:tab w:val="num" w:pos="5758"/>
        </w:tabs>
        <w:ind w:left="5758" w:hanging="360"/>
      </w:pPr>
    </w:lvl>
    <w:lvl w:ilvl="8" w:tplc="0409001B" w:tentative="1">
      <w:start w:val="1"/>
      <w:numFmt w:val="lowerRoman"/>
      <w:lvlText w:val="%9."/>
      <w:lvlJc w:val="right"/>
      <w:pPr>
        <w:tabs>
          <w:tab w:val="num" w:pos="6478"/>
        </w:tabs>
        <w:ind w:left="6478" w:hanging="180"/>
      </w:pPr>
    </w:lvl>
  </w:abstractNum>
  <w:abstractNum w:abstractNumId="2" w15:restartNumberingAfterBreak="0">
    <w:nsid w:val="2B576FD2"/>
    <w:multiLevelType w:val="hybridMultilevel"/>
    <w:tmpl w:val="B5C2625C"/>
    <w:lvl w:ilvl="0" w:tplc="0809000F">
      <w:start w:val="3"/>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880473D"/>
    <w:multiLevelType w:val="hybridMultilevel"/>
    <w:tmpl w:val="85AEC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002547"/>
    <w:multiLevelType w:val="hybridMultilevel"/>
    <w:tmpl w:val="4544B280"/>
    <w:lvl w:ilvl="0" w:tplc="B420D8E0">
      <w:start w:val="1"/>
      <w:numFmt w:val="decimal"/>
      <w:lvlText w:val="%1."/>
      <w:lvlJc w:val="left"/>
      <w:pPr>
        <w:tabs>
          <w:tab w:val="num" w:pos="722"/>
        </w:tabs>
        <w:ind w:left="722" w:hanging="360"/>
      </w:pPr>
      <w:rPr>
        <w:rFonts w:hint="default"/>
      </w:rPr>
    </w:lvl>
    <w:lvl w:ilvl="1" w:tplc="04090019">
      <w:start w:val="1"/>
      <w:numFmt w:val="lowerLetter"/>
      <w:lvlText w:val="%2."/>
      <w:lvlJc w:val="left"/>
      <w:pPr>
        <w:tabs>
          <w:tab w:val="num" w:pos="1442"/>
        </w:tabs>
        <w:ind w:left="1442" w:hanging="360"/>
      </w:pPr>
      <w:rPr>
        <w:rFonts w:hint="default"/>
      </w:rPr>
    </w:lvl>
    <w:lvl w:ilvl="2" w:tplc="0409001B" w:tentative="1">
      <w:start w:val="1"/>
      <w:numFmt w:val="lowerRoman"/>
      <w:lvlText w:val="%3."/>
      <w:lvlJc w:val="right"/>
      <w:pPr>
        <w:tabs>
          <w:tab w:val="num" w:pos="2162"/>
        </w:tabs>
        <w:ind w:left="2162" w:hanging="180"/>
      </w:pPr>
    </w:lvl>
    <w:lvl w:ilvl="3" w:tplc="0409000F" w:tentative="1">
      <w:start w:val="1"/>
      <w:numFmt w:val="decimal"/>
      <w:lvlText w:val="%4."/>
      <w:lvlJc w:val="left"/>
      <w:pPr>
        <w:tabs>
          <w:tab w:val="num" w:pos="2882"/>
        </w:tabs>
        <w:ind w:left="2882" w:hanging="360"/>
      </w:pPr>
    </w:lvl>
    <w:lvl w:ilvl="4" w:tplc="04090019" w:tentative="1">
      <w:start w:val="1"/>
      <w:numFmt w:val="lowerLetter"/>
      <w:lvlText w:val="%5."/>
      <w:lvlJc w:val="left"/>
      <w:pPr>
        <w:tabs>
          <w:tab w:val="num" w:pos="3602"/>
        </w:tabs>
        <w:ind w:left="3602" w:hanging="360"/>
      </w:pPr>
    </w:lvl>
    <w:lvl w:ilvl="5" w:tplc="0409001B" w:tentative="1">
      <w:start w:val="1"/>
      <w:numFmt w:val="lowerRoman"/>
      <w:lvlText w:val="%6."/>
      <w:lvlJc w:val="right"/>
      <w:pPr>
        <w:tabs>
          <w:tab w:val="num" w:pos="4322"/>
        </w:tabs>
        <w:ind w:left="4322" w:hanging="180"/>
      </w:pPr>
    </w:lvl>
    <w:lvl w:ilvl="6" w:tplc="0409000F" w:tentative="1">
      <w:start w:val="1"/>
      <w:numFmt w:val="decimal"/>
      <w:lvlText w:val="%7."/>
      <w:lvlJc w:val="left"/>
      <w:pPr>
        <w:tabs>
          <w:tab w:val="num" w:pos="5042"/>
        </w:tabs>
        <w:ind w:left="5042" w:hanging="360"/>
      </w:pPr>
    </w:lvl>
    <w:lvl w:ilvl="7" w:tplc="04090019" w:tentative="1">
      <w:start w:val="1"/>
      <w:numFmt w:val="lowerLetter"/>
      <w:lvlText w:val="%8."/>
      <w:lvlJc w:val="left"/>
      <w:pPr>
        <w:tabs>
          <w:tab w:val="num" w:pos="5762"/>
        </w:tabs>
        <w:ind w:left="5762" w:hanging="360"/>
      </w:pPr>
    </w:lvl>
    <w:lvl w:ilvl="8" w:tplc="0409001B" w:tentative="1">
      <w:start w:val="1"/>
      <w:numFmt w:val="lowerRoman"/>
      <w:lvlText w:val="%9."/>
      <w:lvlJc w:val="right"/>
      <w:pPr>
        <w:tabs>
          <w:tab w:val="num" w:pos="6482"/>
        </w:tabs>
        <w:ind w:left="6482" w:hanging="180"/>
      </w:pPr>
    </w:lvl>
  </w:abstractNum>
  <w:abstractNum w:abstractNumId="5" w15:restartNumberingAfterBreak="0">
    <w:nsid w:val="6A0476A6"/>
    <w:multiLevelType w:val="hybridMultilevel"/>
    <w:tmpl w:val="E6A84CE8"/>
    <w:lvl w:ilvl="0" w:tplc="04090019">
      <w:start w:val="1"/>
      <w:numFmt w:val="lowerLetter"/>
      <w:lvlText w:val="%1."/>
      <w:lvlJc w:val="left"/>
      <w:pPr>
        <w:tabs>
          <w:tab w:val="num" w:pos="1440"/>
        </w:tabs>
        <w:ind w:left="1440" w:hanging="360"/>
      </w:pPr>
    </w:lvl>
    <w:lvl w:ilvl="1" w:tplc="E99C867C">
      <w:start w:val="1"/>
      <w:numFmt w:val="upperLetter"/>
      <w:lvlText w:val="%2."/>
      <w:lvlJc w:val="left"/>
      <w:pPr>
        <w:tabs>
          <w:tab w:val="num" w:pos="1438"/>
        </w:tabs>
        <w:ind w:left="1438" w:hanging="360"/>
      </w:pPr>
      <w:rPr>
        <w:rFonts w:hint="default"/>
      </w:rPr>
    </w:lvl>
    <w:lvl w:ilvl="2" w:tplc="0409001B" w:tentative="1">
      <w:start w:val="1"/>
      <w:numFmt w:val="lowerRoman"/>
      <w:lvlText w:val="%3."/>
      <w:lvlJc w:val="right"/>
      <w:pPr>
        <w:tabs>
          <w:tab w:val="num" w:pos="2158"/>
        </w:tabs>
        <w:ind w:left="2158" w:hanging="180"/>
      </w:pPr>
    </w:lvl>
    <w:lvl w:ilvl="3" w:tplc="0409000F" w:tentative="1">
      <w:start w:val="1"/>
      <w:numFmt w:val="decimal"/>
      <w:lvlText w:val="%4."/>
      <w:lvlJc w:val="left"/>
      <w:pPr>
        <w:tabs>
          <w:tab w:val="num" w:pos="2878"/>
        </w:tabs>
        <w:ind w:left="2878" w:hanging="360"/>
      </w:pPr>
    </w:lvl>
    <w:lvl w:ilvl="4" w:tplc="04090019" w:tentative="1">
      <w:start w:val="1"/>
      <w:numFmt w:val="lowerLetter"/>
      <w:lvlText w:val="%5."/>
      <w:lvlJc w:val="left"/>
      <w:pPr>
        <w:tabs>
          <w:tab w:val="num" w:pos="3598"/>
        </w:tabs>
        <w:ind w:left="3598" w:hanging="360"/>
      </w:pPr>
    </w:lvl>
    <w:lvl w:ilvl="5" w:tplc="0409001B" w:tentative="1">
      <w:start w:val="1"/>
      <w:numFmt w:val="lowerRoman"/>
      <w:lvlText w:val="%6."/>
      <w:lvlJc w:val="right"/>
      <w:pPr>
        <w:tabs>
          <w:tab w:val="num" w:pos="4318"/>
        </w:tabs>
        <w:ind w:left="4318" w:hanging="180"/>
      </w:pPr>
    </w:lvl>
    <w:lvl w:ilvl="6" w:tplc="0409000F" w:tentative="1">
      <w:start w:val="1"/>
      <w:numFmt w:val="decimal"/>
      <w:lvlText w:val="%7."/>
      <w:lvlJc w:val="left"/>
      <w:pPr>
        <w:tabs>
          <w:tab w:val="num" w:pos="5038"/>
        </w:tabs>
        <w:ind w:left="5038" w:hanging="360"/>
      </w:pPr>
    </w:lvl>
    <w:lvl w:ilvl="7" w:tplc="04090019" w:tentative="1">
      <w:start w:val="1"/>
      <w:numFmt w:val="lowerLetter"/>
      <w:lvlText w:val="%8."/>
      <w:lvlJc w:val="left"/>
      <w:pPr>
        <w:tabs>
          <w:tab w:val="num" w:pos="5758"/>
        </w:tabs>
        <w:ind w:left="5758" w:hanging="360"/>
      </w:pPr>
    </w:lvl>
    <w:lvl w:ilvl="8" w:tplc="0409001B" w:tentative="1">
      <w:start w:val="1"/>
      <w:numFmt w:val="lowerRoman"/>
      <w:lvlText w:val="%9."/>
      <w:lvlJc w:val="right"/>
      <w:pPr>
        <w:tabs>
          <w:tab w:val="num" w:pos="6478"/>
        </w:tabs>
        <w:ind w:left="6478" w:hanging="180"/>
      </w:pPr>
    </w:lvl>
  </w:abstractNum>
  <w:abstractNum w:abstractNumId="6" w15:restartNumberingAfterBreak="0">
    <w:nsid w:val="7BC34096"/>
    <w:multiLevelType w:val="hybridMultilevel"/>
    <w:tmpl w:val="644A066C"/>
    <w:lvl w:ilvl="0" w:tplc="04090019">
      <w:start w:val="1"/>
      <w:numFmt w:val="lowerLetter"/>
      <w:lvlText w:val="%1."/>
      <w:lvlJc w:val="left"/>
      <w:pPr>
        <w:tabs>
          <w:tab w:val="num" w:pos="1440"/>
        </w:tabs>
        <w:ind w:left="1440" w:hanging="360"/>
      </w:pPr>
    </w:lvl>
    <w:lvl w:ilvl="1" w:tplc="D444D0C0">
      <w:start w:val="3"/>
      <w:numFmt w:val="lowerLetter"/>
      <w:lvlText w:val="%2."/>
      <w:lvlJc w:val="left"/>
      <w:pPr>
        <w:tabs>
          <w:tab w:val="num" w:pos="1438"/>
        </w:tabs>
        <w:ind w:left="1438" w:hanging="360"/>
      </w:pPr>
      <w:rPr>
        <w:rFonts w:hint="default"/>
      </w:rPr>
    </w:lvl>
    <w:lvl w:ilvl="2" w:tplc="0409001B" w:tentative="1">
      <w:start w:val="1"/>
      <w:numFmt w:val="lowerRoman"/>
      <w:lvlText w:val="%3."/>
      <w:lvlJc w:val="right"/>
      <w:pPr>
        <w:tabs>
          <w:tab w:val="num" w:pos="2158"/>
        </w:tabs>
        <w:ind w:left="2158" w:hanging="180"/>
      </w:pPr>
    </w:lvl>
    <w:lvl w:ilvl="3" w:tplc="0409000F" w:tentative="1">
      <w:start w:val="1"/>
      <w:numFmt w:val="decimal"/>
      <w:lvlText w:val="%4."/>
      <w:lvlJc w:val="left"/>
      <w:pPr>
        <w:tabs>
          <w:tab w:val="num" w:pos="2878"/>
        </w:tabs>
        <w:ind w:left="2878" w:hanging="360"/>
      </w:pPr>
    </w:lvl>
    <w:lvl w:ilvl="4" w:tplc="04090019" w:tentative="1">
      <w:start w:val="1"/>
      <w:numFmt w:val="lowerLetter"/>
      <w:lvlText w:val="%5."/>
      <w:lvlJc w:val="left"/>
      <w:pPr>
        <w:tabs>
          <w:tab w:val="num" w:pos="3598"/>
        </w:tabs>
        <w:ind w:left="3598" w:hanging="360"/>
      </w:pPr>
    </w:lvl>
    <w:lvl w:ilvl="5" w:tplc="0409001B" w:tentative="1">
      <w:start w:val="1"/>
      <w:numFmt w:val="lowerRoman"/>
      <w:lvlText w:val="%6."/>
      <w:lvlJc w:val="right"/>
      <w:pPr>
        <w:tabs>
          <w:tab w:val="num" w:pos="4318"/>
        </w:tabs>
        <w:ind w:left="4318" w:hanging="180"/>
      </w:pPr>
    </w:lvl>
    <w:lvl w:ilvl="6" w:tplc="0409000F" w:tentative="1">
      <w:start w:val="1"/>
      <w:numFmt w:val="decimal"/>
      <w:lvlText w:val="%7."/>
      <w:lvlJc w:val="left"/>
      <w:pPr>
        <w:tabs>
          <w:tab w:val="num" w:pos="5038"/>
        </w:tabs>
        <w:ind w:left="5038" w:hanging="360"/>
      </w:pPr>
    </w:lvl>
    <w:lvl w:ilvl="7" w:tplc="04090019" w:tentative="1">
      <w:start w:val="1"/>
      <w:numFmt w:val="lowerLetter"/>
      <w:lvlText w:val="%8."/>
      <w:lvlJc w:val="left"/>
      <w:pPr>
        <w:tabs>
          <w:tab w:val="num" w:pos="5758"/>
        </w:tabs>
        <w:ind w:left="5758" w:hanging="360"/>
      </w:pPr>
    </w:lvl>
    <w:lvl w:ilvl="8" w:tplc="0409001B" w:tentative="1">
      <w:start w:val="1"/>
      <w:numFmt w:val="lowerRoman"/>
      <w:lvlText w:val="%9."/>
      <w:lvlJc w:val="right"/>
      <w:pPr>
        <w:tabs>
          <w:tab w:val="num" w:pos="6478"/>
        </w:tabs>
        <w:ind w:left="6478" w:hanging="180"/>
      </w:pPr>
    </w:lvl>
  </w:abstractNum>
  <w:num w:numId="1" w16cid:durableId="1462920885">
    <w:abstractNumId w:val="3"/>
  </w:num>
  <w:num w:numId="2" w16cid:durableId="864178688">
    <w:abstractNumId w:val="0"/>
  </w:num>
  <w:num w:numId="3" w16cid:durableId="911694742">
    <w:abstractNumId w:val="4"/>
  </w:num>
  <w:num w:numId="4" w16cid:durableId="1118724638">
    <w:abstractNumId w:val="1"/>
  </w:num>
  <w:num w:numId="5" w16cid:durableId="1723560009">
    <w:abstractNumId w:val="6"/>
  </w:num>
  <w:num w:numId="6" w16cid:durableId="1895264526">
    <w:abstractNumId w:val="5"/>
  </w:num>
  <w:num w:numId="7" w16cid:durableId="1229924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084"/>
    <w:rsid w:val="000D63CD"/>
    <w:rsid w:val="00156084"/>
    <w:rsid w:val="001A7D9D"/>
    <w:rsid w:val="002A6FB4"/>
    <w:rsid w:val="002F3773"/>
    <w:rsid w:val="00473F63"/>
    <w:rsid w:val="00505FC0"/>
    <w:rsid w:val="00536BA4"/>
    <w:rsid w:val="006C611E"/>
    <w:rsid w:val="006E17BB"/>
    <w:rsid w:val="00743F43"/>
    <w:rsid w:val="007A23F0"/>
    <w:rsid w:val="007C6518"/>
    <w:rsid w:val="00800851"/>
    <w:rsid w:val="00945155"/>
    <w:rsid w:val="00A83B7A"/>
    <w:rsid w:val="00AD1BA6"/>
    <w:rsid w:val="00B11FCE"/>
    <w:rsid w:val="00B724A0"/>
    <w:rsid w:val="00BB75D1"/>
    <w:rsid w:val="00D000F0"/>
    <w:rsid w:val="00D12E69"/>
    <w:rsid w:val="00E25850"/>
    <w:rsid w:val="00E45B0D"/>
    <w:rsid w:val="00F662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D8226"/>
  <w14:defaultImageDpi w14:val="32767"/>
  <w15:chartTrackingRefBased/>
  <w15:docId w15:val="{EBC536B2-E06F-7C46-A65F-EC0C6915A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51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Delaney</dc:creator>
  <cp:keywords/>
  <dc:description/>
  <cp:lastModifiedBy>PAVAN KUMAR</cp:lastModifiedBy>
  <cp:revision>3</cp:revision>
  <dcterms:created xsi:type="dcterms:W3CDTF">2023-03-08T16:30:00Z</dcterms:created>
  <dcterms:modified xsi:type="dcterms:W3CDTF">2025-02-25T09:58:00Z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e6fc8c51d147a551bc3b11268a2004c002c080e29aec9444ece2c6ff0ffb8484</vt:lpwstr>
  </property>
</Properties>
</file>