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1ABB6" w14:textId="77777777" w:rsidR="00BF21A3" w:rsidRDefault="00BF21A3"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11C81A4B"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44A579CD"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1B3E7D0D"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47500B74"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64D42FAA"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3B357462"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0CBEB576"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0B442BE3"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515469E6"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2E6F6C81"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03A26370"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07CD799C"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70BF18CE"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6E278D72" w14:textId="77777777" w:rsidR="00386AB9"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73D58E97" w14:textId="77777777" w:rsidR="00386AB9" w:rsidRPr="00130CAB" w:rsidRDefault="00386AB9" w:rsidP="00BF21A3">
      <w:pPr>
        <w:widowControl w:val="0"/>
        <w:tabs>
          <w:tab w:val="left" w:pos="220"/>
          <w:tab w:val="left" w:pos="720"/>
        </w:tabs>
        <w:autoSpaceDE w:val="0"/>
        <w:autoSpaceDN w:val="0"/>
        <w:adjustRightInd w:val="0"/>
        <w:ind w:left="720"/>
        <w:rPr>
          <w:rFonts w:ascii="Helvetica" w:hAnsi="Helvetica" w:cs="Roboto-Regular"/>
          <w:color w:val="202020"/>
          <w:sz w:val="22"/>
          <w:szCs w:val="22"/>
        </w:rPr>
      </w:pPr>
    </w:p>
    <w:p w14:paraId="2F264113" w14:textId="15AE259F" w:rsidR="00386AB9" w:rsidRDefault="00386AB9" w:rsidP="00386AB9">
      <w:pPr>
        <w:pStyle w:val="Listenabsatz"/>
        <w:numPr>
          <w:ilvl w:val="0"/>
          <w:numId w:val="10"/>
        </w:numPr>
      </w:pPr>
      <w:r>
        <w:t>Vertrag</w:t>
      </w:r>
      <w:r w:rsidR="00FC7EB1">
        <w:t xml:space="preserve"> zur Schnittstellenentwicklung</w:t>
      </w:r>
    </w:p>
    <w:p w14:paraId="699B4A1F" w14:textId="61C302CF" w:rsidR="00386AB9" w:rsidRDefault="00386AB9" w:rsidP="00386AB9">
      <w:pPr>
        <w:pStyle w:val="Listenabsatz"/>
        <w:numPr>
          <w:ilvl w:val="0"/>
          <w:numId w:val="11"/>
        </w:numPr>
      </w:pPr>
      <w:r>
        <w:t xml:space="preserve">3-monatiger </w:t>
      </w:r>
      <w:r w:rsidR="00FC7EB1">
        <w:t>Entwicklungs</w:t>
      </w:r>
      <w:r>
        <w:t xml:space="preserve">zeitraum zur </w:t>
      </w:r>
      <w:r w:rsidR="00FC7EB1">
        <w:t>dynamischen Umsetzung</w:t>
      </w:r>
      <w:r>
        <w:t xml:space="preserve"> der </w:t>
      </w:r>
      <w:r w:rsidR="00FC7EB1">
        <w:t>folgenden Meilensteine</w:t>
      </w:r>
    </w:p>
    <w:p w14:paraId="05776766" w14:textId="344DBE2C" w:rsidR="00386AB9" w:rsidRDefault="004F3594" w:rsidP="00386AB9">
      <w:pPr>
        <w:pStyle w:val="Listenabsatz"/>
        <w:numPr>
          <w:ilvl w:val="1"/>
          <w:numId w:val="11"/>
        </w:numPr>
      </w:pPr>
      <w:r>
        <w:t xml:space="preserve">Entwicklung eines plentymarkets </w:t>
      </w:r>
      <w:r w:rsidR="002C130F">
        <w:t>PAYONE</w:t>
      </w:r>
      <w:r>
        <w:t xml:space="preserve"> Plugin Dummys mit ersten grundlegenden Funktionen</w:t>
      </w:r>
    </w:p>
    <w:p w14:paraId="1160C71F" w14:textId="77777777" w:rsidR="004F3594" w:rsidRDefault="004F3594" w:rsidP="00386AB9">
      <w:pPr>
        <w:pStyle w:val="Listenabsatz"/>
        <w:numPr>
          <w:ilvl w:val="1"/>
          <w:numId w:val="11"/>
        </w:numPr>
      </w:pPr>
      <w:r>
        <w:t>Komplettierung der Features – alle notwendigen Funktionen sind implementiert</w:t>
      </w:r>
    </w:p>
    <w:p w14:paraId="3C1D1BAF" w14:textId="77777777" w:rsidR="004F3594" w:rsidRDefault="004F3594" w:rsidP="00386AB9">
      <w:pPr>
        <w:pStyle w:val="Listenabsatz"/>
        <w:numPr>
          <w:ilvl w:val="1"/>
          <w:numId w:val="11"/>
        </w:numPr>
      </w:pPr>
      <w:r>
        <w:t xml:space="preserve">Komplettierung des Plugins – alle notwendigen Funktionen werden </w:t>
      </w:r>
      <w:bookmarkStart w:id="0" w:name="_GoBack"/>
      <w:bookmarkEnd w:id="0"/>
      <w:r>
        <w:t>qualitativ sauber umgesetzt und dokumentiert</w:t>
      </w:r>
    </w:p>
    <w:p w14:paraId="5124BCEB" w14:textId="1AC72439" w:rsidR="004F3594" w:rsidRDefault="004F3594" w:rsidP="00386AB9">
      <w:pPr>
        <w:pStyle w:val="Listenabsatz"/>
        <w:numPr>
          <w:ilvl w:val="1"/>
          <w:numId w:val="11"/>
        </w:numPr>
      </w:pPr>
      <w:r>
        <w:t xml:space="preserve"> Vorbereitung für die Veröffentlichung (</w:t>
      </w:r>
      <w:proofErr w:type="spellStart"/>
      <w:r>
        <w:t>Testing</w:t>
      </w:r>
      <w:proofErr w:type="spellEnd"/>
      <w:r>
        <w:t>, Abnahmen etc.)</w:t>
      </w:r>
    </w:p>
    <w:p w14:paraId="6BE2B5EB" w14:textId="2386CB27" w:rsidR="00386AB9" w:rsidRDefault="00C4050D" w:rsidP="00386AB9">
      <w:pPr>
        <w:pStyle w:val="Listenabsatz"/>
        <w:numPr>
          <w:ilvl w:val="0"/>
          <w:numId w:val="11"/>
        </w:numPr>
      </w:pPr>
      <w:r>
        <w:t>Zur Umsetzung werden mindestens 30 Manntage veranschlagt, jedoch sind erfahrungsgemäß wahrscheinlich 10 Manntage dynamisch ver</w:t>
      </w:r>
      <w:r w:rsidR="000920AF">
        <w:t>teilt pro Iteration realistisch, der letzte Schritt ist mit Änderungswünschen, Anpassungen etc. nicht konkret zu schätzen.</w:t>
      </w:r>
    </w:p>
    <w:p w14:paraId="25F2590D" w14:textId="50EB474C" w:rsidR="00C4050D" w:rsidRDefault="00C4050D" w:rsidP="00386AB9">
      <w:pPr>
        <w:pStyle w:val="Listenabsatz"/>
        <w:numPr>
          <w:ilvl w:val="0"/>
          <w:numId w:val="11"/>
        </w:numPr>
      </w:pPr>
      <w:r>
        <w:t>Wir schlagen daher den Ansatz vor, monatlich einen Meilenstein im Rahmen von etwa 10 Manntagen umzusetzen und liefern am Ende des Monats einen Report zu dem aktuellen Status ab und rechnen die einzelnen Monate separat ab. Sollten Überleistungen notwendig werden, lassen sich diese so bereits im Vorfeld erkennen und transparent kommunizieren.</w:t>
      </w:r>
    </w:p>
    <w:p w14:paraId="6D1B00CE" w14:textId="7F96A9F2" w:rsidR="00C4050D" w:rsidRDefault="00C4050D" w:rsidP="00386AB9">
      <w:pPr>
        <w:pStyle w:val="Listenabsatz"/>
        <w:numPr>
          <w:ilvl w:val="0"/>
          <w:numId w:val="11"/>
        </w:numPr>
      </w:pPr>
      <w:r>
        <w:t>Um jederzeit einen Einblick in die Entwicklung und die Prozesse zu erhalten</w:t>
      </w:r>
      <w:r w:rsidR="000920AF">
        <w:t xml:space="preserve">, stellen wir Ihnen zu Beginn einen Zugang zum Repository zur Verfügung. </w:t>
      </w:r>
    </w:p>
    <w:p w14:paraId="7369E637" w14:textId="77777777" w:rsidR="00386AB9" w:rsidRDefault="00386AB9" w:rsidP="00386AB9"/>
    <w:p w14:paraId="4CB073AA" w14:textId="77777777" w:rsidR="00386AB9" w:rsidRDefault="00386AB9" w:rsidP="00386AB9"/>
    <w:p w14:paraId="0EB60724" w14:textId="610475AE" w:rsidR="00386AB9" w:rsidRDefault="00386AB9" w:rsidP="00386AB9">
      <w:pPr>
        <w:pStyle w:val="Listenabsatz"/>
        <w:numPr>
          <w:ilvl w:val="0"/>
          <w:numId w:val="10"/>
        </w:numPr>
      </w:pPr>
      <w:r>
        <w:t>Support Vertrag für die beständige We</w:t>
      </w:r>
      <w:r w:rsidR="000920AF">
        <w:t>iterentwicklung &amp; Anpassung der Schnittstelle</w:t>
      </w:r>
    </w:p>
    <w:p w14:paraId="783CAA25" w14:textId="47BA26D6" w:rsidR="00386AB9" w:rsidRDefault="000920AF" w:rsidP="00386AB9">
      <w:pPr>
        <w:pStyle w:val="Listenabsatz"/>
        <w:numPr>
          <w:ilvl w:val="0"/>
          <w:numId w:val="12"/>
        </w:numPr>
      </w:pPr>
      <w:r>
        <w:t>Anschließend an die Fertigstellung monatlich 1 Manntag</w:t>
      </w:r>
      <w:r w:rsidR="00386AB9">
        <w:t xml:space="preserve"> Support</w:t>
      </w:r>
    </w:p>
    <w:p w14:paraId="375733E5" w14:textId="56B81E9D" w:rsidR="00386AB9" w:rsidRDefault="000920AF" w:rsidP="00386AB9">
      <w:pPr>
        <w:pStyle w:val="Listenabsatz"/>
        <w:numPr>
          <w:ilvl w:val="1"/>
          <w:numId w:val="12"/>
        </w:numPr>
      </w:pPr>
      <w:r>
        <w:t>Weiterentwicklung der Schnittstelle</w:t>
      </w:r>
    </w:p>
    <w:p w14:paraId="276EAEF6" w14:textId="77777777" w:rsidR="00386AB9" w:rsidRDefault="00386AB9" w:rsidP="00386AB9">
      <w:pPr>
        <w:pStyle w:val="Listenabsatz"/>
        <w:numPr>
          <w:ilvl w:val="2"/>
          <w:numId w:val="12"/>
        </w:numPr>
      </w:pPr>
      <w:r>
        <w:t>Bugfixing</w:t>
      </w:r>
    </w:p>
    <w:p w14:paraId="5C3AD3E1" w14:textId="454F260E" w:rsidR="00386AB9" w:rsidRDefault="000920AF" w:rsidP="00386AB9">
      <w:pPr>
        <w:pStyle w:val="Listenabsatz"/>
        <w:numPr>
          <w:ilvl w:val="2"/>
          <w:numId w:val="12"/>
        </w:numPr>
      </w:pPr>
      <w:r>
        <w:t>Anpassung an zukünftige Updates analysieren und vorbereiten</w:t>
      </w:r>
    </w:p>
    <w:p w14:paraId="57DF47A3" w14:textId="7C2B37D3" w:rsidR="00386AB9" w:rsidRDefault="00386AB9" w:rsidP="00386AB9">
      <w:pPr>
        <w:pStyle w:val="Listenabsatz"/>
        <w:numPr>
          <w:ilvl w:val="0"/>
          <w:numId w:val="12"/>
        </w:numPr>
      </w:pPr>
      <w:r>
        <w:t xml:space="preserve">Anpassungen </w:t>
      </w:r>
      <w:r w:rsidR="000920AF">
        <w:t xml:space="preserve">sind </w:t>
      </w:r>
      <w:r>
        <w:t>nach Vereinbarung in Form von Überleistungen dynamisch möglich</w:t>
      </w:r>
    </w:p>
    <w:p w14:paraId="2BCC1D72" w14:textId="77777777" w:rsidR="00386AB9" w:rsidRDefault="00386AB9" w:rsidP="00386AB9"/>
    <w:p w14:paraId="0BFF3ACE" w14:textId="45F1B01B" w:rsidR="00BF21A3" w:rsidRPr="00763BF6" w:rsidRDefault="00BF21A3" w:rsidP="00BF21A3">
      <w:pPr>
        <w:pStyle w:val="Listenabsatz"/>
        <w:widowControl w:val="0"/>
        <w:autoSpaceDE w:val="0"/>
        <w:autoSpaceDN w:val="0"/>
        <w:adjustRightInd w:val="0"/>
        <w:rPr>
          <w:rFonts w:ascii="Helvetica" w:hAnsi="Helvetica" w:cs="Roboto-Regular"/>
          <w:color w:val="202020"/>
          <w:sz w:val="22"/>
          <w:szCs w:val="22"/>
        </w:rPr>
      </w:pPr>
    </w:p>
    <w:p w14:paraId="14A244BE" w14:textId="6D9F683B" w:rsidR="00421BA8" w:rsidRDefault="00421BA8" w:rsidP="00386AB9">
      <w:pPr>
        <w:widowControl w:val="0"/>
        <w:autoSpaceDE w:val="0"/>
        <w:autoSpaceDN w:val="0"/>
        <w:adjustRightInd w:val="0"/>
      </w:pPr>
    </w:p>
    <w:p w14:paraId="164E9C84" w14:textId="77777777" w:rsidR="00FC7EB1" w:rsidRDefault="00FC7EB1" w:rsidP="00FC7EB1">
      <w:pPr>
        <w:widowControl w:val="0"/>
        <w:autoSpaceDE w:val="0"/>
        <w:autoSpaceDN w:val="0"/>
        <w:adjustRightInd w:val="0"/>
        <w:rPr>
          <w:rFonts w:ascii="OpenSans" w:hAnsi="OpenSans" w:cs="OpenSans"/>
          <w:color w:val="262626"/>
          <w:sz w:val="26"/>
          <w:szCs w:val="26"/>
        </w:rPr>
      </w:pPr>
    </w:p>
    <w:p w14:paraId="48813024" w14:textId="210999A2" w:rsidR="00FC7EB1" w:rsidRPr="00BF21A3" w:rsidRDefault="00FC7EB1" w:rsidP="00FC7EB1">
      <w:pPr>
        <w:widowControl w:val="0"/>
        <w:autoSpaceDE w:val="0"/>
        <w:autoSpaceDN w:val="0"/>
        <w:adjustRightInd w:val="0"/>
      </w:pPr>
    </w:p>
    <w:sectPr w:rsidR="00FC7EB1" w:rsidRPr="00BF21A3" w:rsidSect="00386AB9">
      <w:headerReference w:type="default" r:id="rId8"/>
      <w:headerReference w:type="first" r:id="rId9"/>
      <w:pgSz w:w="11900" w:h="16840"/>
      <w:pgMar w:top="1113"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71954C" w14:textId="77777777" w:rsidR="000920AF" w:rsidRDefault="000920AF" w:rsidP="00BF21A3">
      <w:r>
        <w:separator/>
      </w:r>
    </w:p>
  </w:endnote>
  <w:endnote w:type="continuationSeparator" w:id="0">
    <w:p w14:paraId="131370A4" w14:textId="77777777" w:rsidR="000920AF" w:rsidRDefault="000920AF" w:rsidP="00BF2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Roboto-Regular">
    <w:altName w:val="Cambria"/>
    <w:panose1 w:val="00000000000000000000"/>
    <w:charset w:val="00"/>
    <w:family w:val="auto"/>
    <w:notTrueType/>
    <w:pitch w:val="default"/>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A31658" w14:textId="77777777" w:rsidR="000920AF" w:rsidRDefault="000920AF" w:rsidP="00BF21A3">
      <w:r>
        <w:separator/>
      </w:r>
    </w:p>
  </w:footnote>
  <w:footnote w:type="continuationSeparator" w:id="0">
    <w:p w14:paraId="12A22D5C" w14:textId="77777777" w:rsidR="000920AF" w:rsidRDefault="000920AF" w:rsidP="00BF2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EEC08" w14:textId="77777777" w:rsidR="000920AF" w:rsidRDefault="000920AF" w:rsidP="00BF21A3">
    <w:pPr>
      <w:pStyle w:val="Kopfzeile"/>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FB4217" w14:textId="6EF7C674" w:rsidR="000920AF" w:rsidRDefault="000920AF">
    <w:pPr>
      <w:pStyle w:val="Kopfzeile"/>
    </w:pPr>
    <w:r>
      <w:rPr>
        <w:rFonts w:ascii="Lucida Grande" w:hAnsi="Lucida Grande" w:cs="Lucida Grande"/>
        <w:noProof/>
      </w:rPr>
      <w:drawing>
        <wp:anchor distT="0" distB="0" distL="114300" distR="114300" simplePos="0" relativeHeight="251659264" behindDoc="1" locked="0" layoutInCell="1" allowOverlap="1" wp14:anchorId="32854807" wp14:editId="3E28FFFF">
          <wp:simplePos x="0" y="0"/>
          <wp:positionH relativeFrom="column">
            <wp:posOffset>-914400</wp:posOffset>
          </wp:positionH>
          <wp:positionV relativeFrom="paragraph">
            <wp:posOffset>-463550</wp:posOffset>
          </wp:positionV>
          <wp:extent cx="7588250" cy="10743565"/>
          <wp:effectExtent l="0" t="0" r="635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8250" cy="107435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44C4BC6"/>
    <w:multiLevelType w:val="hybridMultilevel"/>
    <w:tmpl w:val="3A16AD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785376D"/>
    <w:multiLevelType w:val="hybridMultilevel"/>
    <w:tmpl w:val="5BA093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8515CCE"/>
    <w:multiLevelType w:val="hybridMultilevel"/>
    <w:tmpl w:val="10B68D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4FE3D13"/>
    <w:multiLevelType w:val="hybridMultilevel"/>
    <w:tmpl w:val="6CFA1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B5F6871"/>
    <w:multiLevelType w:val="hybridMultilevel"/>
    <w:tmpl w:val="2068B1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B7A4774"/>
    <w:multiLevelType w:val="hybridMultilevel"/>
    <w:tmpl w:val="F7FAE3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11"/>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A7A"/>
    <w:rsid w:val="000463F6"/>
    <w:rsid w:val="000920AF"/>
    <w:rsid w:val="00093598"/>
    <w:rsid w:val="000D4C70"/>
    <w:rsid w:val="00113806"/>
    <w:rsid w:val="00130CAB"/>
    <w:rsid w:val="00134826"/>
    <w:rsid w:val="00166344"/>
    <w:rsid w:val="002C130F"/>
    <w:rsid w:val="002C5869"/>
    <w:rsid w:val="003107A4"/>
    <w:rsid w:val="003254F5"/>
    <w:rsid w:val="00384229"/>
    <w:rsid w:val="00386AB9"/>
    <w:rsid w:val="00390BDA"/>
    <w:rsid w:val="00421BA8"/>
    <w:rsid w:val="00444488"/>
    <w:rsid w:val="004B140B"/>
    <w:rsid w:val="004F3594"/>
    <w:rsid w:val="004F7C5E"/>
    <w:rsid w:val="0055791C"/>
    <w:rsid w:val="005C0ABD"/>
    <w:rsid w:val="006C10E6"/>
    <w:rsid w:val="006D64B9"/>
    <w:rsid w:val="0074210B"/>
    <w:rsid w:val="00763BF6"/>
    <w:rsid w:val="007E360F"/>
    <w:rsid w:val="00830D17"/>
    <w:rsid w:val="008A1992"/>
    <w:rsid w:val="008B706A"/>
    <w:rsid w:val="00982E7A"/>
    <w:rsid w:val="00B32285"/>
    <w:rsid w:val="00BB56B5"/>
    <w:rsid w:val="00BF21A3"/>
    <w:rsid w:val="00C23174"/>
    <w:rsid w:val="00C4050D"/>
    <w:rsid w:val="00C71A7A"/>
    <w:rsid w:val="00DA2980"/>
    <w:rsid w:val="00DC69D4"/>
    <w:rsid w:val="00E27370"/>
    <w:rsid w:val="00F26324"/>
    <w:rsid w:val="00F72E66"/>
    <w:rsid w:val="00F952F5"/>
    <w:rsid w:val="00FB3AED"/>
    <w:rsid w:val="00FC30C9"/>
    <w:rsid w:val="00FC7E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FA62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E27370"/>
    <w:rPr>
      <w:color w:val="0000FF" w:themeColor="hyperlink"/>
      <w:u w:val="single"/>
    </w:rPr>
  </w:style>
  <w:style w:type="paragraph" w:styleId="Sprechblasentext">
    <w:name w:val="Balloon Text"/>
    <w:basedOn w:val="Standard"/>
    <w:link w:val="SprechblasentextZeichen"/>
    <w:uiPriority w:val="99"/>
    <w:semiHidden/>
    <w:unhideWhenUsed/>
    <w:rsid w:val="000D4C7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D4C70"/>
    <w:rPr>
      <w:rFonts w:ascii="Lucida Grande" w:hAnsi="Lucida Grande"/>
      <w:sz w:val="18"/>
      <w:szCs w:val="18"/>
    </w:rPr>
  </w:style>
  <w:style w:type="paragraph" w:styleId="Listenabsatz">
    <w:name w:val="List Paragraph"/>
    <w:basedOn w:val="Standard"/>
    <w:uiPriority w:val="34"/>
    <w:qFormat/>
    <w:rsid w:val="00763BF6"/>
    <w:pPr>
      <w:ind w:left="720"/>
      <w:contextualSpacing/>
    </w:pPr>
  </w:style>
  <w:style w:type="paragraph" w:styleId="Kopfzeile">
    <w:name w:val="header"/>
    <w:basedOn w:val="Standard"/>
    <w:link w:val="KopfzeileZeichen"/>
    <w:uiPriority w:val="99"/>
    <w:unhideWhenUsed/>
    <w:rsid w:val="00BF21A3"/>
    <w:pPr>
      <w:tabs>
        <w:tab w:val="center" w:pos="4536"/>
        <w:tab w:val="right" w:pos="9072"/>
      </w:tabs>
    </w:pPr>
  </w:style>
  <w:style w:type="character" w:customStyle="1" w:styleId="KopfzeileZeichen">
    <w:name w:val="Kopfzeile Zeichen"/>
    <w:basedOn w:val="Absatzstandardschriftart"/>
    <w:link w:val="Kopfzeile"/>
    <w:uiPriority w:val="99"/>
    <w:rsid w:val="00BF21A3"/>
  </w:style>
  <w:style w:type="paragraph" w:styleId="Fuzeile">
    <w:name w:val="footer"/>
    <w:basedOn w:val="Standard"/>
    <w:link w:val="FuzeileZeichen"/>
    <w:uiPriority w:val="99"/>
    <w:unhideWhenUsed/>
    <w:rsid w:val="00BF21A3"/>
    <w:pPr>
      <w:tabs>
        <w:tab w:val="center" w:pos="4536"/>
        <w:tab w:val="right" w:pos="9072"/>
      </w:tabs>
    </w:pPr>
  </w:style>
  <w:style w:type="character" w:customStyle="1" w:styleId="FuzeileZeichen">
    <w:name w:val="Fußzeile Zeichen"/>
    <w:basedOn w:val="Absatzstandardschriftart"/>
    <w:link w:val="Fuzeile"/>
    <w:uiPriority w:val="99"/>
    <w:rsid w:val="00BF21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E27370"/>
    <w:rPr>
      <w:color w:val="0000FF" w:themeColor="hyperlink"/>
      <w:u w:val="single"/>
    </w:rPr>
  </w:style>
  <w:style w:type="paragraph" w:styleId="Sprechblasentext">
    <w:name w:val="Balloon Text"/>
    <w:basedOn w:val="Standard"/>
    <w:link w:val="SprechblasentextZeichen"/>
    <w:uiPriority w:val="99"/>
    <w:semiHidden/>
    <w:unhideWhenUsed/>
    <w:rsid w:val="000D4C70"/>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D4C70"/>
    <w:rPr>
      <w:rFonts w:ascii="Lucida Grande" w:hAnsi="Lucida Grande"/>
      <w:sz w:val="18"/>
      <w:szCs w:val="18"/>
    </w:rPr>
  </w:style>
  <w:style w:type="paragraph" w:styleId="Listenabsatz">
    <w:name w:val="List Paragraph"/>
    <w:basedOn w:val="Standard"/>
    <w:uiPriority w:val="34"/>
    <w:qFormat/>
    <w:rsid w:val="00763BF6"/>
    <w:pPr>
      <w:ind w:left="720"/>
      <w:contextualSpacing/>
    </w:pPr>
  </w:style>
  <w:style w:type="paragraph" w:styleId="Kopfzeile">
    <w:name w:val="header"/>
    <w:basedOn w:val="Standard"/>
    <w:link w:val="KopfzeileZeichen"/>
    <w:uiPriority w:val="99"/>
    <w:unhideWhenUsed/>
    <w:rsid w:val="00BF21A3"/>
    <w:pPr>
      <w:tabs>
        <w:tab w:val="center" w:pos="4536"/>
        <w:tab w:val="right" w:pos="9072"/>
      </w:tabs>
    </w:pPr>
  </w:style>
  <w:style w:type="character" w:customStyle="1" w:styleId="KopfzeileZeichen">
    <w:name w:val="Kopfzeile Zeichen"/>
    <w:basedOn w:val="Absatzstandardschriftart"/>
    <w:link w:val="Kopfzeile"/>
    <w:uiPriority w:val="99"/>
    <w:rsid w:val="00BF21A3"/>
  </w:style>
  <w:style w:type="paragraph" w:styleId="Fuzeile">
    <w:name w:val="footer"/>
    <w:basedOn w:val="Standard"/>
    <w:link w:val="FuzeileZeichen"/>
    <w:uiPriority w:val="99"/>
    <w:unhideWhenUsed/>
    <w:rsid w:val="00BF21A3"/>
    <w:pPr>
      <w:tabs>
        <w:tab w:val="center" w:pos="4536"/>
        <w:tab w:val="right" w:pos="9072"/>
      </w:tabs>
    </w:pPr>
  </w:style>
  <w:style w:type="character" w:customStyle="1" w:styleId="FuzeileZeichen">
    <w:name w:val="Fußzeile Zeichen"/>
    <w:basedOn w:val="Absatzstandardschriftart"/>
    <w:link w:val="Fuzeile"/>
    <w:uiPriority w:val="99"/>
    <w:rsid w:val="00BF2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1346</Characters>
  <Application>Microsoft Macintosh Word</Application>
  <DocSecurity>0</DocSecurity>
  <Lines>11</Lines>
  <Paragraphs>3</Paragraphs>
  <ScaleCrop>false</ScaleCrop>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Reefmann</dc:creator>
  <cp:keywords/>
  <dc:description/>
  <cp:lastModifiedBy>Marcel Reefmann</cp:lastModifiedBy>
  <cp:revision>2</cp:revision>
  <dcterms:created xsi:type="dcterms:W3CDTF">2016-09-20T15:43:00Z</dcterms:created>
  <dcterms:modified xsi:type="dcterms:W3CDTF">2016-09-20T15:43:00Z</dcterms:modified>
</cp:coreProperties>
</file>