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 to Render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repo has a blueprint that creates all four pieces at once.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Push to GitHub, then:</w:t>
      </w:r>
      <w:r>
        <w:rPr>
          <w:color w:val="111827"/>
          <w:sz w:val="21"/>
          <w:szCs w:val="21"/>
        </w:rPr>
        <w:t xml:space="preserve"> Render dashboard → </w:t>
      </w:r>
      <w:r>
        <w:rPr>
          <w:b/>
          <w:bCs/>
          <w:color w:val="111827"/>
          <w:sz w:val="21"/>
          <w:szCs w:val="21"/>
        </w:rPr>
        <w:t xml:space="preserve">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Postgres database, Redis, the API and the static site.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blueprint uses Render's </w:t>
      </w:r>
      <w:r>
        <w:rPr>
          <w:b/>
          <w:bCs/>
          <w:color w:val="111827"/>
          <w:sz w:val="21"/>
          <w:szCs w:val="21"/>
        </w:rPr>
        <w:t xml:space="preserve">free</w:t>
      </w:r>
      <w:r>
        <w:rPr>
          <w:color w:val="111827"/>
          <w:sz w:val="21"/>
          <w:szCs w:val="21"/>
        </w:rPr>
        <w:t xml:space="preserve"> plans so you can see it working for nothing.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database.</w:t>
      </w:r>
      <w:r>
        <w:rPr>
          <w:color w:val="111827"/>
          <w:sz w:val="21"/>
          <w:szCs w:val="21"/>
        </w:rPr>
        <w:t xml:space="preserve"> A free Render Postgres is </w:t>
      </w:r>
      <w:r>
        <w:rPr>
          <w:b/>
          <w:bCs/>
          <w:color w:val="111827"/>
          <w:sz w:val="21"/>
          <w:szCs w:val="21"/>
        </w:rPr>
        <w:t xml:space="preserve">deleted after 30 days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one that will actually lose somebody's business records.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Render's paid Postgres has daily backups; turn them 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2026-08-06T13:58:53.128Z</dcterms:created>
  <dcterms:modified xsi:type="dcterms:W3CDTF">2026-08-06T13:58:53.128Z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