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A0" w:rsidRDefault="002104A0">
      <w:r>
        <w:t>Mode d’</w:t>
      </w:r>
      <w:r w:rsidR="003A367C">
        <w:t>emploi</w:t>
      </w:r>
    </w:p>
    <w:p w:rsidR="00037294" w:rsidRDefault="003A367C" w:rsidP="00037294">
      <w:pPr>
        <w:pStyle w:val="Paragraphedeliste"/>
        <w:numPr>
          <w:ilvl w:val="0"/>
          <w:numId w:val="1"/>
        </w:numPr>
      </w:pPr>
      <w:r>
        <w:t xml:space="preserve">Lancez 3 </w:t>
      </w:r>
      <w:proofErr w:type="spellStart"/>
      <w:r w:rsidR="00037294">
        <w:t>builds</w:t>
      </w:r>
      <w:proofErr w:type="spellEnd"/>
    </w:p>
    <w:p w:rsidR="003A367C" w:rsidRDefault="003A367C" w:rsidP="003A367C">
      <w:pPr>
        <w:pStyle w:val="Paragraphedeliste"/>
        <w:numPr>
          <w:ilvl w:val="0"/>
          <w:numId w:val="1"/>
        </w:numPr>
      </w:pPr>
      <w:r>
        <w:t xml:space="preserve">Lancez la carte de </w:t>
      </w:r>
      <w:r w:rsidR="00CE0889">
        <w:t>gauche</w:t>
      </w:r>
    </w:p>
    <w:p w:rsidR="00037294" w:rsidRDefault="00037294" w:rsidP="003A367C">
      <w:pPr>
        <w:pStyle w:val="Paragraphedeliste"/>
        <w:numPr>
          <w:ilvl w:val="0"/>
          <w:numId w:val="1"/>
        </w:numPr>
      </w:pPr>
      <w:r>
        <w:t xml:space="preserve">Sur une de fenêtre, </w:t>
      </w:r>
      <w:r w:rsidR="00CE0889">
        <w:t>lancez un serveur</w:t>
      </w:r>
    </w:p>
    <w:p w:rsidR="003A367C" w:rsidRDefault="003A367C" w:rsidP="003A367C">
      <w:pPr>
        <w:pStyle w:val="Paragraphedeliste"/>
        <w:numPr>
          <w:ilvl w:val="0"/>
          <w:numId w:val="1"/>
        </w:numPr>
      </w:pPr>
      <w:r>
        <w:t>Créez un compte pour deux joueurs</w:t>
      </w:r>
      <w:r w:rsidR="00037294">
        <w:t xml:space="preserve"> sur les deux autres fenêtres</w:t>
      </w:r>
    </w:p>
    <w:p w:rsidR="003A367C" w:rsidRDefault="00037294" w:rsidP="003A367C">
      <w:pPr>
        <w:pStyle w:val="Paragraphedeliste"/>
        <w:numPr>
          <w:ilvl w:val="0"/>
          <w:numId w:val="1"/>
        </w:numPr>
      </w:pPr>
      <w:r>
        <w:t xml:space="preserve">Appuyez sur </w:t>
      </w:r>
      <w:proofErr w:type="spellStart"/>
      <w:r>
        <w:t>play</w:t>
      </w:r>
      <w:proofErr w:type="spellEnd"/>
    </w:p>
    <w:p w:rsidR="00037294" w:rsidRDefault="00037294" w:rsidP="003A367C">
      <w:pPr>
        <w:pStyle w:val="Paragraphedeliste"/>
        <w:numPr>
          <w:ilvl w:val="0"/>
          <w:numId w:val="1"/>
        </w:numPr>
      </w:pPr>
      <w:r>
        <w:t xml:space="preserve">Pendant la phase de </w:t>
      </w:r>
      <w:proofErr w:type="spellStart"/>
      <w:r>
        <w:t>reflexion</w:t>
      </w:r>
      <w:proofErr w:type="spellEnd"/>
      <w:r>
        <w:t>, construisez des tourelles (carrés blanc) et demandez à récolter des ressources (bouton mission)</w:t>
      </w:r>
    </w:p>
    <w:p w:rsidR="00037294" w:rsidRDefault="00037294" w:rsidP="005877A6">
      <w:pPr>
        <w:pStyle w:val="Paragraphedeliste"/>
        <w:numPr>
          <w:ilvl w:val="1"/>
          <w:numId w:val="1"/>
        </w:numPr>
      </w:pPr>
      <w:r>
        <w:t>Vous pouvez aussi acheter des objets positifs ou négatifs (ruses et soutiens)</w:t>
      </w:r>
    </w:p>
    <w:p w:rsidR="00037294" w:rsidRDefault="00037294" w:rsidP="003A367C">
      <w:pPr>
        <w:pStyle w:val="Paragraphedeliste"/>
        <w:numPr>
          <w:ilvl w:val="0"/>
          <w:numId w:val="1"/>
        </w:numPr>
      </w:pPr>
      <w:r>
        <w:t>Pendant la phase d’action, ouvrez votre porte pour laisser rentrer les bonhommes rouges</w:t>
      </w:r>
    </w:p>
    <w:p w:rsidR="00037294" w:rsidRDefault="00037294" w:rsidP="005877A6">
      <w:pPr>
        <w:pStyle w:val="Paragraphedeliste"/>
        <w:numPr>
          <w:ilvl w:val="1"/>
          <w:numId w:val="1"/>
        </w:numPr>
      </w:pPr>
      <w:r>
        <w:t>Placez des objets en cliquant une fois dessus dans l’inventaire correspondant et en cliquant sur un point de votre chemin ou celui de votre adversaire</w:t>
      </w:r>
    </w:p>
    <w:p w:rsidR="006C4DF5" w:rsidRDefault="006C4DF5" w:rsidP="006C4DF5">
      <w:pPr>
        <w:pStyle w:val="Paragraphedeliste"/>
        <w:numPr>
          <w:ilvl w:val="0"/>
          <w:numId w:val="1"/>
        </w:numPr>
      </w:pPr>
      <w:r>
        <w:t xml:space="preserve">Vous pouvez mettre pause avec </w:t>
      </w:r>
      <w:proofErr w:type="spellStart"/>
      <w:r>
        <w:t>echap</w:t>
      </w:r>
      <w:proofErr w:type="spellEnd"/>
    </w:p>
    <w:p w:rsidR="006C4DF5" w:rsidRDefault="00037294" w:rsidP="006C4DF5">
      <w:pPr>
        <w:pStyle w:val="Paragraphedeliste"/>
        <w:numPr>
          <w:ilvl w:val="0"/>
          <w:numId w:val="1"/>
        </w:numPr>
      </w:pPr>
      <w:r>
        <w:t xml:space="preserve">Toutes les options sont débloqués </w:t>
      </w:r>
      <w:r w:rsidR="000D0285">
        <w:t>dans cette version</w:t>
      </w:r>
      <w:r>
        <w:t> : vous pouvez customisez des</w:t>
      </w:r>
      <w:r w:rsidR="006C4DF5">
        <w:t xml:space="preserve"> paramètres dans le menu (</w:t>
      </w:r>
      <w:proofErr w:type="spellStart"/>
      <w:r w:rsidR="006C4DF5">
        <w:t>echap</w:t>
      </w:r>
      <w:proofErr w:type="spellEnd"/>
      <w:r w:rsidR="006C4DF5">
        <w:t>)</w:t>
      </w:r>
    </w:p>
    <w:p w:rsidR="00EF5EF8" w:rsidRDefault="00EF5EF8" w:rsidP="006C4DF5">
      <w:pPr>
        <w:pStyle w:val="Paragraphedeliste"/>
        <w:numPr>
          <w:ilvl w:val="0"/>
          <w:numId w:val="1"/>
        </w:numPr>
      </w:pPr>
      <w:r>
        <w:t>Vous pouvez spécialiser une tourelle à partir du niveau 4</w:t>
      </w:r>
    </w:p>
    <w:p w:rsidR="00CE0889" w:rsidRDefault="00CE0889" w:rsidP="00CE0889"/>
    <w:p w:rsidR="00CE0889" w:rsidRDefault="00CE0889" w:rsidP="00CE0889">
      <w:r>
        <w:t>En cas d’erreur de connexion au serveur, vous pouvez vous connecter avec le client et avec le server en connexion locale (cocher la coche connexion local et pour les clients, entrez l’adresse 127.0.0.1).</w:t>
      </w:r>
      <w:bookmarkStart w:id="0" w:name="_GoBack"/>
      <w:bookmarkEnd w:id="0"/>
    </w:p>
    <w:sectPr w:rsidR="00CE08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44A3D"/>
    <w:multiLevelType w:val="hybridMultilevel"/>
    <w:tmpl w:val="C5061C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4A0"/>
    <w:rsid w:val="00037294"/>
    <w:rsid w:val="000D0285"/>
    <w:rsid w:val="002104A0"/>
    <w:rsid w:val="003A367C"/>
    <w:rsid w:val="004956AE"/>
    <w:rsid w:val="005877A6"/>
    <w:rsid w:val="006C4DF5"/>
    <w:rsid w:val="0073604B"/>
    <w:rsid w:val="00CE0889"/>
    <w:rsid w:val="00EF5E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CB398-68CD-48D7-A602-3402413C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3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158</Words>
  <Characters>873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ESGI</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GEIGER</dc:creator>
  <cp:keywords/>
  <dc:description/>
  <cp:lastModifiedBy>Julien GEIGER</cp:lastModifiedBy>
  <cp:revision>7</cp:revision>
  <dcterms:created xsi:type="dcterms:W3CDTF">2015-04-06T19:04:00Z</dcterms:created>
  <dcterms:modified xsi:type="dcterms:W3CDTF">2015-04-26T21:39:00Z</dcterms:modified>
</cp:coreProperties>
</file>