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245" w:rsidRDefault="000719A0" w:rsidP="000719A0">
      <w:pPr>
        <w:pStyle w:val="Titledocument"/>
      </w:pPr>
      <w:r w:rsidRPr="0053126B">
        <w:t>Exploratory</w:t>
      </w:r>
      <w:r w:rsidRPr="000719A0">
        <w:rPr>
          <w:lang w:val="el-GR"/>
        </w:rPr>
        <w:t xml:space="preserve"> </w:t>
      </w:r>
      <w:r>
        <w:t>Data</w:t>
      </w:r>
      <w:r w:rsidRPr="000719A0">
        <w:rPr>
          <w:lang w:val="el-GR"/>
        </w:rPr>
        <w:t xml:space="preserve"> </w:t>
      </w:r>
      <w:r w:rsidRPr="0053126B">
        <w:t>Analytics</w:t>
      </w:r>
    </w:p>
    <w:p w:rsidR="008A62EA" w:rsidRPr="000719A0" w:rsidRDefault="008A62EA" w:rsidP="000719A0">
      <w:pPr>
        <w:pStyle w:val="Titledocument"/>
        <w:rPr>
          <w:lang w:val="el-GR"/>
        </w:rPr>
      </w:pPr>
    </w:p>
    <w:p w:rsidR="00845245" w:rsidRPr="000719A0" w:rsidRDefault="0053126B" w:rsidP="008A62EA">
      <w:pPr>
        <w:jc w:val="center"/>
        <w:rPr>
          <w:lang w:val="el-GR"/>
        </w:rPr>
      </w:pPr>
      <w:r w:rsidRPr="000719A0">
        <w:rPr>
          <w:lang w:val="el-GR"/>
        </w:rPr>
        <w:t xml:space="preserve">Εργασία του μαθήματος </w:t>
      </w:r>
      <w:r w:rsidR="0081096F" w:rsidRPr="0081096F">
        <w:rPr>
          <w:lang w:val="el-GR"/>
        </w:rPr>
        <w:t>Εφαρμογές Αναλυτικής Μεγάλων Δεδομένων</w:t>
      </w:r>
    </w:p>
    <w:p w:rsidR="0053126B" w:rsidRPr="00D7464E" w:rsidRDefault="00D7464E" w:rsidP="008A62EA">
      <w:pPr>
        <w:pStyle w:val="Authors"/>
      </w:pPr>
      <w:r>
        <w:rPr>
          <w:lang w:val="el-GR"/>
        </w:rPr>
        <w:t>Αμερικάνος Πάρις</w:t>
      </w:r>
      <w:bookmarkStart w:id="0" w:name="_GoBack"/>
      <w:bookmarkEnd w:id="0"/>
      <w:r>
        <w:rPr>
          <w:lang w:val="el-GR"/>
        </w:rPr>
        <w:t xml:space="preserve"> – Πανεπιστήμιο Πειραιώς</w:t>
      </w:r>
    </w:p>
    <w:p w:rsidR="008A62EA" w:rsidRDefault="008A62EA">
      <w:pPr>
        <w:rPr>
          <w:lang w:val="el-GR"/>
        </w:rPr>
      </w:pPr>
    </w:p>
    <w:p w:rsidR="008A62EA" w:rsidRDefault="008A62EA"/>
    <w:p w:rsidR="008A62EA" w:rsidRDefault="008A62EA">
      <w:pPr>
        <w:rPr>
          <w:lang w:val="el-GR"/>
        </w:rPr>
        <w:sectPr w:rsidR="008A62EA" w:rsidSect="008A62EA">
          <w:pgSz w:w="11906" w:h="16838"/>
          <w:pgMar w:top="1440" w:right="1800" w:bottom="1440" w:left="1800" w:header="708" w:footer="708" w:gutter="0"/>
          <w:pgNumType w:start="1"/>
          <w:cols w:space="720"/>
        </w:sectPr>
      </w:pPr>
    </w:p>
    <w:p w:rsidR="00845245" w:rsidRPr="000719A0" w:rsidRDefault="000719A0" w:rsidP="008A62EA">
      <w:pPr>
        <w:pStyle w:val="Head1"/>
        <w:ind w:left="0" w:firstLine="0"/>
        <w:rPr>
          <w:lang w:val="el-GR"/>
        </w:rPr>
      </w:pPr>
      <w:r w:rsidRPr="000719A0">
        <w:rPr>
          <w:lang w:val="el-GR"/>
        </w:rPr>
        <w:t>Γενικά</w:t>
      </w:r>
    </w:p>
    <w:p w:rsidR="00845245" w:rsidRPr="000719A0" w:rsidRDefault="000719A0" w:rsidP="00F30AC7">
      <w:pPr>
        <w:pStyle w:val="Para"/>
        <w:rPr>
          <w:lang w:val="el-GR"/>
        </w:rPr>
      </w:pPr>
      <w:r w:rsidRPr="000719A0">
        <w:rPr>
          <w:lang w:val="el-GR"/>
        </w:rPr>
        <w:t>Στην εργασία αυτή γίνεται εισαγωγή στη Διερευνητική Αναλυτική Δεδομένων με σκοπό την ανάλυση ενός χρονικά μεταβαλλόμενου συνόλου δεδομένων και τη βραχυπρόθεσμη πρόβλεψη των τιμών του. Γίνεται σύντομη αναφορά στη θεωρία ανάλυσης χρονοσειρών και διαφόρων μεθόδων αυτής, αναπτύσσεται η διαδικασία ανάγνωσης του αρχείου των δεδομένων, η προεπεξεργασία τους, η ανάλυσή τους και διερευνάται η πρόβλεψη των δυνατών τιμών, με ταυτόχρονη αποτίμηση της ποιότητας των προβλέψεων. Τέλος, εξετάζονται οι αλλαγές στη μεθοδολογία επίλυσης του προβλήματος για αρχεία εισόδου πολλαπλάσιου μεγέθους.</w:t>
      </w:r>
    </w:p>
    <w:p w:rsidR="00845245" w:rsidRPr="000719A0" w:rsidRDefault="00845245">
      <w:pPr>
        <w:rPr>
          <w:lang w:val="el-GR"/>
        </w:rPr>
      </w:pPr>
    </w:p>
    <w:p w:rsidR="00845245" w:rsidRPr="000719A0" w:rsidRDefault="000719A0" w:rsidP="000719A0">
      <w:pPr>
        <w:pStyle w:val="Head1"/>
        <w:rPr>
          <w:lang w:val="el-GR"/>
        </w:rPr>
      </w:pPr>
      <w:r w:rsidRPr="000719A0">
        <w:rPr>
          <w:lang w:val="el-GR"/>
        </w:rPr>
        <w:t>Σκοπός</w:t>
      </w:r>
    </w:p>
    <w:p w:rsidR="00845245" w:rsidRPr="000719A0" w:rsidRDefault="000719A0" w:rsidP="00F30AC7">
      <w:pPr>
        <w:pStyle w:val="Para"/>
        <w:rPr>
          <w:lang w:val="el-GR"/>
        </w:rPr>
      </w:pPr>
      <w:r w:rsidRPr="000719A0">
        <w:rPr>
          <w:lang w:val="el-GR"/>
        </w:rPr>
        <w:t>Σκοπός της παρούσας εργασίας είναι η εξοικείωση με μεθόδους Διερευνητικής Αναλυτικής Δεδομένων, όπως σχηματισμός υποθέσεων, επιλογή κατάλληλων στατιστικών εργαλείων και αλγορίθμων, οπτικοποίηση δεδομένων εισόδου/εξόδου και εκτίμηση προβλέψεων. Η ανάλυση θα υλοποιηθεί πάνω σε μια τακτικά ενημερωμένη χρονοσειρά που αντιπροσωπεύει το πλήθος ετήσιων επιστημονικών δημοσιεύσεων από το 1936, με στόχο την πρόβλεψη του πλήθους δημοσιεύσεων για το ερχόμενο έτος. Ακόμη, θα συγκριθούν ως προς την ακρίβειά τους διάφορες μέθοδοι πρόβλεψης για την επιλογή της βέλτιστης, και θα παρατηρηθούν προβλήματα που δημιουργούνται από διαφορετικού μεγέθους σύνολα δεδομένων.</w:t>
      </w:r>
    </w:p>
    <w:p w:rsidR="00845245" w:rsidRPr="000719A0" w:rsidRDefault="00845245">
      <w:pPr>
        <w:rPr>
          <w:lang w:val="el-GR"/>
        </w:rPr>
      </w:pPr>
    </w:p>
    <w:p w:rsidR="00845245" w:rsidRPr="000719A0" w:rsidRDefault="000719A0" w:rsidP="000719A0">
      <w:pPr>
        <w:pStyle w:val="Head1"/>
        <w:rPr>
          <w:lang w:val="el-GR"/>
        </w:rPr>
      </w:pPr>
      <w:r w:rsidRPr="000719A0">
        <w:rPr>
          <w:lang w:val="el-GR"/>
        </w:rPr>
        <w:t>Θεωρία</w:t>
      </w:r>
    </w:p>
    <w:p w:rsidR="00845245" w:rsidRPr="000719A0" w:rsidRDefault="000719A0" w:rsidP="000719A0">
      <w:pPr>
        <w:pStyle w:val="Head2"/>
        <w:rPr>
          <w:lang w:val="el-GR"/>
        </w:rPr>
      </w:pPr>
      <w:r w:rsidRPr="000719A0">
        <w:rPr>
          <w:lang w:val="el-GR"/>
        </w:rPr>
        <w:t>Διερευνητική Αναλυτική Δεδομένων</w:t>
      </w:r>
    </w:p>
    <w:p w:rsidR="00845245" w:rsidRPr="000719A0" w:rsidRDefault="000719A0" w:rsidP="00F30AC7">
      <w:pPr>
        <w:pStyle w:val="Para"/>
        <w:rPr>
          <w:lang w:val="el-GR"/>
        </w:rPr>
      </w:pPr>
      <w:r>
        <w:t>Exploratory</w:t>
      </w:r>
      <w:r w:rsidRPr="000719A0">
        <w:rPr>
          <w:lang w:val="el-GR"/>
        </w:rPr>
        <w:t xml:space="preserve"> </w:t>
      </w:r>
      <w:r>
        <w:t>Data</w:t>
      </w:r>
      <w:r w:rsidRPr="000719A0">
        <w:rPr>
          <w:lang w:val="el-GR"/>
        </w:rPr>
        <w:t xml:space="preserve"> </w:t>
      </w:r>
      <w:r>
        <w:t>Analysis</w:t>
      </w:r>
      <w:r w:rsidRPr="000719A0">
        <w:rPr>
          <w:lang w:val="el-GR"/>
        </w:rPr>
        <w:t xml:space="preserve"> (ΔΑΔ) είναι μια προσέγγιση στην Ανάλυση Δεδομένων   που αποφεύγει τις συνήθεις υποθέσεις σχετικά με το μοντέλο στο οποίο πρέπει να υπακούει ένα σύνολο δεδομένων, αλλά, στηριζόμενη κυρίως στις οπτικές και ποσοτικές μεθόδους της, επιτρέπει στα ίδια τα δεδομένα να αποκαλύψουν την αφανή δομή τους </w:t>
      </w:r>
      <w:sdt>
        <w:sdtPr>
          <w:id w:val="1015114640"/>
          <w:citation/>
        </w:sdtPr>
        <w:sdtEndPr/>
        <w:sdtContent>
          <w:r>
            <w:fldChar w:fldCharType="begin"/>
          </w:r>
          <w:r w:rsidRPr="000719A0">
            <w:rPr>
              <w:lang w:val="el-GR"/>
            </w:rPr>
            <w:instrText xml:space="preserve"> </w:instrText>
          </w:r>
          <w:r>
            <w:instrText>CITATION</w:instrText>
          </w:r>
          <w:r w:rsidRPr="000719A0">
            <w:rPr>
              <w:lang w:val="el-GR"/>
            </w:rPr>
            <w:instrText xml:space="preserve"> </w:instrText>
          </w:r>
          <w:r>
            <w:instrText>Tuk</w:instrText>
          </w:r>
          <w:r w:rsidRPr="000719A0">
            <w:rPr>
              <w:lang w:val="el-GR"/>
            </w:rPr>
            <w:instrText>77 \</w:instrText>
          </w:r>
          <w:r>
            <w:instrText>l</w:instrText>
          </w:r>
          <w:r w:rsidRPr="000719A0">
            <w:rPr>
              <w:lang w:val="el-GR"/>
            </w:rPr>
            <w:instrText xml:space="preserve"> 1033 </w:instrText>
          </w:r>
          <w:r>
            <w:fldChar w:fldCharType="separate"/>
          </w:r>
          <w:r w:rsidR="00F30AC7" w:rsidRPr="00F30AC7">
            <w:rPr>
              <w:noProof/>
              <w:lang w:val="el-GR"/>
            </w:rPr>
            <w:t>(</w:t>
          </w:r>
          <w:r w:rsidR="00F30AC7">
            <w:rPr>
              <w:noProof/>
            </w:rPr>
            <w:t>Tukey</w:t>
          </w:r>
          <w:r w:rsidR="00F30AC7" w:rsidRPr="00F30AC7">
            <w:rPr>
              <w:noProof/>
              <w:lang w:val="el-GR"/>
            </w:rPr>
            <w:t>, 1977)</w:t>
          </w:r>
          <w:r>
            <w:fldChar w:fldCharType="end"/>
          </w:r>
        </w:sdtContent>
      </w:sdt>
      <w:r w:rsidRPr="000719A0">
        <w:rPr>
          <w:lang w:val="el-GR"/>
        </w:rPr>
        <w:t xml:space="preserve"> </w:t>
      </w:r>
      <w:sdt>
        <w:sdtPr>
          <w:id w:val="-1746105721"/>
          <w:citation/>
        </w:sdtPr>
        <w:sdtEndPr/>
        <w:sdtContent>
          <w:r>
            <w:fldChar w:fldCharType="begin"/>
          </w:r>
          <w:r w:rsidRPr="000719A0">
            <w:rPr>
              <w:lang w:val="el-GR"/>
            </w:rPr>
            <w:instrText xml:space="preserve"> </w:instrText>
          </w:r>
          <w:r>
            <w:instrText>CITATION</w:instrText>
          </w:r>
          <w:r w:rsidRPr="000719A0">
            <w:rPr>
              <w:lang w:val="el-GR"/>
            </w:rPr>
            <w:instrText xml:space="preserve"> </w:instrText>
          </w:r>
          <w:r>
            <w:instrText>Har</w:instrText>
          </w:r>
          <w:r w:rsidRPr="000719A0">
            <w:rPr>
              <w:lang w:val="el-GR"/>
            </w:rPr>
            <w:instrText>79 \</w:instrText>
          </w:r>
          <w:r>
            <w:instrText>l</w:instrText>
          </w:r>
          <w:r w:rsidRPr="000719A0">
            <w:rPr>
              <w:lang w:val="el-GR"/>
            </w:rPr>
            <w:instrText xml:space="preserve"> 1033 </w:instrText>
          </w:r>
          <w:r>
            <w:fldChar w:fldCharType="separate"/>
          </w:r>
          <w:r w:rsidR="00F30AC7" w:rsidRPr="00F30AC7">
            <w:rPr>
              <w:noProof/>
              <w:lang w:val="el-GR"/>
            </w:rPr>
            <w:t>(</w:t>
          </w:r>
          <w:r w:rsidR="00F30AC7">
            <w:rPr>
              <w:noProof/>
            </w:rPr>
            <w:t>Hartwig</w:t>
          </w:r>
          <w:r w:rsidR="00F30AC7" w:rsidRPr="00F30AC7">
            <w:rPr>
              <w:noProof/>
              <w:lang w:val="el-GR"/>
            </w:rPr>
            <w:t>, 1979)</w:t>
          </w:r>
          <w:r>
            <w:fldChar w:fldCharType="end"/>
          </w:r>
        </w:sdtContent>
      </w:sdt>
      <w:r w:rsidRPr="000719A0">
        <w:rPr>
          <w:lang w:val="el-GR"/>
        </w:rPr>
        <w:t xml:space="preserve">. Οι κύριες τεχνικές που χρησιμοποιούνται κατά τη ΔΑΔ είναι η οπτικοποίηση των δεδομένων (ιστόγραμμα, </w:t>
      </w:r>
      <w:r w:rsidRPr="000719A0">
        <w:rPr>
          <w:lang w:val="el-GR"/>
        </w:rPr>
        <w:t xml:space="preserve">συνάρτηση πιθανότητας, </w:t>
      </w:r>
      <w:proofErr w:type="spellStart"/>
      <w:r w:rsidRPr="000719A0">
        <w:rPr>
          <w:lang w:val="el-GR"/>
        </w:rPr>
        <w:t>κ.ά</w:t>
      </w:r>
      <w:proofErr w:type="spellEnd"/>
      <w:r w:rsidRPr="000719A0">
        <w:rPr>
          <w:lang w:val="el-GR"/>
        </w:rPr>
        <w:t>), η προεπεξεργασία τους (</w:t>
      </w:r>
      <w:r>
        <w:t>outliers</w:t>
      </w:r>
      <w:r w:rsidRPr="000719A0">
        <w:rPr>
          <w:lang w:val="el-GR"/>
        </w:rPr>
        <w:t xml:space="preserve">, ελλιπείς ή λανθασμένες τιμές, </w:t>
      </w:r>
      <w:proofErr w:type="spellStart"/>
      <w:r w:rsidRPr="000719A0">
        <w:rPr>
          <w:lang w:val="el-GR"/>
        </w:rPr>
        <w:t>κ.ά</w:t>
      </w:r>
      <w:proofErr w:type="spellEnd"/>
      <w:r w:rsidRPr="000719A0">
        <w:rPr>
          <w:lang w:val="el-GR"/>
        </w:rPr>
        <w:t xml:space="preserve">), η σχεδίαση απλών στατιστικών μέτρων (μέση τιμή, διασπορά, </w:t>
      </w:r>
      <w:proofErr w:type="spellStart"/>
      <w:r w:rsidRPr="000719A0">
        <w:rPr>
          <w:lang w:val="el-GR"/>
        </w:rPr>
        <w:t>κλπ</w:t>
      </w:r>
      <w:proofErr w:type="spellEnd"/>
      <w:r w:rsidRPr="000719A0">
        <w:rPr>
          <w:lang w:val="el-GR"/>
        </w:rPr>
        <w:t xml:space="preserve">) και τέλος, η τοποθέτηση και ο μετασχηματισμός αυτών των διαγραμμάτων με τέτοιο τρόπο ώστε να μεγιστοποιείται η ανθρώπινη δυνατότητα αναγνώρισης μοτίβων και χαρακτηριστικών </w:t>
      </w:r>
      <w:sdt>
        <w:sdtPr>
          <w:id w:val="1341819621"/>
          <w:citation/>
        </w:sdtPr>
        <w:sdtEndPr/>
        <w:sdtContent>
          <w:r>
            <w:fldChar w:fldCharType="begin"/>
          </w:r>
          <w:r w:rsidRPr="000719A0">
            <w:rPr>
              <w:lang w:val="el-GR"/>
            </w:rPr>
            <w:instrText xml:space="preserve"> </w:instrText>
          </w:r>
          <w:r>
            <w:instrText>CITATION</w:instrText>
          </w:r>
          <w:r w:rsidRPr="000719A0">
            <w:rPr>
              <w:lang w:val="el-GR"/>
            </w:rPr>
            <w:instrText xml:space="preserve"> </w:instrText>
          </w:r>
          <w:r>
            <w:instrText>NIS</w:instrText>
          </w:r>
          <w:r w:rsidRPr="000719A0">
            <w:rPr>
              <w:lang w:val="el-GR"/>
            </w:rPr>
            <w:instrText xml:space="preserve"> \</w:instrText>
          </w:r>
          <w:r>
            <w:instrText>l</w:instrText>
          </w:r>
          <w:r w:rsidRPr="000719A0">
            <w:rPr>
              <w:lang w:val="el-GR"/>
            </w:rPr>
            <w:instrText xml:space="preserve"> 1033 </w:instrText>
          </w:r>
          <w:r>
            <w:fldChar w:fldCharType="separate"/>
          </w:r>
          <w:r w:rsidR="00F30AC7" w:rsidRPr="00F30AC7">
            <w:rPr>
              <w:noProof/>
              <w:lang w:val="el-GR"/>
            </w:rPr>
            <w:t>(</w:t>
          </w:r>
          <w:r w:rsidR="00F30AC7">
            <w:rPr>
              <w:noProof/>
            </w:rPr>
            <w:t>NIST</w:t>
          </w:r>
          <w:r w:rsidR="00F30AC7" w:rsidRPr="00F30AC7">
            <w:rPr>
              <w:noProof/>
              <w:lang w:val="el-GR"/>
            </w:rPr>
            <w:t>/</w:t>
          </w:r>
          <w:r w:rsidR="00F30AC7">
            <w:rPr>
              <w:noProof/>
            </w:rPr>
            <w:t>SEMATECH</w:t>
          </w:r>
          <w:r w:rsidR="00F30AC7" w:rsidRPr="00F30AC7">
            <w:rPr>
              <w:noProof/>
              <w:lang w:val="el-GR"/>
            </w:rPr>
            <w:t xml:space="preserve">, </w:t>
          </w:r>
          <w:r w:rsidR="00F30AC7">
            <w:rPr>
              <w:noProof/>
            </w:rPr>
            <w:t>n</w:t>
          </w:r>
          <w:r w:rsidR="00F30AC7" w:rsidRPr="00F30AC7">
            <w:rPr>
              <w:noProof/>
              <w:lang w:val="el-GR"/>
            </w:rPr>
            <w:t>.</w:t>
          </w:r>
          <w:r w:rsidR="00F30AC7">
            <w:rPr>
              <w:noProof/>
            </w:rPr>
            <w:t>d</w:t>
          </w:r>
          <w:r w:rsidR="00F30AC7" w:rsidRPr="00F30AC7">
            <w:rPr>
              <w:noProof/>
              <w:lang w:val="el-GR"/>
            </w:rPr>
            <w:t>.)</w:t>
          </w:r>
          <w:r>
            <w:fldChar w:fldCharType="end"/>
          </w:r>
        </w:sdtContent>
      </w:sdt>
      <w:r w:rsidRPr="000719A0">
        <w:rPr>
          <w:lang w:val="el-GR"/>
        </w:rPr>
        <w:t>. Η ΔΑΔ δε χαρακτηρίζεται από αυστηρή μεθοδολογία για την εκτέλεσή της και βοηθά στη μακροσκοπική μελέτη των δεδομένων, παρέχοντας μια ευρεία οπτική σε μοτίβα, ανωμαλίες και χαρακτηριστικά των δεδομένων που θα οδηγήσουν στο σχηματισμό χρήσιμων υποθέσεων και απαντήσεων.</w:t>
      </w:r>
    </w:p>
    <w:p w:rsidR="001617DB" w:rsidRPr="000719A0" w:rsidRDefault="001617DB">
      <w:pPr>
        <w:rPr>
          <w:lang w:val="el-GR"/>
        </w:rPr>
      </w:pPr>
    </w:p>
    <w:p w:rsidR="00845245" w:rsidRPr="000719A0" w:rsidRDefault="000719A0" w:rsidP="000719A0">
      <w:pPr>
        <w:pStyle w:val="Head2"/>
        <w:rPr>
          <w:lang w:val="el-GR"/>
        </w:rPr>
      </w:pPr>
      <w:r w:rsidRPr="000719A0">
        <w:rPr>
          <w:lang w:val="el-GR"/>
        </w:rPr>
        <w:t>Χρονοσειρές</w:t>
      </w:r>
    </w:p>
    <w:p w:rsidR="00845245" w:rsidRPr="000719A0" w:rsidRDefault="000719A0" w:rsidP="00F30AC7">
      <w:pPr>
        <w:pStyle w:val="Para"/>
        <w:rPr>
          <w:lang w:val="el-GR"/>
        </w:rPr>
      </w:pPr>
      <w:r w:rsidRPr="000719A0">
        <w:rPr>
          <w:lang w:val="el-GR"/>
        </w:rPr>
        <w:t>Χρονοσειρά είναι μια ακολουθία (περιοδική ή μη) δεδομένων διακριτού χρόνου τοποθετημένα σε χρονολογική σειρά. Συνήθως σχεδιάζεται σε διάγραμμα γραμμής και απαντάται σε όλους τους τομείς των επιστημών που περιλαμβάνουν με περιοδικές μετρήσεις. Η ανάλυση χρονοσειρών ασχολείται με την εξαγωγή χρήσιμων στατιστικών και χαρακτηριστικών από τα δεδομένα, ενώ στην πρόβλεψη χρονοσειρών γίνεται χρήση μοντέλων που μπορούν να προβλέψουν μελλοντικές τιμές των παρατηρούμενων μεγεθών βάσει παλαιότερων τιμών τους.</w:t>
      </w:r>
    </w:p>
    <w:p w:rsidR="001617DB" w:rsidRPr="000719A0" w:rsidRDefault="001617DB">
      <w:pPr>
        <w:rPr>
          <w:lang w:val="el-GR"/>
        </w:rPr>
      </w:pPr>
    </w:p>
    <w:p w:rsidR="00845245" w:rsidRPr="008A62EA" w:rsidRDefault="00F30AC7" w:rsidP="000719A0">
      <w:pPr>
        <w:pStyle w:val="Head2"/>
        <w:rPr>
          <w:lang w:val="el-GR"/>
        </w:rPr>
      </w:pPr>
      <w:r w:rsidRPr="008A62EA">
        <w:rPr>
          <w:lang w:val="el-GR"/>
        </w:rPr>
        <w:t>Ανάλυση</w:t>
      </w:r>
      <w:r w:rsidR="000719A0" w:rsidRPr="008A62EA">
        <w:rPr>
          <w:lang w:val="el-GR"/>
        </w:rPr>
        <w:t xml:space="preserve"> και</w:t>
      </w:r>
      <w:r>
        <w:rPr>
          <w:lang w:val="el-GR"/>
        </w:rPr>
        <w:t xml:space="preserve"> πρόβλεψη</w:t>
      </w:r>
    </w:p>
    <w:p w:rsidR="00845245" w:rsidRPr="000719A0" w:rsidRDefault="000719A0" w:rsidP="00F30AC7">
      <w:pPr>
        <w:pStyle w:val="Para"/>
        <w:rPr>
          <w:lang w:val="el-GR"/>
        </w:rPr>
      </w:pPr>
      <w:r w:rsidRPr="000719A0">
        <w:rPr>
          <w:lang w:val="el-GR"/>
        </w:rPr>
        <w:t xml:space="preserve">Για την ανάλυση μιας χρονοσειράς υπάρχουν πολλές μέθοδοι διαθέσιμες, ανάλογα με τα χαρακτηριστικά της (περιοδικότητα, στατικότητα, γραμμικότητα, </w:t>
      </w:r>
      <w:proofErr w:type="spellStart"/>
      <w:r w:rsidRPr="000719A0">
        <w:rPr>
          <w:lang w:val="el-GR"/>
        </w:rPr>
        <w:t>κά</w:t>
      </w:r>
      <w:proofErr w:type="spellEnd"/>
      <w:r w:rsidRPr="000719A0">
        <w:rPr>
          <w:lang w:val="el-GR"/>
        </w:rPr>
        <w:t>). Η περιγραφή μιας χρονοσειράς βάσει ενός μαθηματικού μοντέλου μπορεί να απλοποιήσει εξαιρετικά την ανάλυσή της και να παρέχει ακριβέστερη δυνατότητα πρόβλεψης, αποσυνθέτοντας (</w:t>
      </w:r>
      <w:r>
        <w:t>decomposition</w:t>
      </w:r>
      <w:r w:rsidRPr="000719A0">
        <w:rPr>
          <w:lang w:val="el-GR"/>
        </w:rPr>
        <w:t>) αυτή σε 4 χαρακτηριστικά: τάση (μακροσκοπική συμπεριφορά), εποχικότητα (αυστηρή χρονική περίοδος), κυκλικότητα (μη περιοδικές διακυμάνσεις) και θόρυβος. Μια συνήθης και χρήσιμη μέθοδος είναι εύρεση καμπύλης ή συνάρτησης (</w:t>
      </w:r>
      <w:r>
        <w:t>curve</w:t>
      </w:r>
      <w:r w:rsidRPr="000719A0">
        <w:rPr>
          <w:lang w:val="el-GR"/>
        </w:rPr>
        <w:t xml:space="preserve"> </w:t>
      </w:r>
      <w:r>
        <w:t>fitting</w:t>
      </w:r>
      <w:r w:rsidRPr="000719A0">
        <w:rPr>
          <w:lang w:val="el-GR"/>
        </w:rPr>
        <w:t xml:space="preserve">) η οποία προσαρμόζεται βέλτιστα στα δεδομένα και μπορεί να αντικαταστήσει ελλιπή δεδομένα ή να τονίσει τη </w:t>
      </w:r>
      <w:proofErr w:type="spellStart"/>
      <w:r w:rsidRPr="000719A0">
        <w:rPr>
          <w:lang w:val="el-GR"/>
        </w:rPr>
        <w:t>συνδιακύμανση</w:t>
      </w:r>
      <w:proofErr w:type="spellEnd"/>
      <w:r w:rsidRPr="000719A0">
        <w:rPr>
          <w:lang w:val="el-GR"/>
        </w:rPr>
        <w:t xml:space="preserve"> δυο μεταβλητών.</w:t>
      </w:r>
    </w:p>
    <w:p w:rsidR="00845245" w:rsidRPr="000719A0" w:rsidRDefault="00805EFD">
      <w:pPr>
        <w:rPr>
          <w:lang w:val="el-GR"/>
        </w:rPr>
      </w:pPr>
      <w:r w:rsidRPr="008A62EA">
        <w:rPr>
          <w:lang w:val="el-GR"/>
        </w:rPr>
        <w:t xml:space="preserve">Στην πρόβλεψη μελλοντικών τιμών μια χρονοσειράς υπάρχουν επίσης πολλές μέθοδοι </w:t>
      </w:r>
      <w:r w:rsidRPr="008A62EA">
        <w:rPr>
          <w:lang w:val="el-GR"/>
        </w:rPr>
        <w:lastRenderedPageBreak/>
        <w:t xml:space="preserve">διαφορετικής πολυπλοκότητας στηριζόμενες σε διαφορετικές παραμέτρους και αλγορίθμους. Προϋποτίθεται η στατικότητα της ακολουθίας για την εφαρμογή των προβλέψεων (σταθερή μέση τιμή και διακύμανση), διότι διαφορετικά το μοντέλο είναι σχεδόν τυχαίο (πχ τιμή μετοχής, καιρικές μετρήσεις). </w:t>
      </w:r>
      <w:r w:rsidRPr="000719A0">
        <w:rPr>
          <w:lang w:val="el-GR"/>
        </w:rPr>
        <w:t>Συνήθεις μέθοδοι είναι απλή πρόβλεψη με βάση πρόσφατες μέσες τιμές</w:t>
      </w:r>
      <w:sdt>
        <w:sdtPr>
          <w:id w:val="296264626"/>
          <w:citation/>
        </w:sdtPr>
        <w:sdtEndPr/>
        <w:sdtContent>
          <w:r w:rsidR="008D7607">
            <w:fldChar w:fldCharType="begin"/>
          </w:r>
          <w:r w:rsidR="008D7607">
            <w:instrText>CITATION</w:instrText>
          </w:r>
          <w:r w:rsidR="008D7607" w:rsidRPr="000719A0">
            <w:rPr>
              <w:lang w:val="el-GR"/>
            </w:rPr>
            <w:instrText xml:space="preserve"> </w:instrText>
          </w:r>
          <w:r w:rsidR="008D7607">
            <w:instrText>Gur</w:instrText>
          </w:r>
          <w:r w:rsidR="008D7607" w:rsidRPr="000719A0">
            <w:rPr>
              <w:lang w:val="el-GR"/>
            </w:rPr>
            <w:instrText>20 \</w:instrText>
          </w:r>
          <w:r w:rsidR="008D7607">
            <w:instrText>l</w:instrText>
          </w:r>
          <w:r w:rsidR="008D7607" w:rsidRPr="000719A0">
            <w:rPr>
              <w:lang w:val="el-GR"/>
            </w:rPr>
            <w:instrText xml:space="preserve"> 1033 </w:instrText>
          </w:r>
          <w:r w:rsidR="008D7607">
            <w:fldChar w:fldCharType="separate"/>
          </w:r>
          <w:r w:rsidR="00F30AC7" w:rsidRPr="00F30AC7">
            <w:rPr>
              <w:noProof/>
              <w:lang w:val="el-GR"/>
            </w:rPr>
            <w:t xml:space="preserve"> (</w:t>
          </w:r>
          <w:r w:rsidR="00F30AC7">
            <w:rPr>
              <w:noProof/>
            </w:rPr>
            <w:t>Singh</w:t>
          </w:r>
          <w:r w:rsidR="00F30AC7" w:rsidRPr="00F30AC7">
            <w:rPr>
              <w:noProof/>
              <w:lang w:val="el-GR"/>
            </w:rPr>
            <w:t>, 2018)</w:t>
          </w:r>
          <w:r w:rsidR="008D7607">
            <w:fldChar w:fldCharType="end"/>
          </w:r>
        </w:sdtContent>
      </w:sdt>
      <w:r w:rsidRPr="000719A0">
        <w:rPr>
          <w:lang w:val="el-GR"/>
        </w:rPr>
        <w:t xml:space="preserve">, γραμμική τάση </w:t>
      </w:r>
      <w:r>
        <w:t>Holt</w:t>
      </w:r>
      <w:sdt>
        <w:sdtPr>
          <w:id w:val="550122413"/>
          <w:citation/>
        </w:sdtPr>
        <w:sdtEndPr/>
        <w:sdtContent>
          <w:r w:rsidR="008D7607">
            <w:fldChar w:fldCharType="begin"/>
          </w:r>
          <w:r w:rsidR="008D7607" w:rsidRPr="000719A0">
            <w:rPr>
              <w:lang w:val="el-GR"/>
            </w:rPr>
            <w:instrText xml:space="preserve"> </w:instrText>
          </w:r>
          <w:r w:rsidR="008D7607">
            <w:instrText>CITATION</w:instrText>
          </w:r>
          <w:r w:rsidR="008D7607" w:rsidRPr="000719A0">
            <w:rPr>
              <w:lang w:val="el-GR"/>
            </w:rPr>
            <w:instrText xml:space="preserve"> </w:instrText>
          </w:r>
          <w:r w:rsidR="008D7607">
            <w:instrText>Kal</w:instrText>
          </w:r>
          <w:r w:rsidR="008D7607" w:rsidRPr="000719A0">
            <w:rPr>
              <w:lang w:val="el-GR"/>
            </w:rPr>
            <w:instrText>04 \</w:instrText>
          </w:r>
          <w:r w:rsidR="008D7607">
            <w:instrText>l</w:instrText>
          </w:r>
          <w:r w:rsidR="008D7607" w:rsidRPr="000719A0">
            <w:rPr>
              <w:lang w:val="el-GR"/>
            </w:rPr>
            <w:instrText xml:space="preserve"> 1033 </w:instrText>
          </w:r>
          <w:r w:rsidR="008D7607">
            <w:fldChar w:fldCharType="separate"/>
          </w:r>
          <w:r w:rsidR="00F30AC7" w:rsidRPr="00F30AC7">
            <w:rPr>
              <w:noProof/>
              <w:lang w:val="el-GR"/>
            </w:rPr>
            <w:t xml:space="preserve"> (</w:t>
          </w:r>
          <w:r w:rsidR="00F30AC7">
            <w:rPr>
              <w:noProof/>
            </w:rPr>
            <w:t>Kalekar</w:t>
          </w:r>
          <w:r w:rsidR="00F30AC7" w:rsidRPr="00F30AC7">
            <w:rPr>
              <w:noProof/>
              <w:lang w:val="el-GR"/>
            </w:rPr>
            <w:t>, 2004)</w:t>
          </w:r>
          <w:r w:rsidR="008D7607">
            <w:fldChar w:fldCharType="end"/>
          </w:r>
        </w:sdtContent>
      </w:sdt>
      <w:r w:rsidRPr="000719A0">
        <w:rPr>
          <w:lang w:val="el-GR"/>
        </w:rPr>
        <w:t xml:space="preserve">, </w:t>
      </w:r>
      <w:r>
        <w:t>ARIMA</w:t>
      </w:r>
      <w:r w:rsidRPr="000719A0">
        <w:rPr>
          <w:lang w:val="el-GR"/>
        </w:rPr>
        <w:t xml:space="preserve"> με κυλιόμενο μέσο όρο και </w:t>
      </w:r>
      <w:proofErr w:type="spellStart"/>
      <w:r w:rsidRPr="000719A0">
        <w:rPr>
          <w:lang w:val="el-GR"/>
        </w:rPr>
        <w:t>αυτοπαλινδρόμηση</w:t>
      </w:r>
      <w:proofErr w:type="spellEnd"/>
      <w:r w:rsidRPr="000719A0">
        <w:rPr>
          <w:lang w:val="el-GR"/>
        </w:rPr>
        <w:t xml:space="preserve">, </w:t>
      </w:r>
      <w:proofErr w:type="spellStart"/>
      <w:r w:rsidRPr="000719A0">
        <w:rPr>
          <w:lang w:val="el-GR"/>
        </w:rPr>
        <w:t>κά</w:t>
      </w:r>
      <w:proofErr w:type="spellEnd"/>
      <w:sdt>
        <w:sdtPr>
          <w:id w:val="-1936124402"/>
          <w:citation/>
        </w:sdtPr>
        <w:sdtEndPr/>
        <w:sdtContent>
          <w:r w:rsidR="008D7607">
            <w:fldChar w:fldCharType="begin"/>
          </w:r>
          <w:r w:rsidR="008D7607" w:rsidRPr="000719A0">
            <w:rPr>
              <w:lang w:val="el-GR"/>
            </w:rPr>
            <w:instrText xml:space="preserve"> </w:instrText>
          </w:r>
          <w:r w:rsidR="008D7607">
            <w:instrText>CITATION</w:instrText>
          </w:r>
          <w:r w:rsidR="008D7607" w:rsidRPr="000719A0">
            <w:rPr>
              <w:lang w:val="el-GR"/>
            </w:rPr>
            <w:instrText xml:space="preserve"> </w:instrText>
          </w:r>
          <w:r w:rsidR="008D7607">
            <w:instrText>Cha</w:instrText>
          </w:r>
          <w:r w:rsidR="008D7607" w:rsidRPr="000719A0">
            <w:rPr>
              <w:lang w:val="el-GR"/>
            </w:rPr>
            <w:instrText>00 \</w:instrText>
          </w:r>
          <w:r w:rsidR="008D7607">
            <w:instrText>l</w:instrText>
          </w:r>
          <w:r w:rsidR="008D7607" w:rsidRPr="000719A0">
            <w:rPr>
              <w:lang w:val="el-GR"/>
            </w:rPr>
            <w:instrText xml:space="preserve"> 1033 </w:instrText>
          </w:r>
          <w:r w:rsidR="008D7607">
            <w:fldChar w:fldCharType="separate"/>
          </w:r>
          <w:r w:rsidR="00F30AC7" w:rsidRPr="00F30AC7">
            <w:rPr>
              <w:noProof/>
              <w:lang w:val="el-GR"/>
            </w:rPr>
            <w:t xml:space="preserve"> (</w:t>
          </w:r>
          <w:r w:rsidR="00F30AC7">
            <w:rPr>
              <w:noProof/>
            </w:rPr>
            <w:t>Chatfield</w:t>
          </w:r>
          <w:r w:rsidR="00F30AC7" w:rsidRPr="00F30AC7">
            <w:rPr>
              <w:noProof/>
              <w:lang w:val="el-GR"/>
            </w:rPr>
            <w:t>, 2000)</w:t>
          </w:r>
          <w:r w:rsidR="008D7607">
            <w:fldChar w:fldCharType="end"/>
          </w:r>
        </w:sdtContent>
      </w:sdt>
      <w:r w:rsidRPr="000719A0">
        <w:rPr>
          <w:lang w:val="el-GR"/>
        </w:rPr>
        <w:t>.</w:t>
      </w:r>
    </w:p>
    <w:p w:rsidR="00845245" w:rsidRPr="000719A0" w:rsidRDefault="00845245">
      <w:pPr>
        <w:rPr>
          <w:lang w:val="el-GR"/>
        </w:rPr>
      </w:pPr>
    </w:p>
    <w:p w:rsidR="00845245" w:rsidRPr="000719A0" w:rsidRDefault="000719A0" w:rsidP="000719A0">
      <w:pPr>
        <w:pStyle w:val="Head1"/>
        <w:rPr>
          <w:lang w:val="el-GR"/>
        </w:rPr>
      </w:pPr>
      <w:r w:rsidRPr="000719A0">
        <w:rPr>
          <w:lang w:val="el-GR"/>
        </w:rPr>
        <w:t>Ανάλυση</w:t>
      </w:r>
    </w:p>
    <w:p w:rsidR="00845245" w:rsidRPr="000719A0" w:rsidRDefault="000719A0" w:rsidP="000719A0">
      <w:pPr>
        <w:pStyle w:val="Head2"/>
        <w:rPr>
          <w:lang w:val="el-GR"/>
        </w:rPr>
      </w:pPr>
      <w:r w:rsidRPr="000719A0">
        <w:rPr>
          <w:lang w:val="el-GR"/>
        </w:rPr>
        <w:t>Σύνολο δεδομένων</w:t>
      </w:r>
    </w:p>
    <w:p w:rsidR="00845245" w:rsidRPr="000719A0" w:rsidRDefault="000719A0" w:rsidP="00F30AC7">
      <w:pPr>
        <w:pStyle w:val="Para"/>
        <w:rPr>
          <w:lang w:val="el-GR"/>
        </w:rPr>
      </w:pPr>
      <w:r w:rsidRPr="000719A0">
        <w:rPr>
          <w:lang w:val="el-GR"/>
        </w:rPr>
        <w:t xml:space="preserve">Το σύνολο δεδομένων που υποδείχθηκε για ανάλυση είναι το αρχείο </w:t>
      </w:r>
      <w:r>
        <w:t>DBLP</w:t>
      </w:r>
      <w:r w:rsidRPr="000719A0">
        <w:rPr>
          <w:lang w:val="el-GR"/>
        </w:rPr>
        <w:t xml:space="preserve"> μορφής </w:t>
      </w:r>
      <w:r>
        <w:t>XML</w:t>
      </w:r>
      <w:r w:rsidRPr="000719A0">
        <w:rPr>
          <w:lang w:val="el-GR"/>
        </w:rPr>
        <w:t xml:space="preserve"> μεγέθους 2.1</w:t>
      </w:r>
      <w:r>
        <w:t>GB</w:t>
      </w:r>
      <w:r w:rsidRPr="000719A0">
        <w:rPr>
          <w:lang w:val="el-GR"/>
        </w:rPr>
        <w:t xml:space="preserve"> που περιέχει βιβλιογραφικές αναφορές για όλες τις επιστημονικές δημοσιεύσεις πάνω στον κλάδο του </w:t>
      </w:r>
      <w:r>
        <w:t>Computer</w:t>
      </w:r>
      <w:r w:rsidRPr="000719A0">
        <w:rPr>
          <w:lang w:val="el-GR"/>
        </w:rPr>
        <w:t xml:space="preserve"> </w:t>
      </w:r>
      <w:r>
        <w:t>Science</w:t>
      </w:r>
      <w:r w:rsidRPr="000719A0">
        <w:rPr>
          <w:lang w:val="el-GR"/>
        </w:rPr>
        <w:t xml:space="preserve"> από το 1936 έως σήμερα, καταρτισμένο από το Πανεπιστήμιο του </w:t>
      </w:r>
      <w:r>
        <w:t>Trier</w:t>
      </w:r>
      <w:sdt>
        <w:sdtPr>
          <w:id w:val="-1658754097"/>
          <w:citation/>
        </w:sdtPr>
        <w:sdtEndPr/>
        <w:sdtContent>
          <w:r>
            <w:fldChar w:fldCharType="begin"/>
          </w:r>
          <w:r>
            <w:instrText>CITATION</w:instrText>
          </w:r>
          <w:r w:rsidRPr="000719A0">
            <w:rPr>
              <w:lang w:val="el-GR"/>
            </w:rPr>
            <w:instrText xml:space="preserve"> </w:instrText>
          </w:r>
          <w:r>
            <w:instrText>Uni</w:instrText>
          </w:r>
          <w:r w:rsidRPr="000719A0">
            <w:rPr>
              <w:lang w:val="el-GR"/>
            </w:rPr>
            <w:instrText xml:space="preserve"> \</w:instrText>
          </w:r>
          <w:r>
            <w:instrText>l</w:instrText>
          </w:r>
          <w:r w:rsidRPr="000719A0">
            <w:rPr>
              <w:lang w:val="el-GR"/>
            </w:rPr>
            <w:instrText xml:space="preserve"> 1033 </w:instrText>
          </w:r>
          <w:r>
            <w:fldChar w:fldCharType="separate"/>
          </w:r>
          <w:r w:rsidR="00F30AC7" w:rsidRPr="00F30AC7">
            <w:rPr>
              <w:noProof/>
              <w:lang w:val="el-GR"/>
            </w:rPr>
            <w:t xml:space="preserve"> (</w:t>
          </w:r>
          <w:r w:rsidR="00F30AC7">
            <w:rPr>
              <w:noProof/>
            </w:rPr>
            <w:t>University</w:t>
          </w:r>
          <w:r w:rsidR="00F30AC7" w:rsidRPr="00F30AC7">
            <w:rPr>
              <w:noProof/>
              <w:lang w:val="el-GR"/>
            </w:rPr>
            <w:t xml:space="preserve"> </w:t>
          </w:r>
          <w:r w:rsidR="00F30AC7">
            <w:rPr>
              <w:noProof/>
            </w:rPr>
            <w:t>of</w:t>
          </w:r>
          <w:r w:rsidR="00F30AC7" w:rsidRPr="00F30AC7">
            <w:rPr>
              <w:noProof/>
              <w:lang w:val="el-GR"/>
            </w:rPr>
            <w:t xml:space="preserve"> </w:t>
          </w:r>
          <w:r w:rsidR="00F30AC7">
            <w:rPr>
              <w:noProof/>
            </w:rPr>
            <w:t>Trier</w:t>
          </w:r>
          <w:r w:rsidR="00F30AC7" w:rsidRPr="00F30AC7">
            <w:rPr>
              <w:noProof/>
              <w:lang w:val="el-GR"/>
            </w:rPr>
            <w:t xml:space="preserve">, </w:t>
          </w:r>
          <w:r w:rsidR="00F30AC7">
            <w:rPr>
              <w:noProof/>
            </w:rPr>
            <w:t>n</w:t>
          </w:r>
          <w:r w:rsidR="00F30AC7" w:rsidRPr="00F30AC7">
            <w:rPr>
              <w:noProof/>
              <w:lang w:val="el-GR"/>
            </w:rPr>
            <w:t>.</w:t>
          </w:r>
          <w:r w:rsidR="00F30AC7">
            <w:rPr>
              <w:noProof/>
            </w:rPr>
            <w:t>d</w:t>
          </w:r>
          <w:r w:rsidR="00F30AC7" w:rsidRPr="00F30AC7">
            <w:rPr>
              <w:noProof/>
              <w:lang w:val="el-GR"/>
            </w:rPr>
            <w:t>.)</w:t>
          </w:r>
          <w:r>
            <w:fldChar w:fldCharType="end"/>
          </w:r>
        </w:sdtContent>
      </w:sdt>
      <w:r w:rsidRPr="000719A0">
        <w:rPr>
          <w:lang w:val="el-GR"/>
        </w:rPr>
        <w:t xml:space="preserve">. Περιλαμβάνει εγγραφές για 4+εκ. δημοσιεύσεις από 2+εκ. συγγραφείς, είναι ελεύθερα </w:t>
      </w:r>
      <w:proofErr w:type="spellStart"/>
      <w:r w:rsidRPr="000719A0">
        <w:rPr>
          <w:lang w:val="el-GR"/>
        </w:rPr>
        <w:t>προσβάσιμο</w:t>
      </w:r>
      <w:proofErr w:type="spellEnd"/>
      <w:r w:rsidRPr="000719A0">
        <w:rPr>
          <w:lang w:val="el-GR"/>
        </w:rPr>
        <w:t xml:space="preserve"> και ανανεώνεται σε καθημερινή βάση. Η κάθε εγγραφή περιέχει τις πληροφορίες κάθε δημοσίευσης, συμπεριλαμβανομένου του έτους έκδοσης, βάσει του οποίου θα αναπτυχθεί μια χρονοσειρά του πλήθους εκδόσεων ανά έτος μεταξύ 1936 και 2019.</w:t>
      </w:r>
    </w:p>
    <w:p w:rsidR="001617DB" w:rsidRPr="000719A0" w:rsidRDefault="001617DB">
      <w:pPr>
        <w:rPr>
          <w:lang w:val="el-GR"/>
        </w:rPr>
      </w:pPr>
    </w:p>
    <w:p w:rsidR="00845245" w:rsidRPr="000719A0" w:rsidRDefault="000719A0" w:rsidP="000719A0">
      <w:pPr>
        <w:pStyle w:val="Head2"/>
        <w:rPr>
          <w:lang w:val="el-GR"/>
        </w:rPr>
      </w:pPr>
      <w:r w:rsidRPr="000719A0">
        <w:rPr>
          <w:lang w:val="el-GR"/>
        </w:rPr>
        <w:t>Μεθοδολογία</w:t>
      </w:r>
    </w:p>
    <w:p w:rsidR="00845245" w:rsidRPr="000719A0" w:rsidRDefault="008A62EA" w:rsidP="00F30AC7">
      <w:pPr>
        <w:pStyle w:val="Para"/>
        <w:rPr>
          <w:lang w:val="el-GR"/>
        </w:rPr>
      </w:pPr>
      <w:r>
        <w:rPr>
          <w:noProof/>
        </w:rPr>
        <mc:AlternateContent>
          <mc:Choice Requires="wps">
            <w:drawing>
              <wp:anchor distT="0" distB="0" distL="114300" distR="114300" simplePos="0" relativeHeight="251677696" behindDoc="0" locked="0" layoutInCell="1" allowOverlap="1" wp14:anchorId="2FECB008" wp14:editId="262A0151">
                <wp:simplePos x="0" y="0"/>
                <wp:positionH relativeFrom="column">
                  <wp:posOffset>0</wp:posOffset>
                </wp:positionH>
                <wp:positionV relativeFrom="paragraph">
                  <wp:posOffset>648970</wp:posOffset>
                </wp:positionV>
                <wp:extent cx="5267325" cy="247650"/>
                <wp:effectExtent l="0" t="0" r="9525" b="0"/>
                <wp:wrapSquare wrapText="bothSides"/>
                <wp:docPr id="8" name="Πλαίσιο κειμένου 8"/>
                <wp:cNvGraphicFramePr/>
                <a:graphic xmlns:a="http://schemas.openxmlformats.org/drawingml/2006/main">
                  <a:graphicData uri="http://schemas.microsoft.com/office/word/2010/wordprocessingShape">
                    <wps:wsp>
                      <wps:cNvSpPr txBox="1"/>
                      <wps:spPr>
                        <a:xfrm>
                          <a:off x="0" y="0"/>
                          <a:ext cx="5267325" cy="247650"/>
                        </a:xfrm>
                        <a:prstGeom prst="rect">
                          <a:avLst/>
                        </a:prstGeom>
                        <a:solidFill>
                          <a:prstClr val="white"/>
                        </a:solidFill>
                        <a:ln>
                          <a:noFill/>
                        </a:ln>
                        <a:effectLst/>
                      </wps:spPr>
                      <wps:txbx>
                        <w:txbxContent>
                          <w:p w:rsidR="008A62EA" w:rsidRPr="000013E0" w:rsidRDefault="008A62EA" w:rsidP="009C293D">
                            <w:pPr>
                              <w:pStyle w:val="ab"/>
                              <w:rPr>
                                <w:noProof/>
                              </w:rPr>
                            </w:pPr>
                            <w:r>
                              <w:t xml:space="preserve">Διάγραμμα </w:t>
                            </w:r>
                            <w:r>
                              <w:fldChar w:fldCharType="begin"/>
                            </w:r>
                            <w:r>
                              <w:instrText xml:space="preserve"> SEQ Διάγραμμα \* ARABIC </w:instrText>
                            </w:r>
                            <w:r>
                              <w:fldChar w:fldCharType="separate"/>
                            </w:r>
                            <w:r w:rsidR="007025ED">
                              <w:rPr>
                                <w:noProof/>
                              </w:rPr>
                              <w:t>1</w:t>
                            </w:r>
                            <w:r>
                              <w:fldChar w:fldCharType="end"/>
                            </w:r>
                            <w:r w:rsidRPr="002B5AE6">
                              <w:t>: Πλήθος δημοσιεύσεων ανά έτος για τρεις εκδόσεις αρχείου εισόδου DBLP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FECB008" id="_x0000_t202" coordsize="21600,21600" o:spt="202" path="m,l,21600r21600,l21600,xe">
                <v:stroke joinstyle="miter"/>
                <v:path gradientshapeok="t" o:connecttype="rect"/>
              </v:shapetype>
              <v:shape id="Πλαίσιο κειμένου 8" o:spid="_x0000_s1026" type="#_x0000_t202" style="position:absolute;left:0;text-align:left;margin-left:0;margin-top:51.1pt;width:414.75pt;height:19.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" stroked="f">
                <v:textbox inset="0,0,0,0">
                  <w:txbxContent>
                    <w:p w:rsidR="008A62EA" w:rsidRPr="000013E0" w:rsidRDefault="008A62EA" w:rsidP="009C293D">
                      <w:pPr>
                        <w:pStyle w:val="ab"/>
                        <w:rPr>
                          <w:noProof/>
                        </w:rPr>
                      </w:pPr>
                      <w:r>
                        <w:t xml:space="preserve">Διάγραμμα </w:t>
                      </w:r>
                      <w:r>
                        <w:fldChar w:fldCharType="begin"/>
                      </w:r>
                      <w:r>
                        <w:instrText xml:space="preserve"> SEQ Διάγραμμα \* ARABIC </w:instrText>
                      </w:r>
                      <w:r>
                        <w:fldChar w:fldCharType="separate"/>
                      </w:r>
                      <w:r w:rsidR="007025ED">
                        <w:rPr>
                          <w:noProof/>
                        </w:rPr>
                        <w:t>1</w:t>
                      </w:r>
                      <w:r>
                        <w:fldChar w:fldCharType="end"/>
                      </w:r>
                      <w:r w:rsidRPr="002B5AE6">
                        <w:t>: Πλήθος δημοσιεύσεων ανά έτος για τρεις εκδόσεις αρχείου εισόδου DBLP</w:t>
                      </w:r>
                    </w:p>
                  </w:txbxContent>
                </v:textbox>
                <w10:wrap type="square"/>
              </v:shape>
            </w:pict>
          </mc:Fallback>
        </mc:AlternateContent>
      </w:r>
      <w:r w:rsidR="000719A0" w:rsidRPr="000719A0">
        <w:rPr>
          <w:lang w:val="el-GR"/>
        </w:rPr>
        <w:t xml:space="preserve">Στη δεδομένη χρονοσειρά δημοσιεύσεων θα γίνει ανάλυση με στόχο την εξαγωγή χρήσιμων χαρακτηριστικών τα οποία θα βοηθήσουν στην πρόβλεψη τιμών για τα τελευταία/προσεχή έτη. Η </w:t>
      </w:r>
      <w:r w:rsidR="000719A0" w:rsidRPr="000719A0">
        <w:rPr>
          <w:lang w:val="el-GR"/>
        </w:rPr>
        <w:t>συγκεκριμένη διεργασία αποτελείται από τρία σκέλη: ανάγνωση αρχείου, ανάλυση δεδομένων και πρόβλεψη τιμών. Στο πρώτο σκέλος θα γίνει πρώτη επαφή και προσπάθεια ανάγνωσης ενός άγνωστης δομής αρχείου, στο δεύτερο θα γίνει οπτικοποίηση μεγεθών και αναγνώριση χαρακτηριστικών της χρονοσειράς, και στο τρίτο θα γίνει αξιολόγηση και επιλογή βέλτιστων μεθόδων πρόβλεψης για μελλοντικές τιμές.</w:t>
      </w:r>
    </w:p>
    <w:p w:rsidR="00845245" w:rsidRPr="000719A0" w:rsidRDefault="008A62EA" w:rsidP="00F30AC7">
      <w:pPr>
        <w:pStyle w:val="Para"/>
        <w:rPr>
          <w:lang w:val="el-GR"/>
        </w:rPr>
      </w:pPr>
      <w:r>
        <w:rPr>
          <w:noProof/>
          <w:lang w:val="el-GR" w:eastAsia="el-GR"/>
        </w:rPr>
        <w:drawing>
          <wp:anchor distT="0" distB="0" distL="114300" distR="114300" simplePos="0" relativeHeight="251658240" behindDoc="0" locked="0" layoutInCell="1" allowOverlap="1">
            <wp:simplePos x="0" y="0"/>
            <wp:positionH relativeFrom="margin">
              <wp:align>center</wp:align>
            </wp:positionH>
            <wp:positionV relativeFrom="margin">
              <wp:align>bottom</wp:align>
            </wp:positionV>
            <wp:extent cx="5267325" cy="3000375"/>
            <wp:effectExtent l="0" t="0" r="9525" b="9525"/>
            <wp:wrapSquare wrapText="bothSides"/>
            <wp:docPr id="1" name="Εικόνα 1" descr="dblp1Ba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lp1BarGrap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3000375"/>
                    </a:xfrm>
                    <a:prstGeom prst="rect">
                      <a:avLst/>
                    </a:prstGeom>
                    <a:noFill/>
                    <a:ln>
                      <a:noFill/>
                    </a:ln>
                  </pic:spPr>
                </pic:pic>
              </a:graphicData>
            </a:graphic>
          </wp:anchor>
        </w:drawing>
      </w:r>
      <w:r w:rsidR="000719A0" w:rsidRPr="000719A0">
        <w:rPr>
          <w:lang w:val="el-GR"/>
        </w:rPr>
        <w:t xml:space="preserve">Η εκτέλεση της ανάλυσης επιλέχθηκε να γίνει με </w:t>
      </w:r>
      <w:r w:rsidR="000719A0">
        <w:t>Python</w:t>
      </w:r>
      <w:r w:rsidR="000719A0" w:rsidRPr="000719A0">
        <w:rPr>
          <w:lang w:val="el-GR"/>
        </w:rPr>
        <w:t xml:space="preserve"> και </w:t>
      </w:r>
      <w:r w:rsidR="000719A0">
        <w:t>R</w:t>
      </w:r>
      <w:r w:rsidR="000719A0" w:rsidRPr="000719A0">
        <w:rPr>
          <w:lang w:val="el-GR"/>
        </w:rPr>
        <w:t xml:space="preserve">, λόγω των εκτενών βιβλιοθηκών που περιλαμβάνουν για στατιστική και εξόρυξη δεδομένων. Το μεγαλύτερο μέρος της εργασίας προγραμματίστηκε ταυτόχρονα στις δυο γλώσσες: η </w:t>
      </w:r>
      <w:r w:rsidR="000719A0">
        <w:t>Python</w:t>
      </w:r>
      <w:r w:rsidR="000719A0" w:rsidRPr="000719A0">
        <w:rPr>
          <w:lang w:val="el-GR"/>
        </w:rPr>
        <w:t xml:space="preserve"> επιλέχθηκε αρχικά σε πιο τεχνικές διεργασίες όπως ανάγνωση, αποθήκευση και οπτικοποίηση των δεδομένων, ενώ η </w:t>
      </w:r>
      <w:r w:rsidR="000719A0">
        <w:t>R</w:t>
      </w:r>
      <w:r w:rsidR="000719A0" w:rsidRPr="000719A0">
        <w:rPr>
          <w:lang w:val="el-GR"/>
        </w:rPr>
        <w:t xml:space="preserve"> χρησιμοποιήθηκε για την επεξεργασία, εξόρυξη και πρόβλεψη. </w:t>
      </w:r>
      <w:r w:rsidR="00F30AC7">
        <w:t>H</w:t>
      </w:r>
      <w:r w:rsidR="000719A0" w:rsidRPr="000719A0">
        <w:rPr>
          <w:lang w:val="el-GR"/>
        </w:rPr>
        <w:t xml:space="preserve"> τελική υλοποίηση </w:t>
      </w:r>
      <w:r w:rsidR="00F30AC7">
        <w:rPr>
          <w:lang w:val="el-GR"/>
        </w:rPr>
        <w:t>έγινε</w:t>
      </w:r>
      <w:r w:rsidR="000719A0" w:rsidRPr="000719A0">
        <w:rPr>
          <w:lang w:val="el-GR"/>
        </w:rPr>
        <w:t xml:space="preserve"> εξολοκλήρου σε </w:t>
      </w:r>
      <w:r w:rsidR="000719A0">
        <w:t>Python</w:t>
      </w:r>
      <w:r w:rsidR="000719A0" w:rsidRPr="000719A0">
        <w:rPr>
          <w:lang w:val="el-GR"/>
        </w:rPr>
        <w:t xml:space="preserve"> και χρησιμοποιήθηκαν αντίστοιχες βιβλιοθήκες με αυτές της </w:t>
      </w:r>
      <w:r w:rsidR="000719A0">
        <w:t>R</w:t>
      </w:r>
      <w:r w:rsidR="000719A0" w:rsidRPr="000719A0">
        <w:rPr>
          <w:lang w:val="el-GR"/>
        </w:rPr>
        <w:t xml:space="preserve"> για τη μεταφορά των αλγορίθμων.</w:t>
      </w:r>
    </w:p>
    <w:p w:rsidR="001617DB" w:rsidRPr="000719A0" w:rsidRDefault="001617DB">
      <w:pPr>
        <w:rPr>
          <w:lang w:val="el-GR"/>
        </w:rPr>
      </w:pPr>
    </w:p>
    <w:p w:rsidR="00845245" w:rsidRPr="000719A0" w:rsidRDefault="000719A0" w:rsidP="000719A0">
      <w:pPr>
        <w:pStyle w:val="Head2"/>
        <w:rPr>
          <w:lang w:val="el-GR"/>
        </w:rPr>
      </w:pPr>
      <w:r w:rsidRPr="000719A0">
        <w:rPr>
          <w:lang w:val="el-GR"/>
        </w:rPr>
        <w:t>Ανάγνωση αρχείου</w:t>
      </w:r>
    </w:p>
    <w:p w:rsidR="00845245" w:rsidRPr="000719A0" w:rsidRDefault="000719A0" w:rsidP="00F30AC7">
      <w:pPr>
        <w:pStyle w:val="Para"/>
        <w:rPr>
          <w:lang w:val="el-GR"/>
        </w:rPr>
      </w:pPr>
      <w:r w:rsidRPr="000719A0">
        <w:rPr>
          <w:lang w:val="el-GR"/>
        </w:rPr>
        <w:t xml:space="preserve">Λόγω του μεγέθους του αρχείου και περιορισμών στη μνήμη του συστήματος, δεν είναι εφικτή η ανάγνωσή του με συνήθη προγράμματα όπως </w:t>
      </w:r>
      <w:r>
        <w:t>Chrome</w:t>
      </w:r>
      <w:r w:rsidRPr="000719A0">
        <w:rPr>
          <w:lang w:val="el-GR"/>
        </w:rPr>
        <w:t xml:space="preserve">, </w:t>
      </w:r>
      <w:r>
        <w:t>Notepad</w:t>
      </w:r>
      <w:r w:rsidRPr="000719A0">
        <w:rPr>
          <w:lang w:val="el-GR"/>
        </w:rPr>
        <w:t xml:space="preserve">, </w:t>
      </w:r>
      <w:proofErr w:type="spellStart"/>
      <w:r w:rsidRPr="000719A0">
        <w:rPr>
          <w:lang w:val="el-GR"/>
        </w:rPr>
        <w:t>κλπ</w:t>
      </w:r>
      <w:proofErr w:type="spellEnd"/>
      <w:r w:rsidRPr="000719A0">
        <w:rPr>
          <w:lang w:val="el-GR"/>
        </w:rPr>
        <w:t xml:space="preserve">, αλλά θα γίνει χρήση ενός </w:t>
      </w:r>
      <w:r>
        <w:t>Python</w:t>
      </w:r>
      <w:r w:rsidRPr="000719A0">
        <w:rPr>
          <w:lang w:val="el-GR"/>
        </w:rPr>
        <w:t xml:space="preserve"> </w:t>
      </w:r>
      <w:r>
        <w:t>script</w:t>
      </w:r>
      <w:r w:rsidRPr="000719A0">
        <w:rPr>
          <w:lang w:val="el-GR"/>
        </w:rPr>
        <w:t xml:space="preserve"> που δεν απαιτεί φόρτωμα όλου του αρχείου στη μνήμη και θα επιστρέψει από το αρχείο μόνο το ζητούμενο </w:t>
      </w:r>
      <w:r>
        <w:t>header</w:t>
      </w:r>
      <w:r w:rsidRPr="000719A0">
        <w:rPr>
          <w:lang w:val="el-GR"/>
        </w:rPr>
        <w:t xml:space="preserve">. Από τις πρώτες 20 σειρές μπορεί να γίνει εξοικείωση με την εσωτερική δομή του αρχείου, όπου αναγνωρίζονται τα </w:t>
      </w:r>
      <w:r>
        <w:t>XML</w:t>
      </w:r>
      <w:r w:rsidRPr="000719A0">
        <w:rPr>
          <w:lang w:val="el-GR"/>
        </w:rPr>
        <w:t xml:space="preserve"> </w:t>
      </w:r>
      <w:r>
        <w:t>tags</w:t>
      </w:r>
      <w:r w:rsidRPr="000719A0">
        <w:rPr>
          <w:lang w:val="el-GR"/>
        </w:rPr>
        <w:t xml:space="preserve"> κάθε άρθρου (</w:t>
      </w:r>
      <w:proofErr w:type="spellStart"/>
      <w:r>
        <w:t>ArticleID</w:t>
      </w:r>
      <w:proofErr w:type="spellEnd"/>
      <w:r w:rsidRPr="000719A0">
        <w:rPr>
          <w:lang w:val="el-GR"/>
        </w:rPr>
        <w:t xml:space="preserve">) που περικλείουν </w:t>
      </w:r>
      <w:r>
        <w:t>tags</w:t>
      </w:r>
      <w:r w:rsidRPr="000719A0">
        <w:rPr>
          <w:lang w:val="el-GR"/>
        </w:rPr>
        <w:t xml:space="preserve"> πληροφοριών όπως συγγραφέας, τίτλος, έτος, </w:t>
      </w:r>
      <w:r>
        <w:t>URL</w:t>
      </w:r>
      <w:r w:rsidRPr="000719A0">
        <w:rPr>
          <w:lang w:val="el-GR"/>
        </w:rPr>
        <w:t>, μεταξύ άλλων.</w:t>
      </w:r>
    </w:p>
    <w:p w:rsidR="00845245" w:rsidRPr="00F30AC7" w:rsidRDefault="00F30AC7" w:rsidP="00F30AC7">
      <w:pPr>
        <w:pStyle w:val="Para"/>
        <w:rPr>
          <w:snapToGrid w:val="0"/>
          <w:w w:val="0"/>
          <w:u w:color="000000"/>
          <w:bdr w:val="none" w:sz="0" w:space="0" w:color="000000"/>
          <w:shd w:val="clear" w:color="000000" w:fill="000000"/>
          <w:lang w:val="el-GR"/>
        </w:rPr>
      </w:pPr>
      <w:r w:rsidRPr="000719A0">
        <w:rPr>
          <w:lang w:val="el-GR"/>
        </w:rPr>
        <w:lastRenderedPageBreak/>
        <w:t xml:space="preserve">Στη συνέχεια, με τη βοήθεια μιας μεθόδου εξαγωγής </w:t>
      </w:r>
      <w:proofErr w:type="spellStart"/>
      <w:r w:rsidRPr="000719A0">
        <w:rPr>
          <w:lang w:val="el-GR"/>
        </w:rPr>
        <w:t>αναζητώνται</w:t>
      </w:r>
      <w:proofErr w:type="spellEnd"/>
      <w:r w:rsidRPr="000719A0">
        <w:rPr>
          <w:lang w:val="el-GR"/>
        </w:rPr>
        <w:t xml:space="preserve"> όλες οι σειρές που περιέχουν το </w:t>
      </w:r>
      <w:r>
        <w:t>tag</w:t>
      </w:r>
      <w:r w:rsidRPr="000719A0">
        <w:rPr>
          <w:lang w:val="el-GR"/>
        </w:rPr>
        <w:t xml:space="preserve"> &lt;</w:t>
      </w:r>
      <w:r>
        <w:t>year</w:t>
      </w:r>
      <w:r w:rsidRPr="000719A0">
        <w:rPr>
          <w:lang w:val="el-GR"/>
        </w:rPr>
        <w:t xml:space="preserve">&gt; και αποσπάται το έτος το οποίο έπειτα προστίθεται σε λίστα με όλα τα έτη δημοσιεύσεων. Η λίστα αθροίζεται ανά έτος, μετατρέπεται σε χρονοσειρά συνόλων δημοσιεύσεων για τα έτη 1936-2019, και αποθηκεύεται σε αρχείο μορφής </w:t>
      </w:r>
      <w:r>
        <w:t>CSV</w:t>
      </w:r>
      <w:r w:rsidRPr="000719A0">
        <w:rPr>
          <w:lang w:val="el-GR"/>
        </w:rPr>
        <w:t xml:space="preserve"> ώστε οι μετέπειτα διεργασίες να μην απαιτούν πολλαπλούς ίδιους </w:t>
      </w:r>
      <w:proofErr w:type="spellStart"/>
      <w:r w:rsidRPr="000719A0">
        <w:rPr>
          <w:lang w:val="el-GR"/>
        </w:rPr>
        <w:t>επανυπολογισμούς</w:t>
      </w:r>
      <w:proofErr w:type="spellEnd"/>
      <w:r w:rsidRPr="000719A0">
        <w:rPr>
          <w:lang w:val="el-GR"/>
        </w:rPr>
        <w:t xml:space="preserve"> και να εξοικονομείται υπολογιστικός χρόνος.</w:t>
      </w:r>
    </w:p>
    <w:p w:rsidR="00845245" w:rsidRPr="000719A0" w:rsidRDefault="00F30AC7" w:rsidP="00F30AC7">
      <w:pPr>
        <w:pStyle w:val="Para"/>
        <w:rPr>
          <w:lang w:val="el-GR"/>
        </w:rPr>
      </w:pPr>
      <w:r w:rsidRPr="00F30AC7">
        <w:rPr>
          <w:lang w:val="el-GR"/>
        </w:rPr>
        <w:t xml:space="preserve">Η διαδικασία αυτή ακολουθήθηκε για την αρχική δοσμένη ημερομηνία (11/03/18), αλλά και για δυο μετέπειτα ημερομηνίες (26/04/2018 &amp; 15/05/2018) ώστε να διαπιστωθεί ποιοτικά ο ρυθμός ανανέωσης των αρχικών δεδομένων. </w:t>
      </w:r>
      <w:r w:rsidRPr="000719A0">
        <w:rPr>
          <w:lang w:val="el-GR"/>
        </w:rPr>
        <w:t xml:space="preserve">Οι τρεις </w:t>
      </w:r>
      <w:proofErr w:type="spellStart"/>
      <w:r w:rsidRPr="000719A0">
        <w:rPr>
          <w:lang w:val="el-GR"/>
        </w:rPr>
        <w:t>χρονοσειρές</w:t>
      </w:r>
      <w:proofErr w:type="spellEnd"/>
      <w:r w:rsidRPr="000719A0">
        <w:rPr>
          <w:lang w:val="el-GR"/>
        </w:rPr>
        <w:t xml:space="preserve"> απεικονίζονται γραφικά στο </w:t>
      </w:r>
      <w:r w:rsidR="005478E0">
        <w:rPr>
          <w:lang w:val="el-GR"/>
        </w:rPr>
        <w:t xml:space="preserve">Διάγραμμα 1 </w:t>
      </w:r>
      <w:r w:rsidRPr="000719A0">
        <w:rPr>
          <w:lang w:val="el-GR"/>
        </w:rPr>
        <w:t>όπου παρατηρούνται τα εξής χαρακτηριστικά:</w:t>
      </w:r>
    </w:p>
    <w:p w:rsidR="00845245" w:rsidRPr="000719A0" w:rsidRDefault="00F30AC7" w:rsidP="00F30AC7">
      <w:pPr>
        <w:pStyle w:val="Para"/>
        <w:rPr>
          <w:lang w:val="el-GR"/>
        </w:rPr>
      </w:pPr>
      <w:r>
        <w:rPr>
          <w:rFonts w:ascii="Symbol" w:hAnsi="Symbol"/>
        </w:rPr>
        <w:t></w:t>
      </w:r>
      <w:r w:rsidRPr="000719A0">
        <w:rPr>
          <w:rFonts w:ascii="Symbol" w:hAnsi="Symbol"/>
          <w:lang w:val="el-GR"/>
        </w:rPr>
        <w:tab/>
      </w:r>
      <w:r w:rsidRPr="000719A0">
        <w:rPr>
          <w:lang w:val="el-GR"/>
        </w:rPr>
        <w:t>Κατά το Β’ΠΠ γίνονταν λιγότερες από 10 δημοσιεύσεις ετησίως, ενώ μόνο στο 2016 έγιναν σχεδόν 285.000.</w:t>
      </w:r>
    </w:p>
    <w:p w:rsidR="00845245" w:rsidRPr="000719A0" w:rsidRDefault="00F30AC7" w:rsidP="00F30AC7">
      <w:pPr>
        <w:pStyle w:val="Para"/>
        <w:rPr>
          <w:lang w:val="el-GR"/>
        </w:rPr>
      </w:pPr>
      <w:r w:rsidRPr="00746A1E">
        <w:rPr>
          <w:rFonts w:ascii="Symbol" w:hAnsi="Symbol"/>
        </w:rPr>
        <w:t></w:t>
      </w:r>
      <w:r w:rsidRPr="000719A0">
        <w:rPr>
          <w:rFonts w:ascii="Symbol" w:hAnsi="Symbol"/>
          <w:lang w:val="el-GR"/>
        </w:rPr>
        <w:tab/>
      </w:r>
      <w:r w:rsidRPr="000719A0">
        <w:rPr>
          <w:lang w:val="el-GR"/>
        </w:rPr>
        <w:t>Συνεχής ομαλή αυξητική τάση: εκθετική (κοίλα άνω) μέχρι το 2002, λογαριθμική (κοίλα κάτω) από 2002 και έπειτα.</w:t>
      </w:r>
    </w:p>
    <w:p w:rsidR="00845245" w:rsidRPr="000719A0" w:rsidRDefault="00F30AC7" w:rsidP="00F30AC7">
      <w:pPr>
        <w:pStyle w:val="Para"/>
        <w:rPr>
          <w:lang w:val="el-GR"/>
        </w:rPr>
      </w:pPr>
      <w:r>
        <w:rPr>
          <w:rFonts w:ascii="Symbol" w:hAnsi="Symbol"/>
        </w:rPr>
        <w:t></w:t>
      </w:r>
      <w:r w:rsidRPr="000719A0">
        <w:rPr>
          <w:rFonts w:ascii="Symbol" w:hAnsi="Symbol"/>
          <w:lang w:val="el-GR"/>
        </w:rPr>
        <w:tab/>
      </w:r>
      <w:r w:rsidRPr="000719A0">
        <w:rPr>
          <w:lang w:val="el-GR"/>
        </w:rPr>
        <w:t>Σημαντική διαφορά τιμών μεταξύ των αρχείων διαφορετικών ημερομηνιών για τα έτη 2017 (3%), 2018 (85%), και 2019 που</w:t>
      </w:r>
      <w:r>
        <w:rPr>
          <w:lang w:val="el-GR"/>
        </w:rPr>
        <w:t xml:space="preserve"> στο παλαιότερο αρχείο</w:t>
      </w:r>
      <w:r w:rsidRPr="000719A0">
        <w:rPr>
          <w:lang w:val="el-GR"/>
        </w:rPr>
        <w:t xml:space="preserve"> εσφαλμένα έχει μια δημοσίευση. Έτη </w:t>
      </w:r>
      <w:r>
        <w:rPr>
          <w:lang w:val="el-GR"/>
        </w:rPr>
        <w:t>πριν το</w:t>
      </w:r>
      <w:r w:rsidRPr="000719A0">
        <w:rPr>
          <w:lang w:val="el-GR"/>
        </w:rPr>
        <w:t xml:space="preserve"> 2016 έχουν απόκλιση μικρότερη του 0.3%.</w:t>
      </w:r>
    </w:p>
    <w:p w:rsidR="00746A1E" w:rsidRPr="000719A0" w:rsidRDefault="00746A1E" w:rsidP="00746A1E">
      <w:pPr>
        <w:contextualSpacing/>
        <w:rPr>
          <w:lang w:val="el-GR"/>
        </w:rPr>
      </w:pPr>
    </w:p>
    <w:p w:rsidR="00746A1E" w:rsidRPr="000719A0" w:rsidRDefault="00F30AC7" w:rsidP="00F30AC7">
      <w:pPr>
        <w:pStyle w:val="Head2"/>
        <w:rPr>
          <w:lang w:val="el-GR"/>
        </w:rPr>
      </w:pPr>
      <w:r w:rsidRPr="000719A0">
        <w:rPr>
          <w:lang w:val="el-GR"/>
        </w:rPr>
        <w:t>Προσέγγιση καμπύλης</w:t>
      </w:r>
    </w:p>
    <w:p w:rsidR="00746A1E" w:rsidRDefault="009C293D" w:rsidP="00F30AC7">
      <w:pPr>
        <w:pStyle w:val="Para"/>
        <w:rPr>
          <w:lang w:val="el-GR"/>
        </w:rPr>
      </w:pPr>
      <w:r>
        <w:rPr>
          <w:noProof/>
          <w:lang w:val="el-GR" w:eastAsia="el-GR"/>
        </w:rPr>
        <mc:AlternateContent>
          <mc:Choice Requires="wps">
            <w:drawing>
              <wp:anchor distT="0" distB="0" distL="114300" distR="114300" simplePos="0" relativeHeight="251670528" behindDoc="0" locked="0" layoutInCell="1" allowOverlap="1" wp14:anchorId="20189E6C" wp14:editId="6B8267BA">
                <wp:simplePos x="0" y="0"/>
                <wp:positionH relativeFrom="margin">
                  <wp:posOffset>-1905</wp:posOffset>
                </wp:positionH>
                <wp:positionV relativeFrom="margin">
                  <wp:posOffset>5498465</wp:posOffset>
                </wp:positionV>
                <wp:extent cx="5266690" cy="248400"/>
                <wp:effectExtent l="0" t="0" r="0" b="0"/>
                <wp:wrapSquare wrapText="bothSides"/>
                <wp:docPr id="13" name="Πλαίσιο κειμένου 13"/>
                <wp:cNvGraphicFramePr/>
                <a:graphic xmlns:a="http://schemas.openxmlformats.org/drawingml/2006/main">
                  <a:graphicData uri="http://schemas.microsoft.com/office/word/2010/wordprocessingShape">
                    <wps:wsp>
                      <wps:cNvSpPr txBox="1"/>
                      <wps:spPr>
                        <a:xfrm>
                          <a:off x="0" y="0"/>
                          <a:ext cx="5266690" cy="248400"/>
                        </a:xfrm>
                        <a:prstGeom prst="rect">
                          <a:avLst/>
                        </a:prstGeom>
                        <a:solidFill>
                          <a:prstClr val="white"/>
                        </a:solidFill>
                        <a:ln>
                          <a:noFill/>
                        </a:ln>
                        <a:effectLst/>
                      </wps:spPr>
                      <wps:txbx>
                        <w:txbxContent>
                          <w:p w:rsidR="00F30AC7" w:rsidRPr="008A62EA" w:rsidRDefault="00F30AC7" w:rsidP="009C293D">
                            <w:pPr>
                              <w:pStyle w:val="ab"/>
                              <w:rPr>
                                <w:noProof/>
                              </w:rPr>
                            </w:pPr>
                            <w:r w:rsidRPr="008A62EA">
                              <w:t xml:space="preserve">Διάγραμμα </w:t>
                            </w:r>
                            <w:r w:rsidR="008A62EA">
                              <w:fldChar w:fldCharType="begin"/>
                            </w:r>
                            <w:r w:rsidR="008A62EA">
                              <w:instrText xml:space="preserve"> SEQ Διάγραμμα \* ARABIC </w:instrText>
                            </w:r>
                            <w:r w:rsidR="008A62EA">
                              <w:fldChar w:fldCharType="separate"/>
                            </w:r>
                            <w:r w:rsidR="007025ED">
                              <w:rPr>
                                <w:noProof/>
                              </w:rPr>
                              <w:t>2</w:t>
                            </w:r>
                            <w:r w:rsidR="008A62EA">
                              <w:fldChar w:fldCharType="end"/>
                            </w:r>
                            <w:r w:rsidRPr="008A62EA">
                              <w:t>: Προσέγγιση τμήματος χρονοσειράς με λογαριθμική καμπύλη</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0189E6C" id="Πλαίσιο κειμένου 13" o:spid="_x0000_s1027" type="#_x0000_t202" style="position:absolute;left:0;text-align:left;margin-left:-.15pt;margin-top:432.95pt;width:414.7pt;height:19.55pt;z-index:25167052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" stroked="f">
                <v:textbox inset="0,0,0,0">
                  <w:txbxContent>
                    <w:p w:rsidR="00F30AC7" w:rsidRPr="008A62EA" w:rsidRDefault="00F30AC7" w:rsidP="009C293D">
                      <w:pPr>
                        <w:pStyle w:val="ab"/>
                        <w:rPr>
                          <w:noProof/>
                        </w:rPr>
                      </w:pPr>
                      <w:r w:rsidRPr="008A62EA">
                        <w:t xml:space="preserve">Διάγραμμα </w:t>
                      </w:r>
                      <w:r w:rsidR="008A62EA">
                        <w:fldChar w:fldCharType="begin"/>
                      </w:r>
                      <w:r w:rsidR="008A62EA">
                        <w:instrText xml:space="preserve"> SEQ Διάγραμμα \* ARABIC </w:instrText>
                      </w:r>
                      <w:r w:rsidR="008A62EA">
                        <w:fldChar w:fldCharType="separate"/>
                      </w:r>
                      <w:r w:rsidR="007025ED">
                        <w:rPr>
                          <w:noProof/>
                        </w:rPr>
                        <w:t>2</w:t>
                      </w:r>
                      <w:r w:rsidR="008A62EA">
                        <w:fldChar w:fldCharType="end"/>
                      </w:r>
                      <w:r w:rsidRPr="008A62EA">
                        <w:t>: Προσέγγιση τμήματος χρονοσειράς με λογαριθμική καμπύλη</w:t>
                      </w:r>
                    </w:p>
                  </w:txbxContent>
                </v:textbox>
                <w10:wrap type="square" anchorx="margin" anchory="margin"/>
              </v:shape>
            </w:pict>
          </mc:Fallback>
        </mc:AlternateContent>
      </w:r>
      <w:r w:rsidR="00F30AC7" w:rsidRPr="000719A0">
        <w:rPr>
          <w:lang w:val="el-GR"/>
        </w:rPr>
        <w:t>Από το</w:t>
      </w:r>
      <w:r w:rsidR="005478E0">
        <w:rPr>
          <w:lang w:val="el-GR"/>
        </w:rPr>
        <w:t xml:space="preserve"> Διάγραμμα 1 </w:t>
      </w:r>
      <w:r w:rsidR="00F30AC7" w:rsidRPr="000719A0">
        <w:rPr>
          <w:lang w:val="el-GR"/>
        </w:rPr>
        <w:t>είναι διακριτή η λογαριθμική αυξητική τάση από το 2002 και έπειτα, οπότε δοκιμάστηκε η προσέγγιση με λογαριθμική καμπύλη για να δοθεί μια προσεγγιστική</w:t>
      </w:r>
      <w:r w:rsidR="008A62EA" w:rsidRPr="008A62EA">
        <w:rPr>
          <w:lang w:val="el-GR"/>
        </w:rPr>
        <w:t xml:space="preserve"> </w:t>
      </w:r>
      <w:r w:rsidR="00F30AC7" w:rsidRPr="000719A0">
        <w:rPr>
          <w:lang w:val="el-GR"/>
        </w:rPr>
        <w:t xml:space="preserve">μαθηματική μορφή στο διάγραμμα που ενδεχομένως βοηθήσει στην περαιτέρω ανάλυση και πρόβλεψη. Εφαρμόζοντας τη μέθοδο </w:t>
      </w:r>
      <w:r w:rsidR="00F30AC7">
        <w:t>Curve</w:t>
      </w:r>
      <w:r w:rsidR="00F30AC7" w:rsidRPr="000719A0">
        <w:rPr>
          <w:lang w:val="el-GR"/>
        </w:rPr>
        <w:t xml:space="preserve"> </w:t>
      </w:r>
      <w:r w:rsidR="00F30AC7">
        <w:t>Fitting</w:t>
      </w:r>
      <w:r w:rsidR="00F30AC7" w:rsidRPr="000719A0">
        <w:rPr>
          <w:lang w:val="el-GR"/>
        </w:rPr>
        <w:t xml:space="preserve"> προκύπτει μια καμπύλη που, οπτικά τουλάχιστον, προσεγγίζει εξαιρετικά τη χρονοσειρά, όπως φαίνεται στο</w:t>
      </w:r>
      <w:r w:rsidR="005478E0">
        <w:rPr>
          <w:lang w:val="el-GR"/>
        </w:rPr>
        <w:t xml:space="preserve"> Διάγραμμα 2</w:t>
      </w:r>
      <w:r w:rsidR="00F30AC7" w:rsidRPr="000719A0">
        <w:rPr>
          <w:lang w:val="el-GR"/>
        </w:rPr>
        <w:t xml:space="preserve">. </w:t>
      </w:r>
      <w:r w:rsidR="00F30AC7" w:rsidRPr="00F30AC7">
        <w:rPr>
          <w:lang w:val="el-GR"/>
        </w:rPr>
        <w:t xml:space="preserve">Επίσης, θα μπορούσε να γίνει δοκιμή προσαρμογής εκθετικής καμπύλης στη χρονοσειρά για τα έτη πριν το 2002, με παρόμοιο αναμενόμενο αποτέλεσμα. Η λογαριθμική καμπύλη που προέκυψε είναι της μορφής </w:t>
      </w:r>
      <m:oMath>
        <m:r>
          <w:rPr>
            <w:rFonts w:ascii="Cambria Math" w:hAnsi="Cambria Math"/>
          </w:rPr>
          <m:t>y</m:t>
        </m:r>
        <m:r>
          <w:rPr>
            <w:rFonts w:ascii="Cambria Math" w:hAnsi="Cambria Math"/>
            <w:lang w:val="el-GR"/>
          </w:rPr>
          <m:t>=</m:t>
        </m:r>
        <m:r>
          <w:rPr>
            <w:rFonts w:ascii="Cambria Math" w:hAnsi="Cambria Math"/>
          </w:rPr>
          <m:t>a</m:t>
        </m:r>
        <m:r>
          <w:rPr>
            <w:rFonts w:ascii="Cambria Math" w:hAnsi="Cambria Math"/>
            <w:lang w:val="el-GR"/>
          </w:rPr>
          <m:t xml:space="preserve"> </m:t>
        </m:r>
        <m:r>
          <w:rPr>
            <w:rFonts w:ascii="Cambria Math" w:hAnsi="Cambria Math"/>
          </w:rPr>
          <m:t>log</m:t>
        </m:r>
        <m:r>
          <w:rPr>
            <w:rFonts w:ascii="Cambria Math" w:hAnsi="Cambria Math"/>
            <w:lang w:val="el-GR"/>
          </w:rPr>
          <m:t>(</m:t>
        </m:r>
        <m:r>
          <w:rPr>
            <w:rFonts w:ascii="Cambria Math" w:hAnsi="Cambria Math"/>
          </w:rPr>
          <m:t>x</m:t>
        </m:r>
        <m:r>
          <w:rPr>
            <w:rFonts w:ascii="Cambria Math" w:hAnsi="Cambria Math"/>
            <w:lang w:val="el-GR"/>
          </w:rPr>
          <m:t>)+</m:t>
        </m:r>
        <m:r>
          <w:rPr>
            <w:rFonts w:ascii="Cambria Math" w:hAnsi="Cambria Math"/>
          </w:rPr>
          <m:t>b</m:t>
        </m:r>
        <m:r>
          <w:rPr>
            <w:rFonts w:ascii="Cambria Math" w:hAnsi="Cambria Math"/>
            <w:lang w:val="el-GR"/>
          </w:rPr>
          <m:t xml:space="preserve"> </m:t>
        </m:r>
        <m:r>
          <w:rPr>
            <w:rFonts w:ascii="Cambria Math" w:hAnsi="Cambria Math"/>
          </w:rPr>
          <m:t>x</m:t>
        </m:r>
        <m:r>
          <w:rPr>
            <w:rFonts w:ascii="Cambria Math" w:hAnsi="Cambria Math"/>
            <w:lang w:val="el-GR"/>
          </w:rPr>
          <m:t>+</m:t>
        </m:r>
        <m:r>
          <w:rPr>
            <w:rFonts w:ascii="Cambria Math" w:hAnsi="Cambria Math"/>
          </w:rPr>
          <m:t>c</m:t>
        </m:r>
      </m:oMath>
      <w:r w:rsidR="00F30AC7" w:rsidRPr="00F30AC7">
        <w:rPr>
          <w:lang w:val="el-GR"/>
        </w:rPr>
        <w:t xml:space="preserve">, με παραμέτρους </w:t>
      </w:r>
      <m:oMath>
        <m:d>
          <m:dPr>
            <m:ctrlPr>
              <w:rPr>
                <w:rFonts w:ascii="Cambria Math" w:hAnsi="Cambria Math"/>
                <w:i/>
              </w:rPr>
            </m:ctrlPr>
          </m:dPr>
          <m:e>
            <m:r>
              <w:rPr>
                <w:rFonts w:ascii="Cambria Math" w:hAnsi="Cambria Math"/>
              </w:rPr>
              <m:t>a</m:t>
            </m:r>
            <m:r>
              <w:rPr>
                <w:rFonts w:ascii="Cambria Math" w:hAnsi="Cambria Math"/>
                <w:lang w:val="el-GR"/>
              </w:rPr>
              <m:t>,</m:t>
            </m:r>
            <m:r>
              <w:rPr>
                <w:rFonts w:ascii="Cambria Math" w:hAnsi="Cambria Math"/>
              </w:rPr>
              <m:t>b</m:t>
            </m:r>
            <m:r>
              <w:rPr>
                <w:rFonts w:ascii="Cambria Math" w:hAnsi="Cambria Math"/>
                <w:lang w:val="el-GR"/>
              </w:rPr>
              <m:t>,</m:t>
            </m:r>
            <m:r>
              <w:rPr>
                <w:rFonts w:ascii="Cambria Math" w:hAnsi="Cambria Math"/>
              </w:rPr>
              <m:t>c</m:t>
            </m:r>
          </m:e>
        </m:d>
        <m:r>
          <w:rPr>
            <w:rFonts w:ascii="Cambria Math" w:hAnsi="Cambria Math"/>
            <w:lang w:val="el-GR"/>
          </w:rPr>
          <m:t>=</m:t>
        </m:r>
        <m:d>
          <m:dPr>
            <m:ctrlPr>
              <w:rPr>
                <w:rFonts w:ascii="Cambria Math" w:hAnsi="Cambria Math"/>
                <w:i/>
              </w:rPr>
            </m:ctrlPr>
          </m:dPr>
          <m:e>
            <m:r>
              <m:rPr>
                <m:sty m:val="p"/>
              </m:rPr>
              <w:rPr>
                <w:rFonts w:ascii="Cambria Math" w:eastAsia="Arial" w:hAnsi="Cambria Math" w:cs="Arial"/>
                <w:color w:val="000000"/>
                <w:lang w:val="el-GR"/>
              </w:rPr>
              <m:t>3.8∙</m:t>
            </m:r>
            <m:sSup>
              <m:sSupPr>
                <m:ctrlPr>
                  <w:rPr>
                    <w:rFonts w:ascii="Cambria Math" w:eastAsia="Arial" w:hAnsi="Cambria Math" w:cs="Arial"/>
                    <w:color w:val="000000"/>
                  </w:rPr>
                </m:ctrlPr>
              </m:sSupPr>
              <m:e>
                <m:r>
                  <w:rPr>
                    <w:rFonts w:ascii="Cambria Math" w:eastAsia="Arial" w:hAnsi="Cambria Math" w:cs="Arial"/>
                    <w:color w:val="000000"/>
                    <w:lang w:val="el-GR"/>
                  </w:rPr>
                  <m:t>10</m:t>
                </m:r>
              </m:e>
              <m:sup>
                <m:r>
                  <w:rPr>
                    <w:rFonts w:ascii="Cambria Math" w:eastAsia="Arial" w:hAnsi="Cambria Math" w:cs="Arial"/>
                    <w:color w:val="000000"/>
                    <w:lang w:val="el-GR"/>
                  </w:rPr>
                  <m:t>9</m:t>
                </m:r>
              </m:sup>
            </m:sSup>
            <m:r>
              <m:rPr>
                <m:sty m:val="p"/>
              </m:rPr>
              <w:rPr>
                <w:rFonts w:ascii="Cambria Math" w:eastAsia="Arial" w:hAnsi="Cambria Math" w:cs="Arial"/>
                <w:color w:val="000000"/>
                <w:lang w:val="el-GR"/>
              </w:rPr>
              <m:t>, -1.9∙</m:t>
            </m:r>
            <m:sSup>
              <m:sSupPr>
                <m:ctrlPr>
                  <w:rPr>
                    <w:rFonts w:ascii="Cambria Math" w:eastAsia="Arial" w:hAnsi="Cambria Math" w:cs="Arial"/>
                    <w:color w:val="000000"/>
                  </w:rPr>
                </m:ctrlPr>
              </m:sSupPr>
              <m:e>
                <m:r>
                  <w:rPr>
                    <w:rFonts w:ascii="Cambria Math" w:eastAsia="Arial" w:hAnsi="Cambria Math" w:cs="Arial"/>
                    <w:color w:val="000000"/>
                    <w:lang w:val="el-GR"/>
                  </w:rPr>
                  <m:t>10</m:t>
                </m:r>
              </m:e>
              <m:sup>
                <m:r>
                  <w:rPr>
                    <w:rFonts w:ascii="Cambria Math" w:eastAsia="Arial" w:hAnsi="Cambria Math" w:cs="Arial"/>
                    <w:color w:val="000000"/>
                    <w:lang w:val="el-GR"/>
                  </w:rPr>
                  <m:t>6</m:t>
                </m:r>
              </m:sup>
            </m:sSup>
            <m:r>
              <m:rPr>
                <m:sty m:val="p"/>
              </m:rPr>
              <w:rPr>
                <w:rFonts w:ascii="Cambria Math" w:eastAsia="Arial" w:hAnsi="Cambria Math" w:cs="Arial"/>
                <w:color w:val="000000"/>
                <w:lang w:val="el-GR"/>
              </w:rPr>
              <m:t>, -2.5∙</m:t>
            </m:r>
            <m:sSup>
              <m:sSupPr>
                <m:ctrlPr>
                  <w:rPr>
                    <w:rFonts w:ascii="Cambria Math" w:eastAsia="Arial" w:hAnsi="Cambria Math" w:cs="Arial"/>
                    <w:color w:val="000000"/>
                  </w:rPr>
                </m:ctrlPr>
              </m:sSupPr>
              <m:e>
                <m:r>
                  <w:rPr>
                    <w:rFonts w:ascii="Cambria Math" w:eastAsia="Arial" w:hAnsi="Cambria Math" w:cs="Arial"/>
                    <w:color w:val="000000"/>
                    <w:lang w:val="el-GR"/>
                  </w:rPr>
                  <m:t>10</m:t>
                </m:r>
              </m:e>
              <m:sup>
                <m:r>
                  <w:rPr>
                    <w:rFonts w:ascii="Cambria Math" w:eastAsia="Arial" w:hAnsi="Cambria Math" w:cs="Arial"/>
                    <w:color w:val="000000"/>
                    <w:lang w:val="el-GR"/>
                  </w:rPr>
                  <m:t>10</m:t>
                </m:r>
              </m:sup>
            </m:sSup>
          </m:e>
        </m:d>
      </m:oMath>
      <w:r w:rsidR="00F30AC7" w:rsidRPr="00F30AC7">
        <w:rPr>
          <w:lang w:val="el-GR"/>
        </w:rPr>
        <w:t xml:space="preserve"> και </w:t>
      </w:r>
      <m:oMath>
        <m:r>
          <w:rPr>
            <w:rFonts w:ascii="Cambria Math" w:hAnsi="Cambria Math"/>
          </w:rPr>
          <m:t>RMSE</m:t>
        </m:r>
        <m:r>
          <w:rPr>
            <w:rFonts w:ascii="Cambria Math" w:hAnsi="Cambria Math"/>
            <w:lang w:val="el-GR"/>
          </w:rPr>
          <m:t>=</m:t>
        </m:r>
        <m:r>
          <m:rPr>
            <m:sty m:val="p"/>
          </m:rPr>
          <w:rPr>
            <w:rFonts w:ascii="Cambria Math" w:hAnsi="Cambria Math"/>
            <w:lang w:val="el-GR"/>
          </w:rPr>
          <m:t>1774.58</m:t>
        </m:r>
      </m:oMath>
      <w:r w:rsidR="00F30AC7" w:rsidRPr="00F30AC7">
        <w:rPr>
          <w:lang w:val="el-GR"/>
        </w:rPr>
        <w:t>.</w:t>
      </w:r>
    </w:p>
    <w:p w:rsidR="00746A1E" w:rsidRPr="00F30AC7" w:rsidRDefault="00F30AC7" w:rsidP="008A62EA">
      <w:pPr>
        <w:rPr>
          <w:lang w:val="el-GR"/>
        </w:rPr>
      </w:pPr>
      <w:r>
        <w:rPr>
          <w:noProof/>
          <w:lang w:val="el-GR" w:eastAsia="el-GR"/>
        </w:rPr>
        <w:drawing>
          <wp:anchor distT="0" distB="0" distL="114300" distR="114300" simplePos="0" relativeHeight="251661312" behindDoc="0" locked="0" layoutInCell="1" allowOverlap="1">
            <wp:simplePos x="0" y="0"/>
            <wp:positionH relativeFrom="margin">
              <wp:align>center</wp:align>
            </wp:positionH>
            <wp:positionV relativeFrom="margin">
              <wp:align>bottom</wp:align>
            </wp:positionV>
            <wp:extent cx="5266690" cy="3131820"/>
            <wp:effectExtent l="0" t="0" r="0" b="0"/>
            <wp:wrapSquare wrapText="bothSides"/>
            <wp:docPr id="2" name="Εικόνα 2" descr="dblp2OldNew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lp2OldNewLog"/>
                    <pic:cNvPicPr>
                      <a:picLocks noChangeAspect="1" noChangeArrowheads="1"/>
                    </pic:cNvPicPr>
                  </pic:nvPicPr>
                  <pic:blipFill>
                    <a:blip r:embed="rId7">
                      <a:extLst>
                        <a:ext uri="{28A0092B-C50C-407E-A947-70E740481C1C}">
                          <a14:useLocalDpi xmlns:a14="http://schemas.microsoft.com/office/drawing/2010/main" val="0"/>
                        </a:ext>
                      </a:extLst>
                    </a:blip>
                    <a:srcRect l="1628" t="10115" r="7776" b="3757"/>
                    <a:stretch>
                      <a:fillRect/>
                    </a:stretch>
                  </pic:blipFill>
                  <pic:spPr bwMode="auto">
                    <a:xfrm>
                      <a:off x="0" y="0"/>
                      <a:ext cx="5266690" cy="3131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080F" w:rsidRPr="00F30AC7" w:rsidRDefault="00F30AC7" w:rsidP="00F30AC7">
      <w:pPr>
        <w:pStyle w:val="Head1"/>
        <w:rPr>
          <w:lang w:val="el-GR"/>
        </w:rPr>
      </w:pPr>
      <w:r w:rsidRPr="00F30AC7">
        <w:rPr>
          <w:lang w:val="el-GR"/>
        </w:rPr>
        <w:t>Πρόβλεψη</w:t>
      </w:r>
    </w:p>
    <w:p w:rsidR="00845245" w:rsidRPr="00F30AC7" w:rsidRDefault="00F30AC7" w:rsidP="00F30AC7">
      <w:pPr>
        <w:pStyle w:val="Head2"/>
        <w:rPr>
          <w:lang w:val="el-GR"/>
        </w:rPr>
      </w:pPr>
      <w:r w:rsidRPr="00F30AC7">
        <w:rPr>
          <w:lang w:val="el-GR"/>
        </w:rPr>
        <w:t>Σύγκριση μεθόδων πρόβλεψης</w:t>
      </w:r>
    </w:p>
    <w:p w:rsidR="00845245" w:rsidRPr="00F30AC7" w:rsidRDefault="00F30AC7" w:rsidP="00F30AC7">
      <w:pPr>
        <w:pStyle w:val="Para"/>
        <w:rPr>
          <w:lang w:val="el-GR"/>
        </w:rPr>
      </w:pPr>
      <w:r w:rsidRPr="00F30AC7">
        <w:rPr>
          <w:lang w:val="el-GR"/>
        </w:rPr>
        <w:t xml:space="preserve">Από τις παρατηρήσεις του Διαγράμματος 1 μπορούν να εξαχθούν δυο συμπεράσματα. </w:t>
      </w:r>
      <w:r w:rsidRPr="000719A0">
        <w:rPr>
          <w:lang w:val="el-GR"/>
        </w:rPr>
        <w:t xml:space="preserve">Πρώτον, κατά τα έτη γύρω στο 2002 έλαβε χώρα κάποιο ιστορικής σημασίας γεγονός (όχι απαραίτητα στο χώρο του </w:t>
      </w:r>
      <w:r>
        <w:t>CS</w:t>
      </w:r>
      <w:r w:rsidRPr="000719A0">
        <w:rPr>
          <w:lang w:val="el-GR"/>
        </w:rPr>
        <w:t xml:space="preserve">) που προκάλεσε μεταβολή στην αυξητική τάση των δημοσιεύσεων, το οποίο μπορεί να διασταυρωθεί ποιοτικά με το χρονοδιάγραμμα του </w:t>
      </w:r>
      <w:r>
        <w:t>CS</w:t>
      </w:r>
      <w:r w:rsidRPr="000719A0">
        <w:rPr>
          <w:lang w:val="el-GR"/>
        </w:rPr>
        <w:t xml:space="preserve"> της </w:t>
      </w:r>
      <w:r>
        <w:t>Wikipedia</w:t>
      </w:r>
      <w:sdt>
        <w:sdtPr>
          <w:id w:val="-1214584370"/>
          <w:citation/>
        </w:sdtPr>
        <w:sdtEndPr/>
        <w:sdtContent>
          <w:r>
            <w:fldChar w:fldCharType="begin"/>
          </w:r>
          <w:r w:rsidRPr="000719A0">
            <w:rPr>
              <w:lang w:val="el-GR"/>
            </w:rPr>
            <w:instrText xml:space="preserve"> </w:instrText>
          </w:r>
          <w:r>
            <w:instrText>CITATION</w:instrText>
          </w:r>
          <w:r w:rsidRPr="000719A0">
            <w:rPr>
              <w:lang w:val="el-GR"/>
            </w:rPr>
            <w:instrText xml:space="preserve"> </w:instrText>
          </w:r>
          <w:r>
            <w:instrText>Wik</w:instrText>
          </w:r>
          <w:r w:rsidRPr="000719A0">
            <w:rPr>
              <w:lang w:val="el-GR"/>
            </w:rPr>
            <w:instrText>17 \</w:instrText>
          </w:r>
          <w:r>
            <w:instrText>l</w:instrText>
          </w:r>
          <w:r w:rsidRPr="000719A0">
            <w:rPr>
              <w:lang w:val="el-GR"/>
            </w:rPr>
            <w:instrText xml:space="preserve"> 1033 </w:instrText>
          </w:r>
          <w:r>
            <w:fldChar w:fldCharType="separate"/>
          </w:r>
          <w:r w:rsidRPr="00F30AC7">
            <w:rPr>
              <w:noProof/>
              <w:lang w:val="el-GR"/>
            </w:rPr>
            <w:t xml:space="preserve"> (</w:t>
          </w:r>
          <w:r>
            <w:rPr>
              <w:noProof/>
            </w:rPr>
            <w:t>Wikipedia</w:t>
          </w:r>
          <w:r w:rsidRPr="00F30AC7">
            <w:rPr>
              <w:noProof/>
              <w:lang w:val="el-GR"/>
            </w:rPr>
            <w:t>.</w:t>
          </w:r>
          <w:r>
            <w:rPr>
              <w:noProof/>
            </w:rPr>
            <w:t>org</w:t>
          </w:r>
          <w:r w:rsidRPr="00F30AC7">
            <w:rPr>
              <w:noProof/>
              <w:lang w:val="el-GR"/>
            </w:rPr>
            <w:t>, 2017)</w:t>
          </w:r>
          <w:r>
            <w:fldChar w:fldCharType="end"/>
          </w:r>
        </w:sdtContent>
      </w:sdt>
      <w:r w:rsidRPr="000719A0">
        <w:rPr>
          <w:lang w:val="el-GR"/>
        </w:rPr>
        <w:t xml:space="preserve">. </w:t>
      </w:r>
      <w:r w:rsidRPr="00F30AC7">
        <w:rPr>
          <w:lang w:val="el-GR"/>
        </w:rPr>
        <w:t>Δεύτερον, δεν έχει ολοκληρωθεί η διαδικασία δημοσιεύσεων για το 2017 και το 2018 καθώς είναι το τρέχον έτος. Συνεπώς, η ανάλυση θα στηριχθεί στα έτη 2002-2016 που εμφανίζουν την απαιτούμενη στατικότητα και θα χρησιμοποιηθούν ως σύνολα εκπαίδευσης και δοκιμής για τους αλγόριθμους πρόβλεψης που θα εξάγουν τις τιμές των ετών 2017-2019. Προβλέψεις για μετέπειτα έτη μπορούν να βασιστούν στην ίδια μέθοδο που ακολουθείται για το 2019.</w:t>
      </w:r>
    </w:p>
    <w:p w:rsidR="00845245" w:rsidRPr="000719A0" w:rsidRDefault="009C293D" w:rsidP="00F30AC7">
      <w:pPr>
        <w:pStyle w:val="Para"/>
        <w:rPr>
          <w:lang w:val="el-GR"/>
        </w:rPr>
      </w:pPr>
      <w:r>
        <w:rPr>
          <w:noProof/>
          <w:lang w:val="el-GR" w:eastAsia="el-GR"/>
        </w:rPr>
        <w:lastRenderedPageBreak/>
        <mc:AlternateContent>
          <mc:Choice Requires="wps">
            <w:drawing>
              <wp:anchor distT="0" distB="0" distL="114300" distR="114300" simplePos="0" relativeHeight="251679744" behindDoc="0" locked="0" layoutInCell="1" allowOverlap="1" wp14:anchorId="3E3D18BB" wp14:editId="48EA9AD8">
                <wp:simplePos x="0" y="0"/>
                <wp:positionH relativeFrom="margin">
                  <wp:posOffset>2893060</wp:posOffset>
                </wp:positionH>
                <wp:positionV relativeFrom="margin">
                  <wp:posOffset>847725</wp:posOffset>
                </wp:positionV>
                <wp:extent cx="2371725" cy="248285"/>
                <wp:effectExtent l="0" t="0" r="9525" b="0"/>
                <wp:wrapSquare wrapText="bothSides"/>
                <wp:docPr id="9" name="Πλαίσιο κειμένου 9"/>
                <wp:cNvGraphicFramePr/>
                <a:graphic xmlns:a="http://schemas.openxmlformats.org/drawingml/2006/main">
                  <a:graphicData uri="http://schemas.microsoft.com/office/word/2010/wordprocessingShape">
                    <wps:wsp>
                      <wps:cNvSpPr txBox="1"/>
                      <wps:spPr>
                        <a:xfrm>
                          <a:off x="0" y="0"/>
                          <a:ext cx="2371725" cy="248285"/>
                        </a:xfrm>
                        <a:prstGeom prst="rect">
                          <a:avLst/>
                        </a:prstGeom>
                        <a:solidFill>
                          <a:prstClr val="white"/>
                        </a:solidFill>
                        <a:ln>
                          <a:noFill/>
                        </a:ln>
                        <a:effectLst/>
                      </wps:spPr>
                      <wps:txbx>
                        <w:txbxContent>
                          <w:p w:rsidR="009C293D" w:rsidRPr="008A62EA" w:rsidRDefault="009C293D" w:rsidP="009C293D">
                            <w:pPr>
                              <w:pStyle w:val="ab"/>
                              <w:rPr>
                                <w:rFonts w:ascii="Linux Biolinum" w:eastAsia="Times New Roman" w:hAnsi="Linux Biolinum" w:cs="Times New Roman"/>
                                <w:noProof/>
                                <w:szCs w:val="20"/>
                              </w:rPr>
                            </w:pPr>
                            <w:bookmarkStart w:id="1" w:name="_Ref514941178"/>
                            <w:r w:rsidRPr="00DB354C">
                              <w:t xml:space="preserve">Πίνακας </w:t>
                            </w:r>
                            <w:r w:rsidRPr="00DB354C">
                              <w:fldChar w:fldCharType="begin"/>
                            </w:r>
                            <w:r w:rsidRPr="00DB354C">
                              <w:instrText xml:space="preserve"> SEQ Πίνακας \* ARABIC </w:instrText>
                            </w:r>
                            <w:r w:rsidRPr="00DB354C">
                              <w:fldChar w:fldCharType="separate"/>
                            </w:r>
                            <w:r w:rsidR="007025ED">
                              <w:rPr>
                                <w:noProof/>
                              </w:rPr>
                              <w:t>1</w:t>
                            </w:r>
                            <w:r w:rsidRPr="00DB354C">
                              <w:rPr>
                                <w:noProof/>
                              </w:rPr>
                              <w:fldChar w:fldCharType="end"/>
                            </w:r>
                            <w:bookmarkEnd w:id="1"/>
                            <w:r w:rsidRPr="00DB354C">
                              <w:t>: Σύγκριση σφαλμάτων πρόβλεψης</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D18BB" id="Πλαίσιο κειμένου 9" o:spid="_x0000_s1028" type="#_x0000_t202" style="position:absolute;left:0;text-align:left;margin-left:227.8pt;margin-top:66.75pt;width:186.75pt;height:19.5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" stroked="f">
                <v:textbox inset="0,0,0,0">
                  <w:txbxContent>
                    <w:p w:rsidR="009C293D" w:rsidRPr="008A62EA" w:rsidRDefault="009C293D" w:rsidP="009C293D">
                      <w:pPr>
                        <w:pStyle w:val="ab"/>
                        <w:rPr>
                          <w:rFonts w:ascii="Linux Biolinum" w:eastAsia="Times New Roman" w:hAnsi="Linux Biolinum" w:cs="Times New Roman"/>
                          <w:noProof/>
                          <w:szCs w:val="20"/>
                        </w:rPr>
                      </w:pPr>
                      <w:bookmarkStart w:id="2" w:name="_Ref514941178"/>
                      <w:r w:rsidRPr="00DB354C">
                        <w:t xml:space="preserve">Πίνακας </w:t>
                      </w:r>
                      <w:r w:rsidRPr="00DB354C">
                        <w:fldChar w:fldCharType="begin"/>
                      </w:r>
                      <w:r w:rsidRPr="00DB354C">
                        <w:instrText xml:space="preserve"> SEQ Πίνακας \* ARABIC </w:instrText>
                      </w:r>
                      <w:r w:rsidRPr="00DB354C">
                        <w:fldChar w:fldCharType="separate"/>
                      </w:r>
                      <w:r w:rsidR="007025ED">
                        <w:rPr>
                          <w:noProof/>
                        </w:rPr>
                        <w:t>1</w:t>
                      </w:r>
                      <w:r w:rsidRPr="00DB354C">
                        <w:rPr>
                          <w:noProof/>
                        </w:rPr>
                        <w:fldChar w:fldCharType="end"/>
                      </w:r>
                      <w:bookmarkEnd w:id="2"/>
                      <w:r w:rsidRPr="00DB354C">
                        <w:t>: Σύγκριση σφαλμάτων πρόβλεψης</w:t>
                      </w:r>
                    </w:p>
                  </w:txbxContent>
                </v:textbox>
                <w10:wrap type="square" anchorx="margin" anchory="margin"/>
              </v:shape>
            </w:pict>
          </mc:Fallback>
        </mc:AlternateContent>
      </w:r>
      <w:r w:rsidR="00F30AC7" w:rsidRPr="00F30AC7">
        <w:rPr>
          <w:lang w:val="el-GR"/>
        </w:rPr>
        <w:t xml:space="preserve">Για να επιλεχθεί κατάλληλη μέθοδος πρόβλεψης για τα έτη 2017-2019 πρέπει πρώτα να γίνει σύγκριση των υποψηφίων μεθόδων βάσει ενός συνόλου δοκιμής, το οποίο θα είναι τα τελευταία έτη των ετών 2002-2016. Καθώς η αναλογία συνόλου εκπαίδευσης/δοκιμής είναι συνήθως 4:1, επιλέγονται τα έτη 2002-2013 ως σύνολο εκπαίδευσης των μεθόδων πρόβλεψης, και τα έτη 2014-2016 ως σύνολο δοκιμής. Παρατηρείται ότι η χρονοσειρά χαρακτηρίζεται από τάση, αλλά δεν εμφανίζει περιοδικότητα, οπότε επιλέγονται αντίστοιχες μέθοδοι. </w:t>
      </w:r>
      <w:r w:rsidR="00F30AC7" w:rsidRPr="000719A0">
        <w:rPr>
          <w:lang w:val="el-GR"/>
        </w:rPr>
        <w:t>Οι μέθοδοι πρόβλεψης που θα συγκριθούν είναι οι εξής:</w:t>
      </w:r>
    </w:p>
    <w:p w:rsidR="00845245" w:rsidRPr="000719A0" w:rsidRDefault="00F30AC7" w:rsidP="00F30AC7">
      <w:pPr>
        <w:pStyle w:val="Para"/>
        <w:rPr>
          <w:lang w:val="el-GR"/>
        </w:rPr>
      </w:pPr>
      <w:r w:rsidRPr="000719A0">
        <w:rPr>
          <w:lang w:val="el-GR"/>
        </w:rPr>
        <w:t>1.</w:t>
      </w:r>
      <w:r w:rsidRPr="000719A0">
        <w:rPr>
          <w:lang w:val="el-GR"/>
        </w:rPr>
        <w:tab/>
        <w:t>Προσέγγιση με λογαριθμική συνάρτηση (</w:t>
      </w:r>
      <w:r>
        <w:t>Log</w:t>
      </w:r>
      <w:r w:rsidRPr="000719A0">
        <w:rPr>
          <w:lang w:val="el-GR"/>
        </w:rPr>
        <w:t xml:space="preserve"> </w:t>
      </w:r>
      <w:r>
        <w:t>Curve</w:t>
      </w:r>
      <w:r w:rsidRPr="000719A0">
        <w:rPr>
          <w:lang w:val="el-GR"/>
        </w:rPr>
        <w:t xml:space="preserve"> </w:t>
      </w:r>
      <w:r>
        <w:t>Fit</w:t>
      </w:r>
      <w:r w:rsidRPr="000719A0">
        <w:rPr>
          <w:lang w:val="el-GR"/>
        </w:rPr>
        <w:t>): πρόβλεψη εντός διαστήματος εμπιστοσύνης βάσει παρατηρήσεων</w:t>
      </w:r>
    </w:p>
    <w:p w:rsidR="00845245" w:rsidRPr="000719A0" w:rsidRDefault="00F30AC7" w:rsidP="00F30AC7">
      <w:pPr>
        <w:pStyle w:val="Para"/>
        <w:rPr>
          <w:lang w:val="el-GR"/>
        </w:rPr>
      </w:pPr>
      <w:r w:rsidRPr="000719A0">
        <w:rPr>
          <w:lang w:val="el-GR"/>
        </w:rPr>
        <w:t>2.</w:t>
      </w:r>
      <w:r w:rsidRPr="000719A0">
        <w:rPr>
          <w:lang w:val="el-GR"/>
        </w:rPr>
        <w:tab/>
        <w:t>Απλοϊκή (</w:t>
      </w:r>
      <w:r>
        <w:t>Naive</w:t>
      </w:r>
      <w:r w:rsidRPr="000719A0">
        <w:rPr>
          <w:lang w:val="el-GR"/>
        </w:rPr>
        <w:t>): πρόβλεψη ίση με τελευταία παρατήρηση</w:t>
      </w:r>
    </w:p>
    <w:p w:rsidR="00845245" w:rsidRPr="000719A0" w:rsidRDefault="00F30AC7" w:rsidP="00F30AC7">
      <w:pPr>
        <w:pStyle w:val="Para"/>
        <w:rPr>
          <w:lang w:val="el-GR"/>
        </w:rPr>
      </w:pPr>
      <w:r w:rsidRPr="000719A0">
        <w:rPr>
          <w:lang w:val="el-GR"/>
        </w:rPr>
        <w:t>3.</w:t>
      </w:r>
      <w:r w:rsidRPr="000719A0">
        <w:rPr>
          <w:lang w:val="el-GR"/>
        </w:rPr>
        <w:tab/>
        <w:t>Μέσου όρου (</w:t>
      </w:r>
      <w:r>
        <w:t>Average</w:t>
      </w:r>
      <w:r w:rsidRPr="000719A0">
        <w:rPr>
          <w:lang w:val="el-GR"/>
        </w:rPr>
        <w:t>): πρόβλεψη ίση με μέσο όρο όλων των παρατηρήσεων</w:t>
      </w:r>
    </w:p>
    <w:p w:rsidR="00845245" w:rsidRPr="000719A0" w:rsidRDefault="00F30AC7" w:rsidP="00F30AC7">
      <w:pPr>
        <w:pStyle w:val="Para"/>
        <w:rPr>
          <w:lang w:val="el-GR"/>
        </w:rPr>
      </w:pPr>
      <w:r w:rsidRPr="000719A0">
        <w:rPr>
          <w:lang w:val="el-GR"/>
        </w:rPr>
        <w:t>4.</w:t>
      </w:r>
      <w:r w:rsidRPr="000719A0">
        <w:rPr>
          <w:lang w:val="el-GR"/>
        </w:rPr>
        <w:tab/>
        <w:t>Κινούμενου μέσου όρου (</w:t>
      </w:r>
      <w:r>
        <w:t>Moving</w:t>
      </w:r>
      <w:r w:rsidRPr="000719A0">
        <w:rPr>
          <w:lang w:val="el-GR"/>
        </w:rPr>
        <w:t xml:space="preserve"> </w:t>
      </w:r>
      <w:r>
        <w:t>average</w:t>
      </w:r>
      <w:r w:rsidRPr="000719A0">
        <w:rPr>
          <w:lang w:val="el-GR"/>
        </w:rPr>
        <w:t>): πρόβλεψη ίση με μέσο όρο παρατηρήσεων τελευταίας περιόδου</w:t>
      </w:r>
      <w:sdt>
        <w:sdtPr>
          <w:id w:val="844129820"/>
          <w:citation/>
        </w:sdtPr>
        <w:sdtEndPr/>
        <w:sdtContent>
          <w:r>
            <w:fldChar w:fldCharType="begin"/>
          </w:r>
          <w:r w:rsidRPr="000719A0">
            <w:rPr>
              <w:lang w:val="el-GR"/>
            </w:rPr>
            <w:instrText xml:space="preserve"> </w:instrText>
          </w:r>
          <w:r>
            <w:instrText>CITATION</w:instrText>
          </w:r>
          <w:r w:rsidRPr="000719A0">
            <w:rPr>
              <w:lang w:val="el-GR"/>
            </w:rPr>
            <w:instrText xml:space="preserve"> </w:instrText>
          </w:r>
          <w:r>
            <w:instrText>Gur</w:instrText>
          </w:r>
          <w:r w:rsidRPr="000719A0">
            <w:rPr>
              <w:lang w:val="el-GR"/>
            </w:rPr>
            <w:instrText>20 \</w:instrText>
          </w:r>
          <w:r>
            <w:instrText>l</w:instrText>
          </w:r>
          <w:r w:rsidRPr="000719A0">
            <w:rPr>
              <w:lang w:val="el-GR"/>
            </w:rPr>
            <w:instrText xml:space="preserve"> 1033 </w:instrText>
          </w:r>
          <w:r>
            <w:fldChar w:fldCharType="separate"/>
          </w:r>
          <w:r w:rsidRPr="00F30AC7">
            <w:rPr>
              <w:noProof/>
              <w:lang w:val="el-GR"/>
            </w:rPr>
            <w:t xml:space="preserve"> (</w:t>
          </w:r>
          <w:r>
            <w:rPr>
              <w:noProof/>
            </w:rPr>
            <w:t>Singh</w:t>
          </w:r>
          <w:r w:rsidRPr="00F30AC7">
            <w:rPr>
              <w:noProof/>
              <w:lang w:val="el-GR"/>
            </w:rPr>
            <w:t>, 2018)</w:t>
          </w:r>
          <w:r>
            <w:fldChar w:fldCharType="end"/>
          </w:r>
        </w:sdtContent>
      </w:sdt>
    </w:p>
    <w:p w:rsidR="00845245" w:rsidRPr="000719A0" w:rsidRDefault="00F30AC7" w:rsidP="00F30AC7">
      <w:pPr>
        <w:pStyle w:val="Para"/>
        <w:rPr>
          <w:lang w:val="el-GR"/>
        </w:rPr>
      </w:pPr>
      <w:r w:rsidRPr="000719A0">
        <w:rPr>
          <w:lang w:val="el-GR"/>
        </w:rPr>
        <w:t>5.</w:t>
      </w:r>
      <w:r w:rsidRPr="000719A0">
        <w:rPr>
          <w:lang w:val="el-GR"/>
        </w:rPr>
        <w:tab/>
        <w:t>Απλής εκθετικής εξομάλυνσης (</w:t>
      </w:r>
      <w:r>
        <w:t>Simple</w:t>
      </w:r>
      <w:r w:rsidRPr="000719A0">
        <w:rPr>
          <w:lang w:val="el-GR"/>
        </w:rPr>
        <w:t xml:space="preserve"> </w:t>
      </w:r>
      <w:r>
        <w:t>Exponential</w:t>
      </w:r>
      <w:r w:rsidRPr="000719A0">
        <w:rPr>
          <w:lang w:val="el-GR"/>
        </w:rPr>
        <w:t xml:space="preserve"> </w:t>
      </w:r>
      <w:r>
        <w:t>Smoothing</w:t>
      </w:r>
      <w:r w:rsidRPr="000719A0">
        <w:rPr>
          <w:lang w:val="el-GR"/>
        </w:rPr>
        <w:t>): πρόβλεψη ίση με μέσο όρο παρατηρήσεων βάσει εκθετικού συντελεστή βαρύτητας</w:t>
      </w:r>
    </w:p>
    <w:p w:rsidR="00845245" w:rsidRPr="000719A0" w:rsidRDefault="00F30AC7" w:rsidP="00F30AC7">
      <w:pPr>
        <w:pStyle w:val="Para"/>
        <w:rPr>
          <w:lang w:val="el-GR"/>
        </w:rPr>
      </w:pPr>
      <w:r w:rsidRPr="000719A0">
        <w:rPr>
          <w:lang w:val="el-GR"/>
        </w:rPr>
        <w:t>6.</w:t>
      </w:r>
      <w:r w:rsidRPr="000719A0">
        <w:rPr>
          <w:lang w:val="el-GR"/>
        </w:rPr>
        <w:tab/>
        <w:t xml:space="preserve">Γραμμικής Τάσης </w:t>
      </w:r>
      <w:r>
        <w:t>Holt</w:t>
      </w:r>
      <w:r w:rsidRPr="000719A0">
        <w:rPr>
          <w:lang w:val="el-GR"/>
        </w:rPr>
        <w:t xml:space="preserve"> (</w:t>
      </w:r>
      <w:r>
        <w:t>Holt</w:t>
      </w:r>
      <w:r w:rsidRPr="000719A0">
        <w:rPr>
          <w:lang w:val="el-GR"/>
        </w:rPr>
        <w:t>’</w:t>
      </w:r>
      <w:r>
        <w:t>s</w:t>
      </w:r>
      <w:r w:rsidRPr="000719A0">
        <w:rPr>
          <w:lang w:val="el-GR"/>
        </w:rPr>
        <w:t xml:space="preserve"> </w:t>
      </w:r>
      <w:r>
        <w:t>linear</w:t>
      </w:r>
      <w:r w:rsidRPr="000719A0">
        <w:rPr>
          <w:lang w:val="el-GR"/>
        </w:rPr>
        <w:t xml:space="preserve"> </w:t>
      </w:r>
      <w:r>
        <w:t>trend</w:t>
      </w:r>
      <w:r w:rsidRPr="000719A0">
        <w:rPr>
          <w:lang w:val="el-GR"/>
        </w:rPr>
        <w:t>):  πρόβλεψη βάσει τάσης από αποσύνθεση χρονοσειράς</w:t>
      </w:r>
      <w:sdt>
        <w:sdtPr>
          <w:id w:val="1667442672"/>
          <w:citation/>
        </w:sdtPr>
        <w:sdtEndPr/>
        <w:sdtContent>
          <w:r>
            <w:fldChar w:fldCharType="begin"/>
          </w:r>
          <w:r w:rsidRPr="000719A0">
            <w:rPr>
              <w:lang w:val="el-GR"/>
            </w:rPr>
            <w:instrText xml:space="preserve"> </w:instrText>
          </w:r>
          <w:r>
            <w:instrText>CITATION</w:instrText>
          </w:r>
          <w:r w:rsidRPr="000719A0">
            <w:rPr>
              <w:lang w:val="el-GR"/>
            </w:rPr>
            <w:instrText xml:space="preserve"> </w:instrText>
          </w:r>
          <w:r>
            <w:instrText>Kal</w:instrText>
          </w:r>
          <w:r w:rsidRPr="000719A0">
            <w:rPr>
              <w:lang w:val="el-GR"/>
            </w:rPr>
            <w:instrText>04 \</w:instrText>
          </w:r>
          <w:r>
            <w:instrText>l</w:instrText>
          </w:r>
          <w:r w:rsidRPr="000719A0">
            <w:rPr>
              <w:lang w:val="el-GR"/>
            </w:rPr>
            <w:instrText xml:space="preserve"> 1033 </w:instrText>
          </w:r>
          <w:r>
            <w:fldChar w:fldCharType="separate"/>
          </w:r>
          <w:r w:rsidRPr="00F30AC7">
            <w:rPr>
              <w:noProof/>
              <w:lang w:val="el-GR"/>
            </w:rPr>
            <w:t xml:space="preserve"> (</w:t>
          </w:r>
          <w:r>
            <w:rPr>
              <w:noProof/>
            </w:rPr>
            <w:t>Kalekar</w:t>
          </w:r>
          <w:r w:rsidRPr="00F30AC7">
            <w:rPr>
              <w:noProof/>
              <w:lang w:val="el-GR"/>
            </w:rPr>
            <w:t>, 2004)</w:t>
          </w:r>
          <w:r>
            <w:fldChar w:fldCharType="end"/>
          </w:r>
        </w:sdtContent>
      </w:sdt>
    </w:p>
    <w:p w:rsidR="00845245" w:rsidRPr="000719A0" w:rsidRDefault="00F30AC7" w:rsidP="00F30AC7">
      <w:pPr>
        <w:pStyle w:val="Para"/>
        <w:rPr>
          <w:lang w:val="el-GR"/>
        </w:rPr>
      </w:pPr>
      <w:r w:rsidRPr="000719A0">
        <w:rPr>
          <w:lang w:val="el-GR"/>
        </w:rPr>
        <w:t>7.</w:t>
      </w:r>
      <w:r w:rsidRPr="000719A0">
        <w:rPr>
          <w:lang w:val="el-GR"/>
        </w:rPr>
        <w:tab/>
        <w:t>Αυτορρυθμιζόμενου κινούμενου μέσου όρου (</w:t>
      </w:r>
      <w:r>
        <w:t>ARIMA</w:t>
      </w:r>
      <w:r w:rsidRPr="000719A0">
        <w:rPr>
          <w:lang w:val="el-GR"/>
        </w:rPr>
        <w:t>) με αυτόματη αναζήτηση συντελεστών (</w:t>
      </w:r>
      <w:r>
        <w:t>p</w:t>
      </w:r>
      <w:r w:rsidRPr="000719A0">
        <w:rPr>
          <w:lang w:val="el-GR"/>
        </w:rPr>
        <w:t>,</w:t>
      </w:r>
      <w:r>
        <w:t>d</w:t>
      </w:r>
      <w:r w:rsidRPr="000719A0">
        <w:rPr>
          <w:lang w:val="el-GR"/>
        </w:rPr>
        <w:t>,</w:t>
      </w:r>
      <w:r>
        <w:t>q</w:t>
      </w:r>
      <w:r w:rsidRPr="000719A0">
        <w:rPr>
          <w:lang w:val="el-GR"/>
        </w:rPr>
        <w:t>): πρόβλεψη βάσει περιοδικότητας και κινούμενου μέσου όρου παρατηρήσεων</w:t>
      </w:r>
      <w:sdt>
        <w:sdtPr>
          <w:id w:val="1730340461"/>
          <w:citation/>
        </w:sdtPr>
        <w:sdtEndPr/>
        <w:sdtContent>
          <w:r>
            <w:fldChar w:fldCharType="begin"/>
          </w:r>
          <w:r w:rsidRPr="000719A0">
            <w:rPr>
              <w:lang w:val="el-GR"/>
            </w:rPr>
            <w:instrText xml:space="preserve"> </w:instrText>
          </w:r>
          <w:r>
            <w:instrText>CITATION</w:instrText>
          </w:r>
          <w:r w:rsidRPr="000719A0">
            <w:rPr>
              <w:lang w:val="el-GR"/>
            </w:rPr>
            <w:instrText xml:space="preserve"> </w:instrText>
          </w:r>
          <w:r>
            <w:instrText>Cha</w:instrText>
          </w:r>
          <w:r w:rsidRPr="000719A0">
            <w:rPr>
              <w:lang w:val="el-GR"/>
            </w:rPr>
            <w:instrText>00 \</w:instrText>
          </w:r>
          <w:r>
            <w:instrText>l</w:instrText>
          </w:r>
          <w:r w:rsidRPr="000719A0">
            <w:rPr>
              <w:lang w:val="el-GR"/>
            </w:rPr>
            <w:instrText xml:space="preserve"> 1033 </w:instrText>
          </w:r>
          <w:r>
            <w:fldChar w:fldCharType="separate"/>
          </w:r>
          <w:r w:rsidRPr="00F30AC7">
            <w:rPr>
              <w:noProof/>
              <w:lang w:val="el-GR"/>
            </w:rPr>
            <w:t xml:space="preserve"> (</w:t>
          </w:r>
          <w:r>
            <w:rPr>
              <w:noProof/>
            </w:rPr>
            <w:t>Chatfield</w:t>
          </w:r>
          <w:r w:rsidRPr="00F30AC7">
            <w:rPr>
              <w:noProof/>
              <w:lang w:val="el-GR"/>
            </w:rPr>
            <w:t>, 2000)</w:t>
          </w:r>
          <w:r>
            <w:fldChar w:fldCharType="end"/>
          </w:r>
        </w:sdtContent>
      </w:sdt>
    </w:p>
    <w:p w:rsidR="00AD080F" w:rsidRDefault="009C293D" w:rsidP="009C293D">
      <w:pPr>
        <w:pStyle w:val="Para"/>
        <w:rPr>
          <w:lang w:val="el-GR"/>
        </w:rPr>
      </w:pPr>
      <w:r>
        <w:rPr>
          <w:noProof/>
          <w:lang w:val="el-GR" w:eastAsia="el-GR"/>
        </w:rPr>
        <mc:AlternateContent>
          <mc:Choice Requires="wps">
            <w:drawing>
              <wp:anchor distT="0" distB="0" distL="114300" distR="114300" simplePos="0" relativeHeight="251672576" behindDoc="0" locked="0" layoutInCell="1" allowOverlap="1" wp14:anchorId="26571273" wp14:editId="756B9E90">
                <wp:simplePos x="0" y="0"/>
                <wp:positionH relativeFrom="column">
                  <wp:posOffset>255905</wp:posOffset>
                </wp:positionH>
                <wp:positionV relativeFrom="paragraph">
                  <wp:posOffset>758825</wp:posOffset>
                </wp:positionV>
                <wp:extent cx="4762500" cy="248400"/>
                <wp:effectExtent l="0" t="0" r="0" b="0"/>
                <wp:wrapSquare wrapText="bothSides"/>
                <wp:docPr id="14" name="Πλαίσιο κειμένου 14"/>
                <wp:cNvGraphicFramePr/>
                <a:graphic xmlns:a="http://schemas.openxmlformats.org/drawingml/2006/main">
                  <a:graphicData uri="http://schemas.microsoft.com/office/word/2010/wordprocessingShape">
                    <wps:wsp>
                      <wps:cNvSpPr txBox="1"/>
                      <wps:spPr>
                        <a:xfrm>
                          <a:off x="0" y="0"/>
                          <a:ext cx="4762500" cy="248400"/>
                        </a:xfrm>
                        <a:prstGeom prst="rect">
                          <a:avLst/>
                        </a:prstGeom>
                        <a:solidFill>
                          <a:prstClr val="white"/>
                        </a:solidFill>
                        <a:ln>
                          <a:noFill/>
                        </a:ln>
                        <a:effectLst/>
                      </wps:spPr>
                      <wps:txbx>
                        <w:txbxContent>
                          <w:p w:rsidR="00F30AC7" w:rsidRPr="008A62EA" w:rsidRDefault="00F30AC7" w:rsidP="009C293D">
                            <w:pPr>
                              <w:pStyle w:val="ab"/>
                              <w:rPr>
                                <w:rFonts w:ascii="Linux Biolinum" w:eastAsia="Times New Roman" w:hAnsi="Linux Biolinum" w:cs="Times New Roman"/>
                                <w:noProof/>
                                <w:szCs w:val="20"/>
                              </w:rPr>
                            </w:pPr>
                            <w:r w:rsidRPr="008A62EA">
                              <w:t xml:space="preserve">Διάγραμμα </w:t>
                            </w:r>
                            <w:r w:rsidR="008A62EA">
                              <w:fldChar w:fldCharType="begin"/>
                            </w:r>
                            <w:r w:rsidR="008A62EA">
                              <w:instrText xml:space="preserve"> SEQ Διάγραμμα \* ARABIC </w:instrText>
                            </w:r>
                            <w:r w:rsidR="008A62EA">
                              <w:fldChar w:fldCharType="separate"/>
                            </w:r>
                            <w:r w:rsidR="007025ED">
                              <w:rPr>
                                <w:noProof/>
                              </w:rPr>
                              <w:t>3</w:t>
                            </w:r>
                            <w:r w:rsidR="008A62EA">
                              <w:fldChar w:fldCharType="end"/>
                            </w:r>
                            <w:r w:rsidRPr="008A62EA">
                              <w:t>: Σύγκριση μεθόδων πρόβλεψης με σύνολο δοκιμής 2014-2016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571273" id="Πλαίσιο κειμένου 14" o:spid="_x0000_s1029" type="#_x0000_t202" style="position:absolute;left:0;text-align:left;margin-left:20.15pt;margin-top:59.75pt;width:375pt;height:19.5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" stroked="f">
                <v:textbox inset="0,0,0,0">
                  <w:txbxContent>
                    <w:p w:rsidR="00F30AC7" w:rsidRPr="008A62EA" w:rsidRDefault="00F30AC7" w:rsidP="009C293D">
                      <w:pPr>
                        <w:pStyle w:val="ab"/>
                        <w:rPr>
                          <w:rFonts w:ascii="Linux Biolinum" w:eastAsia="Times New Roman" w:hAnsi="Linux Biolinum" w:cs="Times New Roman"/>
                          <w:noProof/>
                          <w:szCs w:val="20"/>
                        </w:rPr>
                      </w:pPr>
                      <w:r w:rsidRPr="008A62EA">
                        <w:t xml:space="preserve">Διάγραμμα </w:t>
                      </w:r>
                      <w:r w:rsidR="008A62EA">
                        <w:fldChar w:fldCharType="begin"/>
                      </w:r>
                      <w:r w:rsidR="008A62EA">
                        <w:instrText xml:space="preserve"> SEQ Διάγραμμα \* ARABIC </w:instrText>
                      </w:r>
                      <w:r w:rsidR="008A62EA">
                        <w:fldChar w:fldCharType="separate"/>
                      </w:r>
                      <w:r w:rsidR="007025ED">
                        <w:rPr>
                          <w:noProof/>
                        </w:rPr>
                        <w:t>3</w:t>
                      </w:r>
                      <w:r w:rsidR="008A62EA">
                        <w:fldChar w:fldCharType="end"/>
                      </w:r>
                      <w:r w:rsidRPr="008A62EA">
                        <w:t>: Σύγκριση μεθόδων πρόβλεψης με σύνολο δοκιμής 2014-2016</w:t>
                      </w:r>
                    </w:p>
                  </w:txbxContent>
                </v:textbox>
                <w10:wrap type="square"/>
              </v:shape>
            </w:pict>
          </mc:Fallback>
        </mc:AlternateContent>
      </w:r>
      <w:r w:rsidR="00F30AC7" w:rsidRPr="000719A0">
        <w:rPr>
          <w:lang w:val="el-GR"/>
        </w:rPr>
        <w:t xml:space="preserve">Οι προβλέψεις των αλγορίθμων για τα έτη δοκιμής αναπαρίστανται παράλληλα με τις πραγματικές τιμές των ετών 2014-2016 στο </w:t>
      </w:r>
      <w:r w:rsidR="00DE67D2">
        <w:rPr>
          <w:lang w:val="el-GR"/>
        </w:rPr>
        <w:t xml:space="preserve">Διάγραμμα 3. </w:t>
      </w:r>
      <w:r w:rsidR="00F30AC7" w:rsidRPr="000719A0">
        <w:rPr>
          <w:lang w:val="el-GR"/>
        </w:rPr>
        <w:t xml:space="preserve">Είναι φανερό ότι οι πλησιέστερες ευθείες στο σύνολο δοκιμής (διακεκομμένη) </w:t>
      </w:r>
      <w:r w:rsidR="00F30AC7" w:rsidRPr="000719A0">
        <w:rPr>
          <w:lang w:val="el-GR"/>
        </w:rPr>
        <w:t xml:space="preserve">λαμβάνονται από την προσέγγιση με λογαριθμική συνάρτηση και τη μέθοδο </w:t>
      </w:r>
      <w:r w:rsidR="00F30AC7">
        <w:t>ARIMA</w:t>
      </w:r>
      <w:r w:rsidR="00F30AC7" w:rsidRPr="000719A0">
        <w:rPr>
          <w:lang w:val="el-GR"/>
        </w:rPr>
        <w:t xml:space="preserve"> με παραμέτρους (0,1,0) το οποίο επιβεβαιώνεται από τα σφάλματα (</w:t>
      </w:r>
      <w:r w:rsidR="00F30AC7">
        <w:t>RMSE</w:t>
      </w:r>
      <w:r w:rsidR="00F30AC7" w:rsidRPr="000719A0">
        <w:rPr>
          <w:lang w:val="el-GR"/>
        </w:rPr>
        <w:t>) των μεθόδων που παρουσιάζονται σε μειούμενη σειρά στον</w:t>
      </w:r>
      <w:r w:rsidR="00950A57">
        <w:rPr>
          <w:lang w:val="el-GR"/>
        </w:rPr>
        <w:t xml:space="preserve"> Πίνακα 1</w:t>
      </w:r>
      <w:r w:rsidR="00F30AC7" w:rsidRPr="000719A0">
        <w:rPr>
          <w:lang w:val="el-GR"/>
        </w:rPr>
        <w:t>.</w:t>
      </w:r>
    </w:p>
    <w:p w:rsidR="009C293D" w:rsidRPr="009C293D" w:rsidRDefault="009C293D" w:rsidP="009C293D">
      <w:pPr>
        <w:pStyle w:val="Para"/>
        <w:rPr>
          <w:lang w:val="el-GR"/>
        </w:rPr>
      </w:pPr>
    </w:p>
    <w:tbl>
      <w:tblPr>
        <w:tblStyle w:val="21"/>
        <w:tblW w:w="3737" w:type="dxa"/>
        <w:jc w:val="center"/>
        <w:tblLayout w:type="fixed"/>
        <w:tblLook w:val="0600" w:firstRow="0" w:lastRow="0" w:firstColumn="0" w:lastColumn="0" w:noHBand="1" w:noVBand="1"/>
      </w:tblPr>
      <w:tblGrid>
        <w:gridCol w:w="2622"/>
        <w:gridCol w:w="1115"/>
      </w:tblGrid>
      <w:tr w:rsidR="00845245" w:rsidTr="00DA7E75">
        <w:trPr>
          <w:jc w:val="center"/>
        </w:trPr>
        <w:tc>
          <w:tcPr>
            <w:tcW w:w="2182" w:type="dxa"/>
            <w:tcBorders>
              <w:top w:val="single" w:sz="4" w:space="0" w:color="7F7F7F" w:themeColor="text1" w:themeTint="80"/>
              <w:bottom w:val="single" w:sz="2" w:space="0" w:color="auto"/>
            </w:tcBorders>
            <w:shd w:val="clear" w:color="auto" w:fill="D9D9D9"/>
            <w:vAlign w:val="center"/>
          </w:tcPr>
          <w:p w:rsidR="00845245" w:rsidRPr="00234A42" w:rsidRDefault="00805EFD" w:rsidP="00DA7E75">
            <w:pPr>
              <w:widowControl w:val="0"/>
              <w:jc w:val="center"/>
              <w:rPr>
                <w:b/>
              </w:rPr>
            </w:pPr>
            <w:proofErr w:type="spellStart"/>
            <w:r w:rsidRPr="00234A42">
              <w:rPr>
                <w:b/>
              </w:rPr>
              <w:t>Μέθοδος</w:t>
            </w:r>
            <w:proofErr w:type="spellEnd"/>
            <w:r w:rsidRPr="00234A42">
              <w:rPr>
                <w:b/>
              </w:rPr>
              <w:t xml:space="preserve"> </w:t>
            </w:r>
            <w:proofErr w:type="spellStart"/>
            <w:r w:rsidRPr="00234A42">
              <w:rPr>
                <w:b/>
              </w:rPr>
              <w:t>Πρό</w:t>
            </w:r>
            <w:proofErr w:type="spellEnd"/>
            <w:r w:rsidRPr="00234A42">
              <w:rPr>
                <w:b/>
              </w:rPr>
              <w:t>βλεψης</w:t>
            </w:r>
          </w:p>
        </w:tc>
        <w:tc>
          <w:tcPr>
            <w:tcW w:w="928" w:type="dxa"/>
            <w:tcBorders>
              <w:top w:val="single" w:sz="4" w:space="0" w:color="7F7F7F" w:themeColor="text1" w:themeTint="80"/>
              <w:bottom w:val="single" w:sz="2" w:space="0" w:color="auto"/>
            </w:tcBorders>
            <w:shd w:val="clear" w:color="auto" w:fill="D9D9D9"/>
            <w:vAlign w:val="center"/>
          </w:tcPr>
          <w:p w:rsidR="00845245" w:rsidRPr="00234A42" w:rsidRDefault="00805EFD" w:rsidP="00DA7E75">
            <w:pPr>
              <w:widowControl w:val="0"/>
              <w:jc w:val="center"/>
              <w:rPr>
                <w:b/>
              </w:rPr>
            </w:pPr>
            <w:r w:rsidRPr="00234A42">
              <w:rPr>
                <w:b/>
              </w:rPr>
              <w:t>RMSE</w:t>
            </w:r>
          </w:p>
        </w:tc>
      </w:tr>
      <w:tr w:rsidR="00845245" w:rsidTr="00DA7E75">
        <w:trPr>
          <w:jc w:val="center"/>
        </w:trPr>
        <w:tc>
          <w:tcPr>
            <w:tcW w:w="2182" w:type="dxa"/>
            <w:tcBorders>
              <w:top w:val="single" w:sz="2" w:space="0" w:color="auto"/>
            </w:tcBorders>
            <w:vAlign w:val="center"/>
          </w:tcPr>
          <w:p w:rsidR="00845245" w:rsidRDefault="00805EFD" w:rsidP="00DA7E75">
            <w:pPr>
              <w:widowControl w:val="0"/>
              <w:jc w:val="center"/>
            </w:pPr>
            <w:r>
              <w:t>Average Forecast</w:t>
            </w:r>
          </w:p>
        </w:tc>
        <w:tc>
          <w:tcPr>
            <w:tcW w:w="928" w:type="dxa"/>
            <w:tcBorders>
              <w:top w:val="single" w:sz="2" w:space="0" w:color="auto"/>
            </w:tcBorders>
            <w:vAlign w:val="center"/>
          </w:tcPr>
          <w:p w:rsidR="00845245" w:rsidRDefault="00805EFD" w:rsidP="00DA7E75">
            <w:pPr>
              <w:widowControl w:val="0"/>
              <w:jc w:val="center"/>
            </w:pPr>
            <w:r>
              <w:t>96370.48</w:t>
            </w:r>
          </w:p>
        </w:tc>
      </w:tr>
      <w:tr w:rsidR="00845245" w:rsidTr="00DA7E75">
        <w:trPr>
          <w:jc w:val="center"/>
        </w:trPr>
        <w:tc>
          <w:tcPr>
            <w:tcW w:w="2182" w:type="dxa"/>
            <w:vAlign w:val="center"/>
          </w:tcPr>
          <w:p w:rsidR="00845245" w:rsidRDefault="00805EFD" w:rsidP="00DA7E75">
            <w:pPr>
              <w:widowControl w:val="0"/>
              <w:jc w:val="center"/>
            </w:pPr>
            <w:r>
              <w:t>Moving Average Forecast</w:t>
            </w:r>
          </w:p>
        </w:tc>
        <w:tc>
          <w:tcPr>
            <w:tcW w:w="928" w:type="dxa"/>
            <w:vAlign w:val="center"/>
          </w:tcPr>
          <w:p w:rsidR="00845245" w:rsidRDefault="00805EFD" w:rsidP="00DA7E75">
            <w:pPr>
              <w:widowControl w:val="0"/>
              <w:jc w:val="center"/>
            </w:pPr>
            <w:r>
              <w:t>28772.65</w:t>
            </w:r>
          </w:p>
        </w:tc>
      </w:tr>
      <w:tr w:rsidR="00845245" w:rsidTr="00DA7E75">
        <w:trPr>
          <w:jc w:val="center"/>
        </w:trPr>
        <w:tc>
          <w:tcPr>
            <w:tcW w:w="2182" w:type="dxa"/>
            <w:vAlign w:val="center"/>
          </w:tcPr>
          <w:p w:rsidR="00845245" w:rsidRDefault="00805EFD" w:rsidP="00DA7E75">
            <w:pPr>
              <w:widowControl w:val="0"/>
              <w:jc w:val="center"/>
            </w:pPr>
            <w:r>
              <w:t>Exponential Smoothing</w:t>
            </w:r>
          </w:p>
        </w:tc>
        <w:tc>
          <w:tcPr>
            <w:tcW w:w="928" w:type="dxa"/>
            <w:vAlign w:val="center"/>
          </w:tcPr>
          <w:p w:rsidR="00845245" w:rsidRDefault="00805EFD" w:rsidP="00DA7E75">
            <w:pPr>
              <w:widowControl w:val="0"/>
              <w:jc w:val="center"/>
            </w:pPr>
            <w:r>
              <w:t>25630.37</w:t>
            </w:r>
          </w:p>
        </w:tc>
      </w:tr>
      <w:tr w:rsidR="00845245" w:rsidTr="00DA7E75">
        <w:trPr>
          <w:jc w:val="center"/>
        </w:trPr>
        <w:tc>
          <w:tcPr>
            <w:tcW w:w="2182" w:type="dxa"/>
            <w:vAlign w:val="center"/>
          </w:tcPr>
          <w:p w:rsidR="00845245" w:rsidRDefault="00805EFD" w:rsidP="00DA7E75">
            <w:pPr>
              <w:widowControl w:val="0"/>
              <w:jc w:val="center"/>
            </w:pPr>
            <w:r>
              <w:t>Holt Linear</w:t>
            </w:r>
          </w:p>
        </w:tc>
        <w:tc>
          <w:tcPr>
            <w:tcW w:w="928" w:type="dxa"/>
            <w:vAlign w:val="center"/>
          </w:tcPr>
          <w:p w:rsidR="00845245" w:rsidRDefault="00805EFD" w:rsidP="00DA7E75">
            <w:pPr>
              <w:widowControl w:val="0"/>
              <w:jc w:val="center"/>
            </w:pPr>
            <w:r>
              <w:t>21458.62</w:t>
            </w:r>
          </w:p>
        </w:tc>
      </w:tr>
      <w:tr w:rsidR="00845245" w:rsidTr="00DA7E75">
        <w:trPr>
          <w:jc w:val="center"/>
        </w:trPr>
        <w:tc>
          <w:tcPr>
            <w:tcW w:w="2182" w:type="dxa"/>
            <w:vAlign w:val="center"/>
          </w:tcPr>
          <w:p w:rsidR="00845245" w:rsidRDefault="00805EFD" w:rsidP="00DA7E75">
            <w:pPr>
              <w:widowControl w:val="0"/>
              <w:jc w:val="center"/>
            </w:pPr>
            <w:r>
              <w:t>Naive Forecast</w:t>
            </w:r>
          </w:p>
        </w:tc>
        <w:tc>
          <w:tcPr>
            <w:tcW w:w="928" w:type="dxa"/>
            <w:vAlign w:val="center"/>
          </w:tcPr>
          <w:p w:rsidR="00845245" w:rsidRDefault="00805EFD" w:rsidP="00DA7E75">
            <w:pPr>
              <w:widowControl w:val="0"/>
              <w:jc w:val="center"/>
            </w:pPr>
            <w:r>
              <w:t>17671.90</w:t>
            </w:r>
          </w:p>
        </w:tc>
      </w:tr>
      <w:tr w:rsidR="00845245" w:rsidTr="00DA7E75">
        <w:trPr>
          <w:jc w:val="center"/>
        </w:trPr>
        <w:tc>
          <w:tcPr>
            <w:tcW w:w="2182" w:type="dxa"/>
            <w:vAlign w:val="center"/>
          </w:tcPr>
          <w:p w:rsidR="00845245" w:rsidRDefault="00805EFD" w:rsidP="00DA7E75">
            <w:pPr>
              <w:widowControl w:val="0"/>
              <w:jc w:val="center"/>
            </w:pPr>
            <w:r>
              <w:t>Auto ARIMA Forecast</w:t>
            </w:r>
          </w:p>
        </w:tc>
        <w:tc>
          <w:tcPr>
            <w:tcW w:w="928" w:type="dxa"/>
            <w:vAlign w:val="center"/>
          </w:tcPr>
          <w:p w:rsidR="00845245" w:rsidRDefault="00805EFD" w:rsidP="00DA7E75">
            <w:pPr>
              <w:widowControl w:val="0"/>
              <w:jc w:val="center"/>
            </w:pPr>
            <w:r>
              <w:t>16504.07</w:t>
            </w:r>
          </w:p>
        </w:tc>
      </w:tr>
      <w:tr w:rsidR="00845245" w:rsidTr="00DA7E75">
        <w:trPr>
          <w:jc w:val="center"/>
        </w:trPr>
        <w:tc>
          <w:tcPr>
            <w:tcW w:w="2182" w:type="dxa"/>
            <w:vAlign w:val="center"/>
          </w:tcPr>
          <w:p w:rsidR="00845245" w:rsidRDefault="00805EFD" w:rsidP="00DA7E75">
            <w:pPr>
              <w:widowControl w:val="0"/>
              <w:jc w:val="center"/>
            </w:pPr>
            <w:r>
              <w:t>Log Curve Fit</w:t>
            </w:r>
          </w:p>
        </w:tc>
        <w:tc>
          <w:tcPr>
            <w:tcW w:w="928" w:type="dxa"/>
            <w:vAlign w:val="center"/>
          </w:tcPr>
          <w:p w:rsidR="00845245" w:rsidRDefault="00805EFD" w:rsidP="00DA7E75">
            <w:pPr>
              <w:widowControl w:val="0"/>
              <w:jc w:val="center"/>
            </w:pPr>
            <w:r>
              <w:t>1774.58</w:t>
            </w:r>
          </w:p>
        </w:tc>
      </w:tr>
    </w:tbl>
    <w:p w:rsidR="00845245" w:rsidRDefault="00F30AC7">
      <w:r>
        <w:rPr>
          <w:noProof/>
          <w:lang w:val="el-GR" w:eastAsia="el-GR"/>
        </w:rPr>
        <w:drawing>
          <wp:anchor distT="0" distB="0" distL="114300" distR="114300" simplePos="0" relativeHeight="251662336" behindDoc="0" locked="0" layoutInCell="1" allowOverlap="1">
            <wp:simplePos x="0" y="0"/>
            <wp:positionH relativeFrom="margin">
              <wp:align>center</wp:align>
            </wp:positionH>
            <wp:positionV relativeFrom="margin">
              <wp:align>bottom</wp:align>
            </wp:positionV>
            <wp:extent cx="4762500" cy="2847975"/>
            <wp:effectExtent l="0" t="0" r="0" b="9525"/>
            <wp:wrapSquare wrapText="bothSides"/>
            <wp:docPr id="3" name="Εικόνα 3" descr="dblp3Train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lp3TrainTest"/>
                    <pic:cNvPicPr>
                      <a:picLocks noChangeAspect="1" noChangeArrowheads="1"/>
                    </pic:cNvPicPr>
                  </pic:nvPicPr>
                  <pic:blipFill>
                    <a:blip r:embed="rId8">
                      <a:extLst>
                        <a:ext uri="{28A0092B-C50C-407E-A947-70E740481C1C}">
                          <a14:useLocalDpi xmlns:a14="http://schemas.microsoft.com/office/drawing/2010/main" val="0"/>
                        </a:ext>
                      </a:extLst>
                    </a:blip>
                    <a:srcRect l="1808" t="9827" r="7776" b="3757"/>
                    <a:stretch>
                      <a:fillRect/>
                    </a:stretch>
                  </pic:blipFill>
                  <pic:spPr bwMode="auto">
                    <a:xfrm>
                      <a:off x="0" y="0"/>
                      <a:ext cx="4762500" cy="2847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5245" w:rsidRPr="009C293D" w:rsidRDefault="00F30AC7" w:rsidP="00F30AC7">
      <w:pPr>
        <w:pStyle w:val="Head2"/>
        <w:rPr>
          <w:lang w:val="el-GR"/>
        </w:rPr>
      </w:pPr>
      <w:r>
        <w:rPr>
          <w:lang w:val="el-GR"/>
        </w:rPr>
        <w:t>Τελική πρόβλεψη</w:t>
      </w:r>
    </w:p>
    <w:p w:rsidR="00845245" w:rsidRDefault="00F30AC7" w:rsidP="00F30AC7">
      <w:pPr>
        <w:pStyle w:val="Para"/>
        <w:rPr>
          <w:lang w:val="el-GR"/>
        </w:rPr>
      </w:pPr>
      <w:r w:rsidRPr="00F30AC7">
        <w:rPr>
          <w:lang w:val="el-GR"/>
        </w:rPr>
        <w:t xml:space="preserve">Βάσει των δυο μεθόδων που ξεχώρισαν από την προηγούμενη σύγκριση, καθώς εμφάνισαν τα χαμηλότερα σφάλματα για τη δεδομένη χρονοσειρά, μπορεί να γίνει πρόβλεψη και αποτίμηση αυτής για τα έτη ενδιαφέροντος 2017-2019. </w:t>
      </w:r>
      <w:r w:rsidRPr="000719A0">
        <w:rPr>
          <w:lang w:val="el-GR"/>
        </w:rPr>
        <w:t>Ως σύνολο εκπαίδευσης τίθεται ολόκληρο το σύνολο 2002-2016 και οι προβλέψεις με τα διαστήματα εμπιστοσύνης (95%/4σ) τους παρουσιάζονται στο</w:t>
      </w:r>
      <w:r w:rsidR="005478E0">
        <w:rPr>
          <w:lang w:val="el-GR"/>
        </w:rPr>
        <w:t xml:space="preserve"> Διάγραμμα 3</w:t>
      </w:r>
      <w:r w:rsidRPr="000719A0">
        <w:rPr>
          <w:lang w:val="el-GR"/>
        </w:rPr>
        <w:t xml:space="preserve">. </w:t>
      </w:r>
      <w:r w:rsidRPr="00F30AC7">
        <w:rPr>
          <w:lang w:val="el-GR"/>
        </w:rPr>
        <w:t xml:space="preserve">Παρατηρείται ότι το διάστημα εμπιστοσύνης του </w:t>
      </w:r>
      <w:r>
        <w:t>ARIMA</w:t>
      </w:r>
      <w:r w:rsidRPr="00F30AC7">
        <w:rPr>
          <w:lang w:val="el-GR"/>
        </w:rPr>
        <w:t xml:space="preserve"> αυξάνεται με την εξέλιξη των ετών, το οποίο οφείλεται στο ότι οι μελλοντικές τιμές εξαρτώνται από παλαιότερες, ενώ στην περίπτωση της λογαριθμικής προσέγγισης το διάστημα εμπιστοσύνης είναι συνάρτηση της διασποράς του συνόλου εκπαίδευσης, το οποίο είναι σταθερή τιμή. </w:t>
      </w:r>
      <w:r w:rsidRPr="000719A0">
        <w:rPr>
          <w:lang w:val="el-GR"/>
        </w:rPr>
        <w:t>Οι τιμές των προβλέψεων για τα έτη 2017-2019 παρουσιάζονται στον</w:t>
      </w:r>
      <w:r w:rsidR="00950A57">
        <w:rPr>
          <w:lang w:val="el-GR"/>
        </w:rPr>
        <w:t xml:space="preserve"> Πίνακα 2</w:t>
      </w:r>
      <w:r w:rsidRPr="000719A0">
        <w:rPr>
          <w:lang w:val="el-GR"/>
        </w:rPr>
        <w:t>.</w:t>
      </w:r>
    </w:p>
    <w:p w:rsidR="00F30AC7" w:rsidRDefault="00F30AC7" w:rsidP="00F30AC7">
      <w:pPr>
        <w:pStyle w:val="Para"/>
        <w:jc w:val="center"/>
        <w:rPr>
          <w:lang w:val="el-GR"/>
        </w:rPr>
      </w:pPr>
    </w:p>
    <w:p w:rsidR="009C293D" w:rsidRDefault="009C293D" w:rsidP="00F30AC7">
      <w:pPr>
        <w:pStyle w:val="Para"/>
        <w:jc w:val="center"/>
        <w:rPr>
          <w:lang w:val="el-GR"/>
        </w:rPr>
      </w:pPr>
    </w:p>
    <w:p w:rsidR="009C293D" w:rsidRPr="00F30AC7" w:rsidRDefault="009C293D" w:rsidP="00F30AC7">
      <w:pPr>
        <w:pStyle w:val="Para"/>
        <w:jc w:val="center"/>
        <w:rPr>
          <w:lang w:val="el-GR"/>
        </w:rPr>
      </w:pPr>
    </w:p>
    <w:tbl>
      <w:tblPr>
        <w:tblStyle w:val="21"/>
        <w:tblW w:w="3737" w:type="dxa"/>
        <w:jc w:val="center"/>
        <w:tblLayout w:type="fixed"/>
        <w:tblLook w:val="0600" w:firstRow="0" w:lastRow="0" w:firstColumn="0" w:lastColumn="0" w:noHBand="1" w:noVBand="1"/>
      </w:tblPr>
      <w:tblGrid>
        <w:gridCol w:w="937"/>
        <w:gridCol w:w="1605"/>
        <w:gridCol w:w="1195"/>
      </w:tblGrid>
      <w:tr w:rsidR="00F30AC7" w:rsidTr="00DA7E75">
        <w:trPr>
          <w:trHeight w:val="420"/>
          <w:jc w:val="center"/>
        </w:trPr>
        <w:tc>
          <w:tcPr>
            <w:tcW w:w="937" w:type="dxa"/>
            <w:tcBorders>
              <w:top w:val="single" w:sz="4" w:space="0" w:color="7F7F7F" w:themeColor="text1" w:themeTint="80"/>
              <w:bottom w:val="single" w:sz="2" w:space="0" w:color="auto"/>
            </w:tcBorders>
            <w:shd w:val="clear" w:color="auto" w:fill="D9D9D9"/>
            <w:vAlign w:val="center"/>
          </w:tcPr>
          <w:p w:rsidR="00F30AC7" w:rsidRPr="00F30AC7" w:rsidRDefault="00F30AC7" w:rsidP="00DA7E75">
            <w:pPr>
              <w:widowControl w:val="0"/>
              <w:pBdr>
                <w:top w:val="nil"/>
                <w:left w:val="nil"/>
                <w:bottom w:val="nil"/>
                <w:right w:val="nil"/>
                <w:between w:val="nil"/>
              </w:pBdr>
              <w:jc w:val="center"/>
              <w:rPr>
                <w:b/>
                <w:szCs w:val="18"/>
              </w:rPr>
            </w:pPr>
            <w:proofErr w:type="spellStart"/>
            <w:r w:rsidRPr="00F30AC7">
              <w:rPr>
                <w:b/>
                <w:szCs w:val="18"/>
              </w:rPr>
              <w:lastRenderedPageBreak/>
              <w:t>Έτος</w:t>
            </w:r>
            <w:proofErr w:type="spellEnd"/>
          </w:p>
        </w:tc>
        <w:tc>
          <w:tcPr>
            <w:tcW w:w="1605" w:type="dxa"/>
            <w:tcBorders>
              <w:top w:val="single" w:sz="4" w:space="0" w:color="7F7F7F" w:themeColor="text1" w:themeTint="80"/>
              <w:bottom w:val="single" w:sz="2" w:space="0" w:color="auto"/>
            </w:tcBorders>
            <w:shd w:val="clear" w:color="auto" w:fill="D9D9D9"/>
            <w:vAlign w:val="center"/>
          </w:tcPr>
          <w:p w:rsidR="00F30AC7" w:rsidRPr="00F30AC7" w:rsidRDefault="00F30AC7" w:rsidP="00DA7E75">
            <w:pPr>
              <w:widowControl w:val="0"/>
              <w:pBdr>
                <w:top w:val="nil"/>
                <w:left w:val="nil"/>
                <w:bottom w:val="nil"/>
                <w:right w:val="nil"/>
                <w:between w:val="nil"/>
              </w:pBdr>
              <w:jc w:val="center"/>
              <w:rPr>
                <w:b/>
                <w:szCs w:val="18"/>
              </w:rPr>
            </w:pPr>
            <w:r w:rsidRPr="00F30AC7">
              <w:rPr>
                <w:b/>
                <w:szCs w:val="18"/>
              </w:rPr>
              <w:t>ARIMA</w:t>
            </w:r>
          </w:p>
        </w:tc>
        <w:tc>
          <w:tcPr>
            <w:tcW w:w="1195" w:type="dxa"/>
            <w:tcBorders>
              <w:top w:val="single" w:sz="4" w:space="0" w:color="7F7F7F" w:themeColor="text1" w:themeTint="80"/>
              <w:bottom w:val="single" w:sz="2" w:space="0" w:color="auto"/>
            </w:tcBorders>
            <w:shd w:val="clear" w:color="auto" w:fill="D9D9D9"/>
            <w:vAlign w:val="center"/>
          </w:tcPr>
          <w:p w:rsidR="00F30AC7" w:rsidRPr="00F30AC7" w:rsidRDefault="00F30AC7" w:rsidP="00DA7E75">
            <w:pPr>
              <w:widowControl w:val="0"/>
              <w:pBdr>
                <w:top w:val="nil"/>
                <w:left w:val="nil"/>
                <w:bottom w:val="nil"/>
                <w:right w:val="nil"/>
                <w:between w:val="nil"/>
              </w:pBdr>
              <w:jc w:val="center"/>
              <w:rPr>
                <w:b/>
                <w:szCs w:val="18"/>
              </w:rPr>
            </w:pPr>
            <w:r w:rsidRPr="00F30AC7">
              <w:rPr>
                <w:b/>
                <w:szCs w:val="18"/>
              </w:rPr>
              <w:t>Log Fit</w:t>
            </w:r>
          </w:p>
        </w:tc>
      </w:tr>
      <w:tr w:rsidR="00F30AC7" w:rsidTr="00E66076">
        <w:trPr>
          <w:jc w:val="center"/>
        </w:trPr>
        <w:tc>
          <w:tcPr>
            <w:tcW w:w="937" w:type="dxa"/>
            <w:tcBorders>
              <w:top w:val="single" w:sz="2" w:space="0" w:color="auto"/>
            </w:tcBorders>
          </w:tcPr>
          <w:p w:rsidR="00F30AC7" w:rsidRPr="00F30AC7" w:rsidRDefault="00F30AC7" w:rsidP="00F30AC7">
            <w:pPr>
              <w:widowControl w:val="0"/>
              <w:pBdr>
                <w:top w:val="nil"/>
                <w:left w:val="nil"/>
                <w:bottom w:val="nil"/>
                <w:right w:val="nil"/>
                <w:between w:val="nil"/>
              </w:pBdr>
              <w:jc w:val="center"/>
              <w:rPr>
                <w:b/>
                <w:szCs w:val="18"/>
              </w:rPr>
            </w:pPr>
            <w:r w:rsidRPr="00F30AC7">
              <w:rPr>
                <w:b/>
                <w:szCs w:val="18"/>
              </w:rPr>
              <w:t>2017</w:t>
            </w:r>
          </w:p>
        </w:tc>
        <w:tc>
          <w:tcPr>
            <w:tcW w:w="1605" w:type="dxa"/>
            <w:tcBorders>
              <w:top w:val="single" w:sz="2" w:space="0" w:color="auto"/>
            </w:tcBorders>
          </w:tcPr>
          <w:p w:rsidR="00F30AC7" w:rsidRPr="00F30AC7" w:rsidRDefault="00F30AC7" w:rsidP="00F30AC7">
            <w:pPr>
              <w:widowControl w:val="0"/>
              <w:pBdr>
                <w:top w:val="nil"/>
                <w:left w:val="nil"/>
                <w:bottom w:val="nil"/>
                <w:right w:val="nil"/>
                <w:between w:val="nil"/>
              </w:pBdr>
              <w:jc w:val="center"/>
              <w:rPr>
                <w:szCs w:val="18"/>
              </w:rPr>
            </w:pPr>
            <w:r w:rsidRPr="00F30AC7">
              <w:rPr>
                <w:szCs w:val="18"/>
              </w:rPr>
              <w:t>299621</w:t>
            </w:r>
          </w:p>
          <w:p w:rsidR="00F30AC7" w:rsidRPr="00F30AC7" w:rsidRDefault="00F30AC7" w:rsidP="00F30AC7">
            <w:pPr>
              <w:widowControl w:val="0"/>
              <w:pBdr>
                <w:top w:val="nil"/>
                <w:left w:val="nil"/>
                <w:bottom w:val="nil"/>
                <w:right w:val="nil"/>
                <w:between w:val="nil"/>
              </w:pBdr>
              <w:jc w:val="center"/>
              <w:rPr>
                <w:szCs w:val="18"/>
              </w:rPr>
            </w:pPr>
            <w:r w:rsidRPr="00F30AC7">
              <w:rPr>
                <w:szCs w:val="18"/>
              </w:rPr>
              <w:t>min:289385</w:t>
            </w:r>
          </w:p>
          <w:p w:rsidR="00F30AC7" w:rsidRPr="00F30AC7" w:rsidRDefault="00F30AC7" w:rsidP="00F30AC7">
            <w:pPr>
              <w:widowControl w:val="0"/>
              <w:pBdr>
                <w:top w:val="nil"/>
                <w:left w:val="nil"/>
                <w:bottom w:val="nil"/>
                <w:right w:val="nil"/>
                <w:between w:val="nil"/>
              </w:pBdr>
              <w:jc w:val="center"/>
              <w:rPr>
                <w:szCs w:val="18"/>
              </w:rPr>
            </w:pPr>
            <w:r w:rsidRPr="00F30AC7">
              <w:rPr>
                <w:szCs w:val="18"/>
              </w:rPr>
              <w:t>max:309858</w:t>
            </w:r>
          </w:p>
        </w:tc>
        <w:tc>
          <w:tcPr>
            <w:tcW w:w="1195" w:type="dxa"/>
            <w:tcBorders>
              <w:top w:val="single" w:sz="2" w:space="0" w:color="auto"/>
            </w:tcBorders>
          </w:tcPr>
          <w:p w:rsidR="00F30AC7" w:rsidRPr="00F30AC7" w:rsidRDefault="00F30AC7" w:rsidP="00F30AC7">
            <w:pPr>
              <w:widowControl w:val="0"/>
              <w:pBdr>
                <w:top w:val="nil"/>
                <w:left w:val="nil"/>
                <w:bottom w:val="nil"/>
                <w:right w:val="nil"/>
                <w:between w:val="nil"/>
              </w:pBdr>
              <w:jc w:val="center"/>
              <w:rPr>
                <w:szCs w:val="18"/>
              </w:rPr>
            </w:pPr>
            <w:r w:rsidRPr="00F30AC7">
              <w:rPr>
                <w:szCs w:val="18"/>
              </w:rPr>
              <w:t>294287</w:t>
            </w:r>
          </w:p>
          <w:p w:rsidR="00F30AC7" w:rsidRPr="00F30AC7" w:rsidRDefault="00F30AC7" w:rsidP="00F30AC7">
            <w:pPr>
              <w:widowControl w:val="0"/>
              <w:pBdr>
                <w:top w:val="nil"/>
                <w:left w:val="nil"/>
                <w:bottom w:val="nil"/>
                <w:right w:val="nil"/>
                <w:between w:val="nil"/>
              </w:pBdr>
              <w:jc w:val="center"/>
              <w:rPr>
                <w:szCs w:val="18"/>
              </w:rPr>
            </w:pPr>
            <w:r w:rsidRPr="00F30AC7">
              <w:rPr>
                <w:szCs w:val="18"/>
              </w:rPr>
              <w:t>±3549</w:t>
            </w:r>
          </w:p>
        </w:tc>
      </w:tr>
      <w:tr w:rsidR="00F30AC7" w:rsidTr="00E66076">
        <w:trPr>
          <w:jc w:val="center"/>
        </w:trPr>
        <w:tc>
          <w:tcPr>
            <w:tcW w:w="937" w:type="dxa"/>
          </w:tcPr>
          <w:p w:rsidR="00F30AC7" w:rsidRPr="00F30AC7" w:rsidRDefault="00F30AC7" w:rsidP="00F30AC7">
            <w:pPr>
              <w:widowControl w:val="0"/>
              <w:pBdr>
                <w:top w:val="nil"/>
                <w:left w:val="nil"/>
                <w:bottom w:val="nil"/>
                <w:right w:val="nil"/>
                <w:between w:val="nil"/>
              </w:pBdr>
              <w:jc w:val="center"/>
              <w:rPr>
                <w:b/>
                <w:szCs w:val="18"/>
              </w:rPr>
            </w:pPr>
            <w:r w:rsidRPr="00F30AC7">
              <w:rPr>
                <w:b/>
                <w:szCs w:val="18"/>
              </w:rPr>
              <w:t>2018</w:t>
            </w:r>
          </w:p>
        </w:tc>
        <w:tc>
          <w:tcPr>
            <w:tcW w:w="1605" w:type="dxa"/>
          </w:tcPr>
          <w:p w:rsidR="00F30AC7" w:rsidRPr="00F30AC7" w:rsidRDefault="00F30AC7" w:rsidP="00F30AC7">
            <w:pPr>
              <w:widowControl w:val="0"/>
              <w:pBdr>
                <w:top w:val="nil"/>
                <w:left w:val="nil"/>
                <w:bottom w:val="nil"/>
                <w:right w:val="nil"/>
                <w:between w:val="nil"/>
              </w:pBdr>
              <w:jc w:val="center"/>
              <w:rPr>
                <w:szCs w:val="18"/>
              </w:rPr>
            </w:pPr>
            <w:r w:rsidRPr="00F30AC7">
              <w:rPr>
                <w:szCs w:val="18"/>
              </w:rPr>
              <w:t>313704</w:t>
            </w:r>
          </w:p>
          <w:p w:rsidR="00F30AC7" w:rsidRPr="00F30AC7" w:rsidRDefault="00F30AC7" w:rsidP="00F30AC7">
            <w:pPr>
              <w:widowControl w:val="0"/>
              <w:jc w:val="center"/>
              <w:rPr>
                <w:szCs w:val="18"/>
              </w:rPr>
            </w:pPr>
            <w:r w:rsidRPr="00F30AC7">
              <w:rPr>
                <w:szCs w:val="18"/>
              </w:rPr>
              <w:t>min:299227</w:t>
            </w:r>
          </w:p>
          <w:p w:rsidR="00F30AC7" w:rsidRPr="00F30AC7" w:rsidRDefault="00F30AC7" w:rsidP="00F30AC7">
            <w:pPr>
              <w:widowControl w:val="0"/>
              <w:pBdr>
                <w:top w:val="nil"/>
                <w:left w:val="nil"/>
                <w:bottom w:val="nil"/>
                <w:right w:val="nil"/>
                <w:between w:val="nil"/>
              </w:pBdr>
              <w:jc w:val="center"/>
              <w:rPr>
                <w:szCs w:val="18"/>
              </w:rPr>
            </w:pPr>
            <w:r w:rsidRPr="00F30AC7">
              <w:rPr>
                <w:szCs w:val="18"/>
              </w:rPr>
              <w:t>max:328180</w:t>
            </w:r>
          </w:p>
        </w:tc>
        <w:tc>
          <w:tcPr>
            <w:tcW w:w="1195" w:type="dxa"/>
          </w:tcPr>
          <w:p w:rsidR="00F30AC7" w:rsidRPr="00F30AC7" w:rsidRDefault="00F30AC7" w:rsidP="00F30AC7">
            <w:pPr>
              <w:widowControl w:val="0"/>
              <w:pBdr>
                <w:top w:val="nil"/>
                <w:left w:val="nil"/>
                <w:bottom w:val="nil"/>
                <w:right w:val="nil"/>
                <w:between w:val="nil"/>
              </w:pBdr>
              <w:jc w:val="center"/>
              <w:rPr>
                <w:szCs w:val="18"/>
              </w:rPr>
            </w:pPr>
            <w:r w:rsidRPr="00F30AC7">
              <w:rPr>
                <w:szCs w:val="18"/>
              </w:rPr>
              <w:t>300530</w:t>
            </w:r>
          </w:p>
          <w:p w:rsidR="00F30AC7" w:rsidRPr="00F30AC7" w:rsidRDefault="00F30AC7" w:rsidP="00F30AC7">
            <w:pPr>
              <w:widowControl w:val="0"/>
              <w:pBdr>
                <w:top w:val="nil"/>
                <w:left w:val="nil"/>
                <w:bottom w:val="nil"/>
                <w:right w:val="nil"/>
                <w:between w:val="nil"/>
              </w:pBdr>
              <w:jc w:val="center"/>
              <w:rPr>
                <w:szCs w:val="18"/>
              </w:rPr>
            </w:pPr>
            <w:r w:rsidRPr="00F30AC7">
              <w:rPr>
                <w:szCs w:val="18"/>
              </w:rPr>
              <w:t>±3549</w:t>
            </w:r>
          </w:p>
        </w:tc>
      </w:tr>
      <w:tr w:rsidR="00F30AC7" w:rsidTr="00E66076">
        <w:trPr>
          <w:jc w:val="center"/>
        </w:trPr>
        <w:tc>
          <w:tcPr>
            <w:tcW w:w="937" w:type="dxa"/>
          </w:tcPr>
          <w:p w:rsidR="00F30AC7" w:rsidRPr="00F30AC7" w:rsidRDefault="00F30AC7" w:rsidP="00F30AC7">
            <w:pPr>
              <w:widowControl w:val="0"/>
              <w:pBdr>
                <w:top w:val="nil"/>
                <w:left w:val="nil"/>
                <w:bottom w:val="nil"/>
                <w:right w:val="nil"/>
                <w:between w:val="nil"/>
              </w:pBdr>
              <w:jc w:val="center"/>
              <w:rPr>
                <w:b/>
                <w:szCs w:val="18"/>
              </w:rPr>
            </w:pPr>
            <w:r w:rsidRPr="00F30AC7">
              <w:rPr>
                <w:b/>
                <w:szCs w:val="18"/>
              </w:rPr>
              <w:t>2019</w:t>
            </w:r>
          </w:p>
        </w:tc>
        <w:tc>
          <w:tcPr>
            <w:tcW w:w="1605" w:type="dxa"/>
          </w:tcPr>
          <w:p w:rsidR="00F30AC7" w:rsidRPr="00F30AC7" w:rsidRDefault="00F30AC7" w:rsidP="00F30AC7">
            <w:pPr>
              <w:widowControl w:val="0"/>
              <w:pBdr>
                <w:top w:val="nil"/>
                <w:left w:val="nil"/>
                <w:bottom w:val="nil"/>
                <w:right w:val="nil"/>
                <w:between w:val="nil"/>
              </w:pBdr>
              <w:jc w:val="center"/>
              <w:rPr>
                <w:szCs w:val="18"/>
              </w:rPr>
            </w:pPr>
            <w:r w:rsidRPr="00F30AC7">
              <w:rPr>
                <w:szCs w:val="18"/>
              </w:rPr>
              <w:t>327786</w:t>
            </w:r>
          </w:p>
          <w:p w:rsidR="00F30AC7" w:rsidRPr="00F30AC7" w:rsidRDefault="00F30AC7" w:rsidP="00F30AC7">
            <w:pPr>
              <w:widowControl w:val="0"/>
              <w:jc w:val="center"/>
              <w:rPr>
                <w:szCs w:val="18"/>
              </w:rPr>
            </w:pPr>
            <w:r w:rsidRPr="00F30AC7">
              <w:rPr>
                <w:szCs w:val="18"/>
              </w:rPr>
              <w:t>min:310056</w:t>
            </w:r>
          </w:p>
          <w:p w:rsidR="00F30AC7" w:rsidRPr="00F30AC7" w:rsidRDefault="00F30AC7" w:rsidP="00F30AC7">
            <w:pPr>
              <w:widowControl w:val="0"/>
              <w:pBdr>
                <w:top w:val="nil"/>
                <w:left w:val="nil"/>
                <w:bottom w:val="nil"/>
                <w:right w:val="nil"/>
                <w:between w:val="nil"/>
              </w:pBdr>
              <w:jc w:val="center"/>
              <w:rPr>
                <w:szCs w:val="18"/>
              </w:rPr>
            </w:pPr>
            <w:r w:rsidRPr="00F30AC7">
              <w:rPr>
                <w:szCs w:val="18"/>
              </w:rPr>
              <w:t>max:345516</w:t>
            </w:r>
          </w:p>
        </w:tc>
        <w:tc>
          <w:tcPr>
            <w:tcW w:w="1195" w:type="dxa"/>
          </w:tcPr>
          <w:p w:rsidR="00F30AC7" w:rsidRPr="00F30AC7" w:rsidRDefault="00F30AC7" w:rsidP="00F30AC7">
            <w:pPr>
              <w:widowControl w:val="0"/>
              <w:pBdr>
                <w:top w:val="nil"/>
                <w:left w:val="nil"/>
                <w:bottom w:val="nil"/>
                <w:right w:val="nil"/>
                <w:between w:val="nil"/>
              </w:pBdr>
              <w:jc w:val="center"/>
              <w:rPr>
                <w:szCs w:val="18"/>
              </w:rPr>
            </w:pPr>
            <w:r w:rsidRPr="00F30AC7">
              <w:rPr>
                <w:szCs w:val="18"/>
              </w:rPr>
              <w:t>305835</w:t>
            </w:r>
          </w:p>
          <w:p w:rsidR="00F30AC7" w:rsidRPr="00F30AC7" w:rsidRDefault="00F30AC7" w:rsidP="00F30AC7">
            <w:pPr>
              <w:widowControl w:val="0"/>
              <w:pBdr>
                <w:top w:val="nil"/>
                <w:left w:val="nil"/>
                <w:bottom w:val="nil"/>
                <w:right w:val="nil"/>
                <w:between w:val="nil"/>
              </w:pBdr>
              <w:jc w:val="center"/>
              <w:rPr>
                <w:szCs w:val="18"/>
              </w:rPr>
            </w:pPr>
            <w:r w:rsidRPr="00F30AC7">
              <w:rPr>
                <w:szCs w:val="18"/>
              </w:rPr>
              <w:t>±3549</w:t>
            </w:r>
          </w:p>
        </w:tc>
      </w:tr>
    </w:tbl>
    <w:p w:rsidR="00CB5076" w:rsidRDefault="00E66076">
      <w:r>
        <w:rPr>
          <w:noProof/>
          <w:lang w:val="el-GR" w:eastAsia="el-GR"/>
        </w:rPr>
        <mc:AlternateContent>
          <mc:Choice Requires="wps">
            <w:drawing>
              <wp:anchor distT="0" distB="0" distL="114300" distR="114300" simplePos="0" relativeHeight="251681792" behindDoc="0" locked="0" layoutInCell="1" allowOverlap="1" wp14:anchorId="3B6C0DBD" wp14:editId="3B57E2CD">
                <wp:simplePos x="0" y="0"/>
                <wp:positionH relativeFrom="margin">
                  <wp:posOffset>0</wp:posOffset>
                </wp:positionH>
                <wp:positionV relativeFrom="margin">
                  <wp:posOffset>-103505</wp:posOffset>
                </wp:positionV>
                <wp:extent cx="2371725" cy="248285"/>
                <wp:effectExtent l="0" t="0" r="9525" b="0"/>
                <wp:wrapSquare wrapText="bothSides"/>
                <wp:docPr id="10" name="Πλαίσιο κειμένου 10"/>
                <wp:cNvGraphicFramePr/>
                <a:graphic xmlns:a="http://schemas.openxmlformats.org/drawingml/2006/main">
                  <a:graphicData uri="http://schemas.microsoft.com/office/word/2010/wordprocessingShape">
                    <wps:wsp>
                      <wps:cNvSpPr txBox="1"/>
                      <wps:spPr>
                        <a:xfrm>
                          <a:off x="0" y="0"/>
                          <a:ext cx="2371725" cy="248285"/>
                        </a:xfrm>
                        <a:prstGeom prst="rect">
                          <a:avLst/>
                        </a:prstGeom>
                        <a:solidFill>
                          <a:prstClr val="white"/>
                        </a:solidFill>
                        <a:ln>
                          <a:noFill/>
                        </a:ln>
                        <a:effectLst/>
                      </wps:spPr>
                      <wps:txbx>
                        <w:txbxContent>
                          <w:p w:rsidR="00E66076" w:rsidRPr="008A62EA" w:rsidRDefault="00E66076" w:rsidP="00E66076">
                            <w:pPr>
                              <w:pStyle w:val="ab"/>
                              <w:rPr>
                                <w:rFonts w:ascii="Linux Biolinum" w:eastAsia="Times New Roman" w:hAnsi="Linux Biolinum" w:cs="Times New Roman"/>
                                <w:noProof/>
                                <w:szCs w:val="20"/>
                              </w:rPr>
                            </w:pPr>
                            <w:bookmarkStart w:id="3" w:name="_Ref514942351"/>
                            <w:r w:rsidRPr="000719A0">
                              <w:t xml:space="preserve">Πίνακας </w:t>
                            </w:r>
                            <w:r w:rsidRPr="00E0265E">
                              <w:fldChar w:fldCharType="begin"/>
                            </w:r>
                            <w:r w:rsidRPr="000719A0">
                              <w:instrText xml:space="preserve"> </w:instrText>
                            </w:r>
                            <w:r w:rsidRPr="00E0265E">
                              <w:instrText>SEQ</w:instrText>
                            </w:r>
                            <w:r w:rsidRPr="000719A0">
                              <w:instrText xml:space="preserve"> Πίνακας \* </w:instrText>
                            </w:r>
                            <w:r w:rsidRPr="00E0265E">
                              <w:instrText>ARABIC</w:instrText>
                            </w:r>
                            <w:r w:rsidRPr="000719A0">
                              <w:instrText xml:space="preserve"> </w:instrText>
                            </w:r>
                            <w:r w:rsidRPr="00E0265E">
                              <w:fldChar w:fldCharType="separate"/>
                            </w:r>
                            <w:r w:rsidR="007025ED">
                              <w:rPr>
                                <w:noProof/>
                              </w:rPr>
                              <w:t>2</w:t>
                            </w:r>
                            <w:r w:rsidRPr="00E0265E">
                              <w:rPr>
                                <w:noProof/>
                              </w:rPr>
                              <w:fldChar w:fldCharType="end"/>
                            </w:r>
                            <w:bookmarkEnd w:id="3"/>
                            <w:r w:rsidRPr="000719A0">
                              <w:t>: Τιμές προβλέψεων 2017-2019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C0DBD" id="Πλαίσιο κειμένου 10" o:spid="_x0000_s1030" type="#_x0000_t202" style="position:absolute;left:0;text-align:left;margin-left:0;margin-top:-8.15pt;width:186.75pt;height:19.5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" stroked="f">
                <v:textbox inset="0,0,0,0">
                  <w:txbxContent>
                    <w:p w:rsidR="00E66076" w:rsidRPr="008A62EA" w:rsidRDefault="00E66076" w:rsidP="00E66076">
                      <w:pPr>
                        <w:pStyle w:val="ab"/>
                        <w:rPr>
                          <w:rFonts w:ascii="Linux Biolinum" w:eastAsia="Times New Roman" w:hAnsi="Linux Biolinum" w:cs="Times New Roman"/>
                          <w:noProof/>
                          <w:szCs w:val="20"/>
                        </w:rPr>
                      </w:pPr>
                      <w:bookmarkStart w:id="4" w:name="_Ref514942351"/>
                      <w:r w:rsidRPr="000719A0">
                        <w:t xml:space="preserve">Πίνακας </w:t>
                      </w:r>
                      <w:r w:rsidRPr="00E0265E">
                        <w:fldChar w:fldCharType="begin"/>
                      </w:r>
                      <w:r w:rsidRPr="000719A0">
                        <w:instrText xml:space="preserve"> </w:instrText>
                      </w:r>
                      <w:r w:rsidRPr="00E0265E">
                        <w:instrText>SEQ</w:instrText>
                      </w:r>
                      <w:r w:rsidRPr="000719A0">
                        <w:instrText xml:space="preserve"> Πίνακας \* </w:instrText>
                      </w:r>
                      <w:r w:rsidRPr="00E0265E">
                        <w:instrText>ARABIC</w:instrText>
                      </w:r>
                      <w:r w:rsidRPr="000719A0">
                        <w:instrText xml:space="preserve"> </w:instrText>
                      </w:r>
                      <w:r w:rsidRPr="00E0265E">
                        <w:fldChar w:fldCharType="separate"/>
                      </w:r>
                      <w:r w:rsidR="007025ED">
                        <w:rPr>
                          <w:noProof/>
                        </w:rPr>
                        <w:t>2</w:t>
                      </w:r>
                      <w:r w:rsidRPr="00E0265E">
                        <w:rPr>
                          <w:noProof/>
                        </w:rPr>
                        <w:fldChar w:fldCharType="end"/>
                      </w:r>
                      <w:bookmarkEnd w:id="4"/>
                      <w:r w:rsidRPr="000719A0">
                        <w:t>: Τιμές προβλέψεων 2017-2019</w:t>
                      </w:r>
                    </w:p>
                  </w:txbxContent>
                </v:textbox>
                <w10:wrap type="square" anchorx="margin" anchory="margin"/>
              </v:shape>
            </w:pict>
          </mc:Fallback>
        </mc:AlternateContent>
      </w:r>
    </w:p>
    <w:p w:rsidR="0005345D" w:rsidRPr="00F30AC7" w:rsidRDefault="00F30AC7" w:rsidP="00F30AC7">
      <w:pPr>
        <w:pStyle w:val="Para"/>
        <w:rPr>
          <w:highlight w:val="yellow"/>
          <w:lang w:val="el-GR"/>
        </w:rPr>
      </w:pPr>
      <w:r w:rsidRPr="00F30AC7">
        <w:rPr>
          <w:lang w:val="el-GR"/>
        </w:rPr>
        <w:t xml:space="preserve">Βάσει των αποτελεσμάτων αυτών θα μπορούσε κανείς να καταλήξει ότι η βέλτιστη μέθοδος πρόβλεψης για τη συγκεκριμένη χρονοσειρά είναι η προσέγγιση με λογαριθμική συνάρτηση συγκριτικά με την </w:t>
      </w:r>
      <w:r>
        <w:t>ARIMA</w:t>
      </w:r>
      <w:r w:rsidRPr="00F30AC7">
        <w:rPr>
          <w:lang w:val="el-GR"/>
        </w:rPr>
        <w:t>, καθώς παρουσιάζει τη μικρότερη απόκλιση/σφάλμα. Αυτό μπορεί να είναι αλήθεια στο συγκεκριμένο παράδειγμα, αλλά πρέπει να τονιστεί πως η μέθοδος προσέγγισης αδυνατεί να λάβει υπόψιν μεταβολές στη συμπεριφορά της χρονοσειράς που μπορεί να οφείλονται σε εξωτερικούς παράγοντες. Απαιτείται ανεπτυγμένη διαίσθηση για το ποια τμήματα μιας χρονοσειράς και σε ποιο βαθμό μπορούν να προσεγγιστούν με μια από τις βασικές μορφές συναρτήσεων. Συνεπώς, ένα συμπέρασμα είναι πως η βέλτιστη μέθοδος πρόβλεψης για μια χρονοσειρά εξαρτάται σημαντικά από τη συμπεριφορά της ίδιας της χρονοσειράς.</w:t>
      </w:r>
    </w:p>
    <w:p w:rsidR="00CB5076" w:rsidRPr="008A62EA" w:rsidRDefault="00F30AC7" w:rsidP="00F30AC7">
      <w:pPr>
        <w:keepNext/>
        <w:rPr>
          <w:lang w:val="el-GR"/>
        </w:rPr>
      </w:pPr>
      <w:r w:rsidRPr="00E0265E">
        <w:rPr>
          <w:noProof/>
          <w:lang w:val="el-GR" w:eastAsia="el-GR"/>
        </w:rPr>
        <w:drawing>
          <wp:anchor distT="0" distB="0" distL="114300" distR="114300" simplePos="0" relativeHeight="251673600" behindDoc="0" locked="0" layoutInCell="1" allowOverlap="1">
            <wp:simplePos x="1143000" y="2638425"/>
            <wp:positionH relativeFrom="margin">
              <wp:align>center</wp:align>
            </wp:positionH>
            <wp:positionV relativeFrom="margin">
              <wp:align>bottom</wp:align>
            </wp:positionV>
            <wp:extent cx="5266800" cy="3193200"/>
            <wp:effectExtent l="0" t="0" r="0" b="7620"/>
            <wp:wrapSquare wrapText="bothSides"/>
            <wp:docPr id="4" name="Εικόνα 4" descr="dblp4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lp4Prediction"/>
                    <pic:cNvPicPr>
                      <a:picLocks noChangeAspect="1" noChangeArrowheads="1"/>
                    </pic:cNvPicPr>
                  </pic:nvPicPr>
                  <pic:blipFill>
                    <a:blip r:embed="rId9">
                      <a:extLst>
                        <a:ext uri="{28A0092B-C50C-407E-A947-70E740481C1C}">
                          <a14:useLocalDpi xmlns:a14="http://schemas.microsoft.com/office/drawing/2010/main" val="0"/>
                        </a:ext>
                      </a:extLst>
                    </a:blip>
                    <a:srcRect l="1266" t="2890" r="1808" b="3180"/>
                    <a:stretch>
                      <a:fillRect/>
                    </a:stretch>
                  </pic:blipFill>
                  <pic:spPr bwMode="auto">
                    <a:xfrm>
                      <a:off x="0" y="0"/>
                      <a:ext cx="5266800" cy="3193200"/>
                    </a:xfrm>
                    <a:prstGeom prst="rect">
                      <a:avLst/>
                    </a:prstGeom>
                    <a:noFill/>
                    <a:ln>
                      <a:noFill/>
                    </a:ln>
                  </pic:spPr>
                </pic:pic>
              </a:graphicData>
            </a:graphic>
          </wp:anchor>
        </w:drawing>
      </w:r>
    </w:p>
    <w:p w:rsidR="00845245" w:rsidRPr="00F30AC7" w:rsidRDefault="00F30AC7" w:rsidP="00F30AC7">
      <w:pPr>
        <w:pStyle w:val="Head1"/>
        <w:rPr>
          <w:lang w:val="el-GR"/>
        </w:rPr>
      </w:pPr>
      <w:r w:rsidRPr="00F30AC7">
        <w:rPr>
          <w:lang w:val="el-GR"/>
        </w:rPr>
        <w:t xml:space="preserve">Μεθοδολογία για </w:t>
      </w:r>
      <w:r w:rsidR="00E66076">
        <w:rPr>
          <w:lang w:val="el-GR"/>
        </w:rPr>
        <w:t>Μεγάλα</w:t>
      </w:r>
      <w:r w:rsidRPr="00F30AC7">
        <w:rPr>
          <w:lang w:val="el-GR"/>
        </w:rPr>
        <w:t xml:space="preserve"> </w:t>
      </w:r>
      <w:r w:rsidR="00E66076">
        <w:rPr>
          <w:lang w:val="el-GR"/>
        </w:rPr>
        <w:t>Δ</w:t>
      </w:r>
      <w:r w:rsidRPr="00F30AC7">
        <w:rPr>
          <w:lang w:val="el-GR"/>
        </w:rPr>
        <w:t>εδομένα</w:t>
      </w:r>
    </w:p>
    <w:p w:rsidR="00845245" w:rsidRPr="00F30AC7" w:rsidRDefault="009C293D" w:rsidP="00F30AC7">
      <w:pPr>
        <w:pStyle w:val="Para"/>
        <w:rPr>
          <w:lang w:val="el-GR"/>
        </w:rPr>
      </w:pPr>
      <w:r>
        <w:rPr>
          <w:noProof/>
          <w:lang w:val="el-GR" w:eastAsia="el-GR"/>
        </w:rPr>
        <mc:AlternateContent>
          <mc:Choice Requires="wps">
            <w:drawing>
              <wp:anchor distT="0" distB="0" distL="114300" distR="114300" simplePos="0" relativeHeight="251675648" behindDoc="0" locked="0" layoutInCell="1" allowOverlap="1" wp14:anchorId="69DB3195" wp14:editId="190A1F03">
                <wp:simplePos x="0" y="0"/>
                <wp:positionH relativeFrom="column">
                  <wp:posOffset>0</wp:posOffset>
                </wp:positionH>
                <wp:positionV relativeFrom="paragraph">
                  <wp:posOffset>500380</wp:posOffset>
                </wp:positionV>
                <wp:extent cx="5266690" cy="248285"/>
                <wp:effectExtent l="0" t="0" r="0" b="0"/>
                <wp:wrapSquare wrapText="bothSides"/>
                <wp:docPr id="16" name="Πλαίσιο κειμένου 16"/>
                <wp:cNvGraphicFramePr/>
                <a:graphic xmlns:a="http://schemas.openxmlformats.org/drawingml/2006/main">
                  <a:graphicData uri="http://schemas.microsoft.com/office/word/2010/wordprocessingShape">
                    <wps:wsp>
                      <wps:cNvSpPr txBox="1"/>
                      <wps:spPr>
                        <a:xfrm>
                          <a:off x="0" y="0"/>
                          <a:ext cx="5266690" cy="248285"/>
                        </a:xfrm>
                        <a:prstGeom prst="rect">
                          <a:avLst/>
                        </a:prstGeom>
                        <a:solidFill>
                          <a:prstClr val="white"/>
                        </a:solidFill>
                        <a:ln>
                          <a:noFill/>
                        </a:ln>
                        <a:effectLst/>
                      </wps:spPr>
                      <wps:txbx>
                        <w:txbxContent>
                          <w:p w:rsidR="00F30AC7" w:rsidRPr="008A62EA" w:rsidRDefault="00F30AC7" w:rsidP="009C293D">
                            <w:pPr>
                              <w:pStyle w:val="ab"/>
                              <w:rPr>
                                <w:noProof/>
                              </w:rPr>
                            </w:pPr>
                            <w:r w:rsidRPr="008A62EA">
                              <w:t xml:space="preserve">Διάγραμμα </w:t>
                            </w:r>
                            <w:r w:rsidR="008A62EA">
                              <w:fldChar w:fldCharType="begin"/>
                            </w:r>
                            <w:r w:rsidR="008A62EA">
                              <w:instrText xml:space="preserve"> SEQ Διάγραμμα \* ARABIC </w:instrText>
                            </w:r>
                            <w:r w:rsidR="008A62EA">
                              <w:fldChar w:fldCharType="separate"/>
                            </w:r>
                            <w:r w:rsidR="007025ED">
                              <w:rPr>
                                <w:noProof/>
                              </w:rPr>
                              <w:t>4</w:t>
                            </w:r>
                            <w:r w:rsidR="008A62EA">
                              <w:fldChar w:fldCharType="end"/>
                            </w:r>
                            <w:r w:rsidRPr="008A62EA">
                              <w:t>: Καμπύλες πρόβλεψης και διαστήματα εμπιστοσύνης 2017-2019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DB3195" id="Πλαίσιο κειμένου 16" o:spid="_x0000_s1031" type="#_x0000_t202" style="position:absolute;left:0;text-align:left;margin-left:0;margin-top:39.4pt;width:414.7pt;height:19.5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" stroked="f">
                <v:textbox inset="0,0,0,0">
                  <w:txbxContent>
                    <w:p w:rsidR="00F30AC7" w:rsidRPr="008A62EA" w:rsidRDefault="00F30AC7" w:rsidP="009C293D">
                      <w:pPr>
                        <w:pStyle w:val="ab"/>
                        <w:rPr>
                          <w:noProof/>
                        </w:rPr>
                      </w:pPr>
                      <w:r w:rsidRPr="008A62EA">
                        <w:t xml:space="preserve">Διάγραμμα </w:t>
                      </w:r>
                      <w:r w:rsidR="008A62EA">
                        <w:fldChar w:fldCharType="begin"/>
                      </w:r>
                      <w:r w:rsidR="008A62EA">
                        <w:instrText xml:space="preserve"> SEQ Διάγραμμα \* ARABIC </w:instrText>
                      </w:r>
                      <w:r w:rsidR="008A62EA">
                        <w:fldChar w:fldCharType="separate"/>
                      </w:r>
                      <w:r w:rsidR="007025ED">
                        <w:rPr>
                          <w:noProof/>
                        </w:rPr>
                        <w:t>4</w:t>
                      </w:r>
                      <w:r w:rsidR="008A62EA">
                        <w:fldChar w:fldCharType="end"/>
                      </w:r>
                      <w:r w:rsidRPr="008A62EA">
                        <w:t>: Καμπύλες πρόβλεψης και διαστήματα εμπιστοσύνης 2017-2019</w:t>
                      </w:r>
                    </w:p>
                  </w:txbxContent>
                </v:textbox>
                <w10:wrap type="square"/>
              </v:shape>
            </w:pict>
          </mc:Fallback>
        </mc:AlternateContent>
      </w:r>
      <w:r w:rsidR="00F30AC7" w:rsidRPr="00F30AC7">
        <w:rPr>
          <w:lang w:val="el-GR"/>
        </w:rPr>
        <w:t xml:space="preserve">Για δεδομένα πολλαπλάσιου μεγέθους το πρόβλημα που καλείται να επιλύσει ο αναλυτής βρίσκεται κυρίως στην ανάγνωση του αρχείου </w:t>
      </w:r>
      <w:r w:rsidR="00F30AC7" w:rsidRPr="00F30AC7">
        <w:rPr>
          <w:lang w:val="el-GR"/>
        </w:rPr>
        <w:t xml:space="preserve">εισόδου. Το στάδιο ανάλυσης και πρόβλεψης της χρονοσειράς στο συγκεκριμένο πρόβλημα γίνεται με ένα διάνυσμα μικρού μεγέθους και λίγων εγγραφών-αθροισμάτων, με αλγόριθμους χαμηλής πολυπλοκότητας και απαιτήσεων, συνεπώς δεν παρουσιάζει δυσκολία. Η διεργασία που θα απαιτήσει την επιπλέον επεξεργαστική ισχύ μετά από την αρχική αναγνώριση του </w:t>
      </w:r>
      <w:r w:rsidR="00F30AC7">
        <w:t>header</w:t>
      </w:r>
      <w:r w:rsidR="00F30AC7" w:rsidRPr="00F30AC7">
        <w:rPr>
          <w:lang w:val="el-GR"/>
        </w:rPr>
        <w:t xml:space="preserve"> του αρχείου είναι η ανάγνωση ολόκληρου του αρχείου προς επεξεργασία.</w:t>
      </w:r>
    </w:p>
    <w:p w:rsidR="00845245" w:rsidRPr="000719A0" w:rsidRDefault="00F30AC7" w:rsidP="00F30AC7">
      <w:pPr>
        <w:pStyle w:val="Para"/>
        <w:rPr>
          <w:lang w:val="el-GR"/>
        </w:rPr>
      </w:pPr>
      <w:r w:rsidRPr="00F30AC7">
        <w:rPr>
          <w:lang w:val="el-GR"/>
        </w:rPr>
        <w:t>Η σειριακή ανάγνωση ενός αρχείου μεγάλου μεγέθους έχει επίπτωση στο χρόνο που απαιτείται για την εξαγωγή του τελικού αποτελέσματος. Καθώς για ένα δεδομένο σύστημα από ορισμένο μέγεθος αρχείου και έπειτα το κόστος χρόνου θα ξεπεράσει τα αποδεκτά πλαίσια, η ανάγνωση και επεξεργασία θα πρέπει να γίνουν σε ένα παράλληλο υπολογιστικό σύστημα (</w:t>
      </w:r>
      <w:r>
        <w:t>Hadoop</w:t>
      </w:r>
      <w:r w:rsidRPr="00F30AC7">
        <w:rPr>
          <w:lang w:val="el-GR"/>
        </w:rPr>
        <w:t xml:space="preserve">, </w:t>
      </w:r>
      <w:r>
        <w:t>Spark</w:t>
      </w:r>
      <w:r w:rsidRPr="00F30AC7">
        <w:rPr>
          <w:lang w:val="el-GR"/>
        </w:rPr>
        <w:t xml:space="preserve">, </w:t>
      </w:r>
      <w:proofErr w:type="spellStart"/>
      <w:r>
        <w:t>Dask</w:t>
      </w:r>
      <w:proofErr w:type="spellEnd"/>
      <w:r w:rsidRPr="00F30AC7">
        <w:rPr>
          <w:lang w:val="el-GR"/>
        </w:rPr>
        <w:t xml:space="preserve">, </w:t>
      </w:r>
      <w:proofErr w:type="spellStart"/>
      <w:r w:rsidRPr="00F30AC7">
        <w:rPr>
          <w:lang w:val="el-GR"/>
        </w:rPr>
        <w:t>κλπ</w:t>
      </w:r>
      <w:proofErr w:type="spellEnd"/>
      <w:r w:rsidRPr="00F30AC7">
        <w:rPr>
          <w:lang w:val="el-GR"/>
        </w:rPr>
        <w:t xml:space="preserve">) με τη βοήθεια αλγορίθμων παράλληλης επεξεργασίας όπως το </w:t>
      </w:r>
      <w:r>
        <w:t>MapReduce</w:t>
      </w:r>
      <w:r w:rsidRPr="00F30AC7">
        <w:rPr>
          <w:lang w:val="el-GR"/>
        </w:rPr>
        <w:t xml:space="preserve">.  </w:t>
      </w:r>
      <w:r w:rsidRPr="000719A0">
        <w:rPr>
          <w:lang w:val="el-GR"/>
        </w:rPr>
        <w:t xml:space="preserve">Για την υλοποίηση μιας τέτοιας διαδικασίας αρχικά θα προτιμηθεί το </w:t>
      </w:r>
      <w:r>
        <w:t>Spark</w:t>
      </w:r>
      <w:r w:rsidRPr="000719A0">
        <w:rPr>
          <w:lang w:val="el-GR"/>
        </w:rPr>
        <w:t xml:space="preserve"> λόγω ταχύτητας, αλλά εάν το μέγεθος των δεδομένων ξεπερνάει το μέγεθος μνήμης του συστήματος η υλοποίηση θα πρέπει να γίνει σε </w:t>
      </w:r>
      <w:r>
        <w:t>Hadoop</w:t>
      </w:r>
      <w:r w:rsidRPr="000719A0">
        <w:rPr>
          <w:lang w:val="el-GR"/>
        </w:rPr>
        <w:t xml:space="preserve"> που μπορεί να τα αποθηκεύσει και να τα επεξεργαστεί στο </w:t>
      </w:r>
      <w:r>
        <w:t>HDFS</w:t>
      </w:r>
      <w:sdt>
        <w:sdtPr>
          <w:id w:val="493146134"/>
          <w:citation/>
        </w:sdtPr>
        <w:sdtEndPr/>
        <w:sdtContent>
          <w:r>
            <w:fldChar w:fldCharType="begin"/>
          </w:r>
          <w:r w:rsidRPr="000719A0">
            <w:rPr>
              <w:lang w:val="el-GR"/>
            </w:rPr>
            <w:instrText xml:space="preserve"> </w:instrText>
          </w:r>
          <w:r>
            <w:instrText>CITATION</w:instrText>
          </w:r>
          <w:r w:rsidRPr="000719A0">
            <w:rPr>
              <w:lang w:val="el-GR"/>
            </w:rPr>
            <w:instrText xml:space="preserve"> </w:instrText>
          </w:r>
          <w:r>
            <w:instrText>Zah</w:instrText>
          </w:r>
          <w:r w:rsidRPr="000719A0">
            <w:rPr>
              <w:lang w:val="el-GR"/>
            </w:rPr>
            <w:instrText>10 \</w:instrText>
          </w:r>
          <w:r>
            <w:instrText>l</w:instrText>
          </w:r>
          <w:r w:rsidRPr="000719A0">
            <w:rPr>
              <w:lang w:val="el-GR"/>
            </w:rPr>
            <w:instrText xml:space="preserve"> 1033 </w:instrText>
          </w:r>
          <w:r>
            <w:fldChar w:fldCharType="separate"/>
          </w:r>
          <w:r w:rsidRPr="00F30AC7">
            <w:rPr>
              <w:noProof/>
              <w:lang w:val="el-GR"/>
            </w:rPr>
            <w:t xml:space="preserve"> (</w:t>
          </w:r>
          <w:r>
            <w:rPr>
              <w:noProof/>
            </w:rPr>
            <w:t>Zaharia</w:t>
          </w:r>
          <w:r w:rsidRPr="00F30AC7">
            <w:rPr>
              <w:noProof/>
              <w:lang w:val="el-GR"/>
            </w:rPr>
            <w:t>, 2010)</w:t>
          </w:r>
          <w:r>
            <w:fldChar w:fldCharType="end"/>
          </w:r>
        </w:sdtContent>
      </w:sdt>
      <w:r w:rsidRPr="000719A0">
        <w:rPr>
          <w:lang w:val="el-GR"/>
        </w:rPr>
        <w:t xml:space="preserve">. Η υλοποίηση του αλγορίθμου </w:t>
      </w:r>
      <w:r>
        <w:t>MapReduce</w:t>
      </w:r>
      <w:r w:rsidRPr="000719A0">
        <w:rPr>
          <w:lang w:val="el-GR"/>
        </w:rPr>
        <w:t xml:space="preserve"> θα είναι παρόμοια με το γνωστό παράδειγμα </w:t>
      </w:r>
      <w:proofErr w:type="spellStart"/>
      <w:r>
        <w:t>WordCount</w:t>
      </w:r>
      <w:proofErr w:type="spellEnd"/>
      <w:r w:rsidRPr="000719A0">
        <w:rPr>
          <w:lang w:val="el-GR"/>
        </w:rPr>
        <w:t xml:space="preserve">, με </w:t>
      </w:r>
      <w:r>
        <w:t>tuples</w:t>
      </w:r>
      <w:r w:rsidRPr="000719A0">
        <w:rPr>
          <w:lang w:val="el-GR"/>
        </w:rPr>
        <w:t xml:space="preserve"> της μορφής &lt;</w:t>
      </w:r>
      <w:r>
        <w:t>year</w:t>
      </w:r>
      <w:r w:rsidRPr="000719A0">
        <w:rPr>
          <w:lang w:val="el-GR"/>
        </w:rPr>
        <w:t xml:space="preserve">, </w:t>
      </w:r>
      <w:r>
        <w:t>paper</w:t>
      </w:r>
      <w:r w:rsidRPr="000719A0">
        <w:rPr>
          <w:lang w:val="el-GR"/>
        </w:rPr>
        <w:t>&gt;</w:t>
      </w:r>
      <w:sdt>
        <w:sdtPr>
          <w:id w:val="-1490471965"/>
          <w:citation/>
        </w:sdtPr>
        <w:sdtEndPr/>
        <w:sdtContent>
          <w:r>
            <w:fldChar w:fldCharType="begin"/>
          </w:r>
          <w:r w:rsidRPr="000719A0">
            <w:rPr>
              <w:lang w:val="el-GR"/>
            </w:rPr>
            <w:instrText xml:space="preserve"> </w:instrText>
          </w:r>
          <w:r>
            <w:instrText>CITATION</w:instrText>
          </w:r>
          <w:r w:rsidRPr="000719A0">
            <w:rPr>
              <w:lang w:val="el-GR"/>
            </w:rPr>
            <w:instrText xml:space="preserve"> </w:instrText>
          </w:r>
          <w:r>
            <w:instrText>Dea</w:instrText>
          </w:r>
          <w:r w:rsidRPr="000719A0">
            <w:rPr>
              <w:lang w:val="el-GR"/>
            </w:rPr>
            <w:instrText>08 \</w:instrText>
          </w:r>
          <w:r>
            <w:instrText>l</w:instrText>
          </w:r>
          <w:r w:rsidRPr="000719A0">
            <w:rPr>
              <w:lang w:val="el-GR"/>
            </w:rPr>
            <w:instrText xml:space="preserve"> 1033 </w:instrText>
          </w:r>
          <w:r>
            <w:fldChar w:fldCharType="separate"/>
          </w:r>
          <w:r w:rsidRPr="00F30AC7">
            <w:rPr>
              <w:noProof/>
              <w:lang w:val="el-GR"/>
            </w:rPr>
            <w:t xml:space="preserve"> (</w:t>
          </w:r>
          <w:r>
            <w:rPr>
              <w:noProof/>
            </w:rPr>
            <w:t>Dean</w:t>
          </w:r>
          <w:r w:rsidRPr="00F30AC7">
            <w:rPr>
              <w:noProof/>
              <w:lang w:val="el-GR"/>
            </w:rPr>
            <w:t>, 2008)</w:t>
          </w:r>
          <w:r>
            <w:fldChar w:fldCharType="end"/>
          </w:r>
        </w:sdtContent>
      </w:sdt>
      <w:r w:rsidRPr="000719A0">
        <w:rPr>
          <w:lang w:val="el-GR"/>
        </w:rPr>
        <w:t>.</w:t>
      </w:r>
    </w:p>
    <w:p w:rsidR="00845245" w:rsidRPr="000719A0" w:rsidRDefault="00845245">
      <w:pPr>
        <w:rPr>
          <w:lang w:val="el-GR"/>
        </w:rPr>
      </w:pPr>
    </w:p>
    <w:p w:rsidR="00845245" w:rsidRPr="00F30AC7" w:rsidRDefault="00F30AC7" w:rsidP="00F30AC7">
      <w:pPr>
        <w:pStyle w:val="Head1"/>
        <w:rPr>
          <w:lang w:val="el-GR"/>
        </w:rPr>
      </w:pPr>
      <w:r w:rsidRPr="00F30AC7">
        <w:rPr>
          <w:lang w:val="el-GR"/>
        </w:rPr>
        <w:t>Σύνοψη</w:t>
      </w:r>
    </w:p>
    <w:p w:rsidR="00845245" w:rsidRPr="00F30AC7" w:rsidRDefault="00F30AC7" w:rsidP="00F30AC7">
      <w:pPr>
        <w:pStyle w:val="Para"/>
        <w:rPr>
          <w:lang w:val="el-GR"/>
        </w:rPr>
      </w:pPr>
      <w:r w:rsidRPr="00F30AC7">
        <w:rPr>
          <w:lang w:val="el-GR"/>
        </w:rPr>
        <w:t xml:space="preserve">Στην εργασία αυτή έγινε αναγνώριση και ανάγνωση ενός άγνωστου αρχείου δεδομένων. Τα δεδομένα αυτά μετατράπηκαν σε χρονοσειρά, στις τιμές της οποίας έγινε ανάλυση και πρόβλεψη. </w:t>
      </w:r>
      <w:r w:rsidRPr="00F30AC7">
        <w:rPr>
          <w:lang w:val="el-GR"/>
        </w:rPr>
        <w:lastRenderedPageBreak/>
        <w:t>Έγινε σύγκριση διαφόρων μεθόδων πρόβλεψης και επιλογή των δυο βέλτιστων, βάσει των οποίων έγινε τελική πρόβλεψη και αποτίμηση των διαστημάτων εμπιστοσύνης. Τέλος, μελετήθηκε η επίπτωση του μεγέθους των δεδομένων εισόδου σχετικά με τους περιορισμούς ενός συστήματος πάνω στον υπολογιστικό χρόνο και προτάθηκαν λύσεις.</w:t>
      </w:r>
    </w:p>
    <w:p w:rsidR="00845245" w:rsidRPr="00F30AC7" w:rsidRDefault="00F30AC7" w:rsidP="00F30AC7">
      <w:pPr>
        <w:pStyle w:val="Para"/>
        <w:rPr>
          <w:lang w:val="el-GR"/>
        </w:rPr>
      </w:pPr>
      <w:r w:rsidRPr="00F30AC7">
        <w:rPr>
          <w:lang w:val="el-GR"/>
        </w:rPr>
        <w:t>Εν κατακλείδι, μπορούν να εξαχθούν τα εξής συμπεράσματα για έναν αναλυτή που επιχειρεί να διερευνήσει/αναλύσει ένα σύνολο δεδομένων:</w:t>
      </w:r>
    </w:p>
    <w:p w:rsidR="00845245" w:rsidRPr="00F30AC7" w:rsidRDefault="00F30AC7" w:rsidP="00F30AC7">
      <w:pPr>
        <w:pStyle w:val="Para"/>
        <w:rPr>
          <w:lang w:val="el-GR"/>
        </w:rPr>
      </w:pPr>
      <w:r>
        <w:rPr>
          <w:rFonts w:ascii="Symbol" w:hAnsi="Symbol"/>
        </w:rPr>
        <w:t></w:t>
      </w:r>
      <w:r w:rsidRPr="000719A0">
        <w:rPr>
          <w:rFonts w:ascii="Symbol" w:hAnsi="Symbol"/>
          <w:lang w:val="el-GR"/>
        </w:rPr>
        <w:tab/>
      </w:r>
      <w:r w:rsidRPr="000719A0">
        <w:rPr>
          <w:lang w:val="el-GR"/>
        </w:rPr>
        <w:t xml:space="preserve">Διαφορετικές υπολογιστικές μέθοδοι δεν εξάγουν απαραίτητα τα ίδια αποτελέσματα. </w:t>
      </w:r>
      <w:r w:rsidRPr="00F30AC7">
        <w:rPr>
          <w:lang w:val="el-GR"/>
        </w:rPr>
        <w:t>Απαιτείται δοκιμή και επαλήθευση με πολλαπλές μεθόδους για την εξασφάλιση έγκυρων αποτελεσμάτων.</w:t>
      </w:r>
    </w:p>
    <w:p w:rsidR="00845245" w:rsidRPr="00F30AC7" w:rsidRDefault="00F30AC7" w:rsidP="00F30AC7">
      <w:pPr>
        <w:pStyle w:val="Para"/>
        <w:rPr>
          <w:lang w:val="el-GR"/>
        </w:rPr>
      </w:pPr>
      <w:r>
        <w:rPr>
          <w:rFonts w:ascii="Symbol" w:hAnsi="Symbol"/>
        </w:rPr>
        <w:t></w:t>
      </w:r>
      <w:r w:rsidRPr="000719A0">
        <w:rPr>
          <w:rFonts w:ascii="Symbol" w:hAnsi="Symbol"/>
          <w:lang w:val="el-GR"/>
        </w:rPr>
        <w:tab/>
      </w:r>
      <w:r w:rsidRPr="000719A0">
        <w:rPr>
          <w:lang w:val="el-GR"/>
        </w:rPr>
        <w:t xml:space="preserve">Δεν υπάρχει μια γλώσσα προγραμματισμού ή ένα πακέτο λογισμικού που να παρέχει όλες τις λειτουργίες ή την ευκολία χρήσης που χρειάζεται ο αναλυτής. </w:t>
      </w:r>
      <w:r w:rsidRPr="00F30AC7">
        <w:rPr>
          <w:lang w:val="el-GR"/>
        </w:rPr>
        <w:t>Πολύπλευρη εξοικείωση με διάφορες γλώσσες και πακέτα εξασφαλίζει υψηλότερη απόδοση.</w:t>
      </w:r>
    </w:p>
    <w:p w:rsidR="00845245" w:rsidRPr="00F30AC7" w:rsidRDefault="00F30AC7" w:rsidP="00F30AC7">
      <w:pPr>
        <w:pStyle w:val="Para"/>
        <w:rPr>
          <w:lang w:val="el-GR"/>
        </w:rPr>
      </w:pPr>
      <w:r>
        <w:rPr>
          <w:rFonts w:ascii="Symbol" w:hAnsi="Symbol"/>
        </w:rPr>
        <w:t></w:t>
      </w:r>
      <w:r w:rsidRPr="000719A0">
        <w:rPr>
          <w:rFonts w:ascii="Symbol" w:hAnsi="Symbol"/>
          <w:lang w:val="el-GR"/>
        </w:rPr>
        <w:tab/>
      </w:r>
      <w:r w:rsidRPr="000719A0">
        <w:rPr>
          <w:lang w:val="el-GR"/>
        </w:rPr>
        <w:t xml:space="preserve">Το μέγεθος των δεδομένων υπαγορεύει την ισχύ και δομή του υπολογιστικού συστήματος. </w:t>
      </w:r>
      <w:r w:rsidR="00525AB1">
        <w:rPr>
          <w:lang w:val="el-GR"/>
        </w:rPr>
        <w:t>Μεγάλα</w:t>
      </w:r>
      <w:r w:rsidRPr="00F30AC7">
        <w:rPr>
          <w:lang w:val="el-GR"/>
        </w:rPr>
        <w:t xml:space="preserve"> δεδομένα απαιτούν κατανεμημένα παράλληλα συστήματα, αλλά λίγα δεδομένα μπορεί να έχουν καλύτερη απόδοση σε τοπικό σειριακό.</w:t>
      </w:r>
    </w:p>
    <w:p w:rsidR="00845245" w:rsidRPr="00F30AC7" w:rsidRDefault="00845245">
      <w:pPr>
        <w:rPr>
          <w:lang w:val="el-GR"/>
        </w:rPr>
      </w:pPr>
    </w:p>
    <w:sdt>
      <w:sdtPr>
        <w:rPr>
          <w:rFonts w:ascii="Linux Libertine" w:eastAsiaTheme="minorEastAsia" w:hAnsi="Linux Libertine" w:cstheme="minorBidi"/>
          <w:b w:val="0"/>
          <w:sz w:val="18"/>
          <w:szCs w:val="22"/>
        </w:rPr>
        <w:id w:val="-846245447"/>
        <w:docPartObj>
          <w:docPartGallery w:val="Bibliographies"/>
          <w:docPartUnique/>
        </w:docPartObj>
      </w:sdtPr>
      <w:sdtEndPr>
        <w:rPr>
          <w:rFonts w:eastAsiaTheme="minorHAnsi"/>
        </w:rPr>
      </w:sdtEndPr>
      <w:sdtContent>
        <w:p w:rsidR="001617DB" w:rsidRPr="007E3C4D" w:rsidRDefault="00F30AC7" w:rsidP="00F30AC7">
          <w:pPr>
            <w:pStyle w:val="Head1"/>
          </w:pPr>
          <w:proofErr w:type="spellStart"/>
          <w:r>
            <w:t>Βι</w:t>
          </w:r>
          <w:proofErr w:type="spellEnd"/>
          <w:r>
            <w:t>βλιογραφία</w:t>
          </w:r>
        </w:p>
        <w:sdt>
          <w:sdtPr>
            <w:id w:val="111145805"/>
            <w:bibliography/>
          </w:sdtPr>
          <w:sdtEndPr/>
          <w:sdtContent>
            <w:p w:rsidR="00F30AC7" w:rsidRDefault="001617DB" w:rsidP="00F30AC7">
              <w:pPr>
                <w:pStyle w:val="a9"/>
                <w:ind w:left="720" w:hanging="720"/>
                <w:rPr>
                  <w:noProof/>
                  <w:sz w:val="24"/>
                  <w:szCs w:val="24"/>
                </w:rPr>
              </w:pPr>
              <w:r>
                <w:fldChar w:fldCharType="begin"/>
              </w:r>
              <w:r w:rsidRPr="003E7D55">
                <w:instrText>BIBLIOGRAPHY</w:instrText>
              </w:r>
              <w:r>
                <w:fldChar w:fldCharType="separate"/>
              </w:r>
              <w:r w:rsidR="00F30AC7">
                <w:rPr>
                  <w:noProof/>
                </w:rPr>
                <w:t xml:space="preserve">Chatfield, C. (2000). </w:t>
              </w:r>
              <w:r w:rsidR="00F30AC7">
                <w:rPr>
                  <w:i/>
                  <w:iCs/>
                  <w:noProof/>
                </w:rPr>
                <w:t>Time-series forecasting.</w:t>
              </w:r>
              <w:r w:rsidR="00F30AC7">
                <w:rPr>
                  <w:noProof/>
                </w:rPr>
                <w:t xml:space="preserve"> CRC Press.</w:t>
              </w:r>
            </w:p>
            <w:p w:rsidR="00F30AC7" w:rsidRDefault="00F30AC7" w:rsidP="00F30AC7">
              <w:pPr>
                <w:pStyle w:val="a9"/>
                <w:ind w:left="720" w:hanging="720"/>
                <w:rPr>
                  <w:noProof/>
                </w:rPr>
              </w:pPr>
              <w:r>
                <w:rPr>
                  <w:noProof/>
                </w:rPr>
                <w:t xml:space="preserve">Dean, J. a. (2008). MapReduce: simplified data processing on large clusters. </w:t>
              </w:r>
              <w:r>
                <w:rPr>
                  <w:i/>
                  <w:iCs/>
                  <w:noProof/>
                </w:rPr>
                <w:t>Communications of the ACM</w:t>
              </w:r>
              <w:r>
                <w:rPr>
                  <w:noProof/>
                </w:rPr>
                <w:t>, pp. 107-113.</w:t>
              </w:r>
            </w:p>
            <w:p w:rsidR="00F30AC7" w:rsidRDefault="00F30AC7" w:rsidP="00F30AC7">
              <w:pPr>
                <w:pStyle w:val="a9"/>
                <w:ind w:left="720" w:hanging="720"/>
                <w:rPr>
                  <w:noProof/>
                </w:rPr>
              </w:pPr>
              <w:r>
                <w:rPr>
                  <w:noProof/>
                </w:rPr>
                <w:t xml:space="preserve">Hartwig, F. a. (1979). </w:t>
              </w:r>
              <w:r>
                <w:rPr>
                  <w:i/>
                  <w:iCs/>
                  <w:noProof/>
                </w:rPr>
                <w:t>Exploratory data analysis. Vol. 16.</w:t>
              </w:r>
              <w:r>
                <w:rPr>
                  <w:noProof/>
                </w:rPr>
                <w:t xml:space="preserve"> Sage.</w:t>
              </w:r>
            </w:p>
            <w:p w:rsidR="00F30AC7" w:rsidRDefault="00F30AC7" w:rsidP="00F30AC7">
              <w:pPr>
                <w:pStyle w:val="a9"/>
                <w:ind w:left="720" w:hanging="720"/>
                <w:rPr>
                  <w:noProof/>
                </w:rPr>
              </w:pPr>
              <w:r>
                <w:rPr>
                  <w:noProof/>
                </w:rPr>
                <w:t xml:space="preserve">Kalekar, P. S. (2004). Time series forecasting using holt-winters exponential smoothing. </w:t>
              </w:r>
              <w:r>
                <w:rPr>
                  <w:i/>
                  <w:iCs/>
                  <w:noProof/>
                </w:rPr>
                <w:t>Kanwal Rekhi School of Information Technology</w:t>
              </w:r>
              <w:r>
                <w:rPr>
                  <w:noProof/>
                </w:rPr>
                <w:t>, pp. 1-13.</w:t>
              </w:r>
            </w:p>
            <w:p w:rsidR="00F30AC7" w:rsidRDefault="00F30AC7" w:rsidP="00F30AC7">
              <w:pPr>
                <w:pStyle w:val="a9"/>
                <w:ind w:left="720" w:hanging="720"/>
                <w:rPr>
                  <w:noProof/>
                </w:rPr>
              </w:pPr>
              <w:r>
                <w:rPr>
                  <w:noProof/>
                </w:rPr>
                <w:t xml:space="preserve">NIST/SEMATECH. (n.d.). </w:t>
              </w:r>
              <w:r>
                <w:rPr>
                  <w:i/>
                  <w:iCs/>
                  <w:noProof/>
                </w:rPr>
                <w:t>Engineering Statistics Handbook</w:t>
              </w:r>
              <w:r>
                <w:rPr>
                  <w:noProof/>
                </w:rPr>
                <w:t>. Retrieved from What is EDA?: https://www.itl.nist.gov/div898/handbook/eda/section1/eda11.htm</w:t>
              </w:r>
            </w:p>
            <w:p w:rsidR="00F30AC7" w:rsidRDefault="00F30AC7" w:rsidP="00F30AC7">
              <w:pPr>
                <w:pStyle w:val="a9"/>
                <w:ind w:left="720" w:hanging="720"/>
                <w:rPr>
                  <w:noProof/>
                </w:rPr>
              </w:pPr>
              <w:r>
                <w:rPr>
                  <w:noProof/>
                </w:rPr>
                <w:t xml:space="preserve">Singh, G. (2018, 02 08). </w:t>
              </w:r>
              <w:r>
                <w:rPr>
                  <w:i/>
                  <w:iCs/>
                  <w:noProof/>
                </w:rPr>
                <w:t>Analytics Vidhya</w:t>
              </w:r>
              <w:r>
                <w:rPr>
                  <w:noProof/>
                </w:rPr>
                <w:t>. Retrieved from https://www.analyticsvidhya.com/blog/2018/02/time-series-forecasting-methods/</w:t>
              </w:r>
            </w:p>
            <w:p w:rsidR="00F30AC7" w:rsidRDefault="00F30AC7" w:rsidP="00F30AC7">
              <w:pPr>
                <w:pStyle w:val="a9"/>
                <w:ind w:left="720" w:hanging="720"/>
                <w:rPr>
                  <w:noProof/>
                </w:rPr>
              </w:pPr>
              <w:r>
                <w:rPr>
                  <w:noProof/>
                </w:rPr>
                <w:t xml:space="preserve">Tukey, J. W. (1977). </w:t>
              </w:r>
              <w:r>
                <w:rPr>
                  <w:i/>
                  <w:iCs/>
                  <w:noProof/>
                </w:rPr>
                <w:t>Exploratory data analysis. Vol. 2.</w:t>
              </w:r>
              <w:r>
                <w:rPr>
                  <w:noProof/>
                </w:rPr>
                <w:t xml:space="preserve"> </w:t>
              </w:r>
            </w:p>
            <w:p w:rsidR="00F30AC7" w:rsidRDefault="00F30AC7" w:rsidP="00F30AC7">
              <w:pPr>
                <w:pStyle w:val="a9"/>
                <w:ind w:left="720" w:hanging="720"/>
                <w:rPr>
                  <w:noProof/>
                </w:rPr>
              </w:pPr>
              <w:r>
                <w:rPr>
                  <w:noProof/>
                </w:rPr>
                <w:t xml:space="preserve">University of Trier. (n.d.). </w:t>
              </w:r>
              <w:r>
                <w:rPr>
                  <w:i/>
                  <w:iCs/>
                  <w:noProof/>
                </w:rPr>
                <w:t>Computer Science Bibliography</w:t>
              </w:r>
              <w:r>
                <w:rPr>
                  <w:noProof/>
                </w:rPr>
                <w:t>. Retrieved from https://dblp.uni-trier.de/</w:t>
              </w:r>
            </w:p>
            <w:p w:rsidR="00F30AC7" w:rsidRDefault="00F30AC7" w:rsidP="00F30AC7">
              <w:pPr>
                <w:pStyle w:val="a9"/>
                <w:ind w:left="720" w:hanging="720"/>
                <w:rPr>
                  <w:noProof/>
                </w:rPr>
              </w:pPr>
              <w:r>
                <w:rPr>
                  <w:noProof/>
                </w:rPr>
                <w:t xml:space="preserve">Wikipedia.org. (2017, 10). </w:t>
              </w:r>
              <w:r>
                <w:rPr>
                  <w:i/>
                  <w:iCs/>
                  <w:noProof/>
                </w:rPr>
                <w:t>Timeline of computing</w:t>
              </w:r>
              <w:r>
                <w:rPr>
                  <w:noProof/>
                </w:rPr>
                <w:t>. Retrieved from https://en.wikipedia.org/wiki/Timeline_of_computing#Graphical_timeline</w:t>
              </w:r>
            </w:p>
            <w:p w:rsidR="00F30AC7" w:rsidRDefault="00F30AC7" w:rsidP="00F30AC7">
              <w:pPr>
                <w:pStyle w:val="a9"/>
                <w:ind w:left="720" w:hanging="720"/>
                <w:rPr>
                  <w:noProof/>
                </w:rPr>
              </w:pPr>
              <w:r>
                <w:rPr>
                  <w:noProof/>
                </w:rPr>
                <w:t xml:space="preserve">Zaharia, M. e. (2010, 10 10). Spark: Cluster computing with working sets. </w:t>
              </w:r>
              <w:r>
                <w:rPr>
                  <w:i/>
                  <w:iCs/>
                  <w:noProof/>
                </w:rPr>
                <w:t xml:space="preserve">HotCloud </w:t>
              </w:r>
              <w:r>
                <w:rPr>
                  <w:noProof/>
                </w:rPr>
                <w:t>, p. 95.</w:t>
              </w:r>
            </w:p>
            <w:p w:rsidR="001617DB" w:rsidRDefault="001617DB" w:rsidP="00F30AC7">
              <w:r>
                <w:rPr>
                  <w:b/>
                  <w:bCs/>
                </w:rPr>
                <w:fldChar w:fldCharType="end"/>
              </w:r>
            </w:p>
          </w:sdtContent>
        </w:sdt>
      </w:sdtContent>
    </w:sdt>
    <w:p w:rsidR="00845245" w:rsidRPr="00F30AC7" w:rsidRDefault="00845245">
      <w:pPr>
        <w:rPr>
          <w:lang w:val="el-GR"/>
        </w:rPr>
      </w:pPr>
    </w:p>
    <w:sectPr w:rsidR="00845245" w:rsidRPr="00F30AC7" w:rsidSect="008A62EA">
      <w:type w:val="continuous"/>
      <w:pgSz w:w="11906" w:h="16838"/>
      <w:pgMar w:top="1440" w:right="1800" w:bottom="1440" w:left="1800" w:header="708" w:footer="708" w:gutter="0"/>
      <w:pgNumType w:start="1"/>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 w:name="Linux Libertine">
    <w:panose1 w:val="02000503000000000000"/>
    <w:charset w:val="A1"/>
    <w:family w:val="auto"/>
    <w:pitch w:val="variable"/>
    <w:sig w:usb0="E0000AFF" w:usb1="5200E5FB" w:usb2="02000020" w:usb3="00000000" w:csb0="000001BF" w:csb1="00000000"/>
  </w:font>
  <w:font w:name="Calibri">
    <w:panose1 w:val="020F0502020204030204"/>
    <w:charset w:val="A1"/>
    <w:family w:val="swiss"/>
    <w:pitch w:val="variable"/>
    <w:sig w:usb0="E0002A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Linux Biolinum">
    <w:panose1 w:val="02000503000000000000"/>
    <w:charset w:val="A1"/>
    <w:family w:val="auto"/>
    <w:pitch w:val="variable"/>
    <w:sig w:usb0="E0000AFF" w:usb1="5000E5FB" w:usb2="00000020" w:usb3="00000000" w:csb0="000001BF" w:csb1="00000000"/>
  </w:font>
  <w:font w:name="Tahoma">
    <w:panose1 w:val="020B0604030504040204"/>
    <w:charset w:val="A1"/>
    <w:family w:val="swiss"/>
    <w:pitch w:val="variable"/>
    <w:sig w:usb0="E1002EFF" w:usb1="C000605B" w:usb2="00000029" w:usb3="00000000" w:csb0="000101FF" w:csb1="00000000"/>
  </w:font>
  <w:font w:name="Trebuchet MS">
    <w:panose1 w:val="020B0603020202020204"/>
    <w:charset w:val="A1"/>
    <w:family w:val="swiss"/>
    <w:pitch w:val="variable"/>
    <w:sig w:usb0="00000687" w:usb1="00000000" w:usb2="00000000" w:usb3="00000000" w:csb0="0000009F" w:csb1="00000000"/>
  </w:font>
  <w:font w:name="Lucida Console">
    <w:panose1 w:val="020B0609040504020204"/>
    <w:charset w:val="A1"/>
    <w:family w:val="modern"/>
    <w:pitch w:val="fixed"/>
    <w:sig w:usb0="8000028F" w:usb1="00001800" w:usb2="00000000" w:usb3="00000000" w:csb0="0000001F" w:csb1="00000000"/>
  </w:font>
  <w:font w:name="Cambria Math">
    <w:panose1 w:val="02040503050406030204"/>
    <w:charset w:val="A1"/>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C4D330C"/>
    <w:multiLevelType w:val="multilevel"/>
    <w:tmpl w:val="101429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2FB321CC"/>
    <w:multiLevelType w:val="multilevel"/>
    <w:tmpl w:val="6B8E870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6"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12D4DC5"/>
    <w:multiLevelType w:val="hybridMultilevel"/>
    <w:tmpl w:val="C13A82DE"/>
    <w:lvl w:ilvl="0" w:tplc="0C08F96C">
      <w:start w:val="1"/>
      <w:numFmt w:val="bullet"/>
      <w:pStyle w:val="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1" w15:restartNumberingAfterBreak="0">
    <w:nsid w:val="633E7FF2"/>
    <w:multiLevelType w:val="multilevel"/>
    <w:tmpl w:val="E61669A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3"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num w:numId="1">
    <w:abstractNumId w:val="2"/>
  </w:num>
  <w:num w:numId="2">
    <w:abstractNumId w:val="11"/>
  </w:num>
  <w:num w:numId="3">
    <w:abstractNumId w:val="4"/>
  </w:num>
  <w:num w:numId="4">
    <w:abstractNumId w:val="15"/>
  </w:num>
  <w:num w:numId="5">
    <w:abstractNumId w:val="3"/>
  </w:num>
  <w:num w:numId="6">
    <w:abstractNumId w:val="0"/>
  </w:num>
  <w:num w:numId="7">
    <w:abstractNumId w:val="14"/>
  </w:num>
  <w:num w:numId="8">
    <w:abstractNumId w:val="6"/>
  </w:num>
  <w:num w:numId="9">
    <w:abstractNumId w:val="5"/>
  </w:num>
  <w:num w:numId="10">
    <w:abstractNumId w:val="12"/>
  </w:num>
  <w:num w:numId="11">
    <w:abstractNumId w:val="7"/>
  </w:num>
  <w:num w:numId="12">
    <w:abstractNumId w:val="10"/>
  </w:num>
  <w:num w:numId="13">
    <w:abstractNumId w:val="1"/>
  </w:num>
  <w:num w:numId="14">
    <w:abstractNumId w:val="13"/>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245"/>
    <w:rsid w:val="0005345D"/>
    <w:rsid w:val="000719A0"/>
    <w:rsid w:val="000E69D7"/>
    <w:rsid w:val="001617DB"/>
    <w:rsid w:val="00234A42"/>
    <w:rsid w:val="002A0B70"/>
    <w:rsid w:val="002B6CD9"/>
    <w:rsid w:val="003827E5"/>
    <w:rsid w:val="003E7D55"/>
    <w:rsid w:val="00427C35"/>
    <w:rsid w:val="004B0B6B"/>
    <w:rsid w:val="00525AB1"/>
    <w:rsid w:val="0053126B"/>
    <w:rsid w:val="005478E0"/>
    <w:rsid w:val="00594393"/>
    <w:rsid w:val="006334C0"/>
    <w:rsid w:val="007025ED"/>
    <w:rsid w:val="00746A1E"/>
    <w:rsid w:val="007944E1"/>
    <w:rsid w:val="007946A2"/>
    <w:rsid w:val="007E3C4D"/>
    <w:rsid w:val="00805EFD"/>
    <w:rsid w:val="0081096F"/>
    <w:rsid w:val="00845245"/>
    <w:rsid w:val="008A62EA"/>
    <w:rsid w:val="008D7607"/>
    <w:rsid w:val="00950A57"/>
    <w:rsid w:val="009C293D"/>
    <w:rsid w:val="00AB4A6F"/>
    <w:rsid w:val="00AD080F"/>
    <w:rsid w:val="00CB5076"/>
    <w:rsid w:val="00D7464E"/>
    <w:rsid w:val="00DA7E75"/>
    <w:rsid w:val="00DB354C"/>
    <w:rsid w:val="00DE67D2"/>
    <w:rsid w:val="00E0265E"/>
    <w:rsid w:val="00E66076"/>
    <w:rsid w:val="00F30A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5EA9F9-970C-4EF1-87DE-EECA0C731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30AC7"/>
    <w:pPr>
      <w:spacing w:after="0" w:line="264" w:lineRule="auto"/>
      <w:jc w:val="both"/>
    </w:pPr>
    <w:rPr>
      <w:rFonts w:ascii="Linux Libertine" w:eastAsiaTheme="minorHAnsi" w:hAnsi="Linux Libertine"/>
      <w:sz w:val="18"/>
      <w:lang w:val="en-US" w:eastAsia="en-US"/>
    </w:rPr>
  </w:style>
  <w:style w:type="paragraph" w:styleId="1">
    <w:name w:val="heading 1"/>
    <w:basedOn w:val="a0"/>
    <w:next w:val="a0"/>
    <w:link w:val="1Char"/>
    <w:autoRedefine/>
    <w:uiPriority w:val="9"/>
    <w:qFormat/>
    <w:rsid w:val="00F30AC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Char"/>
    <w:uiPriority w:val="9"/>
    <w:unhideWhenUsed/>
    <w:qFormat/>
    <w:rsid w:val="00F30AC7"/>
    <w:pPr>
      <w:keepNext/>
      <w:keepLines/>
      <w:spacing w:before="200"/>
      <w:outlineLvl w:val="1"/>
    </w:pPr>
    <w:rPr>
      <w:rFonts w:asciiTheme="majorHAnsi" w:eastAsiaTheme="majorEastAsia" w:hAnsiTheme="majorHAnsi" w:cstheme="majorBidi"/>
      <w:b/>
      <w:bCs/>
      <w:color w:val="0070C0"/>
      <w:sz w:val="26"/>
      <w:szCs w:val="26"/>
    </w:rPr>
  </w:style>
  <w:style w:type="paragraph" w:styleId="3">
    <w:name w:val="heading 3"/>
    <w:basedOn w:val="a0"/>
    <w:next w:val="a0"/>
    <w:link w:val="3Char"/>
    <w:uiPriority w:val="9"/>
    <w:unhideWhenUsed/>
    <w:qFormat/>
    <w:rsid w:val="00F30AC7"/>
    <w:pPr>
      <w:keepNext/>
      <w:keepLines/>
      <w:spacing w:before="200"/>
      <w:outlineLvl w:val="2"/>
    </w:pPr>
    <w:rPr>
      <w:rFonts w:asciiTheme="majorHAnsi" w:eastAsiaTheme="majorEastAsia" w:hAnsiTheme="majorHAnsi" w:cstheme="majorBidi"/>
      <w:b/>
      <w:bCs/>
      <w:color w:val="943634" w:themeColor="accent2" w:themeShade="BF"/>
    </w:rPr>
  </w:style>
  <w:style w:type="paragraph" w:styleId="4">
    <w:name w:val="heading 4"/>
    <w:basedOn w:val="a0"/>
    <w:next w:val="a0"/>
    <w:link w:val="4Char"/>
    <w:uiPriority w:val="9"/>
    <w:unhideWhenUsed/>
    <w:qFormat/>
    <w:rsid w:val="00F30AC7"/>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
    <w:name w:val="heading 5"/>
    <w:basedOn w:val="a0"/>
    <w:next w:val="a0"/>
    <w:link w:val="5Char"/>
    <w:uiPriority w:val="9"/>
    <w:unhideWhenUsed/>
    <w:qFormat/>
    <w:rsid w:val="00F30AC7"/>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0"/>
    <w:next w:val="a0"/>
    <w:link w:val="6Char"/>
    <w:unhideWhenUsed/>
    <w:qFormat/>
    <w:rsid w:val="00F30AC7"/>
    <w:pPr>
      <w:keepNext/>
      <w:numPr>
        <w:ilvl w:val="5"/>
        <w:numId w:val="4"/>
      </w:numPr>
      <w:spacing w:after="240"/>
      <w:outlineLvl w:val="5"/>
    </w:pPr>
    <w:rPr>
      <w:rFonts w:ascii="Times New Roman" w:eastAsia="Times New Roman" w:hAnsi="Times New Roman"/>
      <w:bCs/>
      <w:sz w:val="24"/>
      <w:lang w:val="en-GB" w:bidi="ar-DZ"/>
    </w:rPr>
  </w:style>
  <w:style w:type="paragraph" w:styleId="7">
    <w:name w:val="heading 7"/>
    <w:basedOn w:val="a0"/>
    <w:next w:val="a0"/>
    <w:link w:val="7Char"/>
    <w:unhideWhenUsed/>
    <w:qFormat/>
    <w:rsid w:val="00F30AC7"/>
    <w:pPr>
      <w:keepNext/>
      <w:numPr>
        <w:ilvl w:val="6"/>
        <w:numId w:val="4"/>
      </w:numPr>
      <w:spacing w:after="240"/>
      <w:outlineLvl w:val="6"/>
    </w:pPr>
    <w:rPr>
      <w:rFonts w:ascii="Times New Roman" w:eastAsia="Times New Roman" w:hAnsi="Times New Roman"/>
      <w:b/>
      <w:sz w:val="24"/>
      <w:szCs w:val="24"/>
      <w:lang w:val="en-GB" w:bidi="ar-DZ"/>
    </w:rPr>
  </w:style>
  <w:style w:type="paragraph" w:styleId="8">
    <w:name w:val="heading 8"/>
    <w:basedOn w:val="a0"/>
    <w:next w:val="a0"/>
    <w:link w:val="8Char"/>
    <w:unhideWhenUsed/>
    <w:qFormat/>
    <w:rsid w:val="00F30AC7"/>
    <w:pPr>
      <w:keepNext/>
      <w:numPr>
        <w:ilvl w:val="7"/>
        <w:numId w:val="4"/>
      </w:numPr>
      <w:spacing w:after="240"/>
      <w:outlineLvl w:val="7"/>
    </w:pPr>
    <w:rPr>
      <w:rFonts w:ascii="Times New Roman" w:eastAsia="Times New Roman" w:hAnsi="Times New Roman"/>
      <w:b/>
      <w:i/>
      <w:iCs/>
      <w:sz w:val="24"/>
      <w:szCs w:val="24"/>
      <w:lang w:val="en-GB" w:bidi="ar-DZ"/>
    </w:rPr>
  </w:style>
  <w:style w:type="paragraph" w:styleId="9">
    <w:name w:val="heading 9"/>
    <w:basedOn w:val="a0"/>
    <w:next w:val="a0"/>
    <w:link w:val="9Char"/>
    <w:unhideWhenUsed/>
    <w:qFormat/>
    <w:rsid w:val="00F30AC7"/>
    <w:pPr>
      <w:keepNext/>
      <w:numPr>
        <w:ilvl w:val="8"/>
        <w:numId w:val="4"/>
      </w:numPr>
      <w:spacing w:after="240"/>
      <w:outlineLvl w:val="8"/>
    </w:pPr>
    <w:rPr>
      <w:rFonts w:ascii="Times New Roman" w:eastAsia="Times New Roman" w:hAnsi="Times New Roman" w:cs="Arial"/>
      <w:i/>
      <w:sz w:val="24"/>
      <w:lang w:val="en-GB" w:bidi="ar-DZ"/>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link w:val="Char"/>
    <w:uiPriority w:val="10"/>
    <w:qFormat/>
    <w:rsid w:val="007E3C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a5">
    <w:name w:val="Subtitle"/>
    <w:basedOn w:val="a0"/>
    <w:next w:val="a0"/>
    <w:link w:val="Char0"/>
    <w:uiPriority w:val="11"/>
    <w:qFormat/>
    <w:rsid w:val="00F30AC7"/>
    <w:pPr>
      <w:numPr>
        <w:ilvl w:val="1"/>
      </w:numPr>
      <w:spacing w:before="120" w:after="60"/>
      <w:jc w:val="center"/>
    </w:pPr>
    <w:rPr>
      <w:rFonts w:ascii="Linux Biolinum" w:eastAsiaTheme="majorEastAsia" w:hAnsi="Linux Biolinum" w:cstheme="majorBidi"/>
      <w:iCs/>
      <w:sz w:val="24"/>
      <w:szCs w:val="24"/>
    </w:rPr>
  </w:style>
  <w:style w:type="table" w:customStyle="1" w:styleId="20">
    <w:name w:val="2"/>
    <w:basedOn w:val="TableNormal"/>
    <w:tblPr>
      <w:tblStyleRowBandSize w:val="1"/>
      <w:tblStyleColBandSize w:val="1"/>
      <w:tblCellMar>
        <w:top w:w="100" w:type="dxa"/>
        <w:left w:w="100" w:type="dxa"/>
        <w:bottom w:w="100" w:type="dxa"/>
        <w:right w:w="100" w:type="dxa"/>
      </w:tblCellMar>
    </w:tblPr>
  </w:style>
  <w:style w:type="table" w:customStyle="1" w:styleId="10">
    <w:name w:val="1"/>
    <w:basedOn w:val="TableNormal"/>
    <w:tblPr>
      <w:tblStyleRowBandSize w:val="1"/>
      <w:tblStyleColBandSize w:val="1"/>
      <w:tblCellMar>
        <w:top w:w="100" w:type="dxa"/>
        <w:left w:w="100" w:type="dxa"/>
        <w:bottom w:w="100" w:type="dxa"/>
        <w:right w:w="100" w:type="dxa"/>
      </w:tblCellMar>
    </w:tblPr>
  </w:style>
  <w:style w:type="paragraph" w:styleId="a6">
    <w:name w:val="annotation text"/>
    <w:basedOn w:val="a0"/>
    <w:link w:val="Char1"/>
    <w:semiHidden/>
    <w:rsid w:val="00F30AC7"/>
    <w:rPr>
      <w:sz w:val="20"/>
    </w:rPr>
  </w:style>
  <w:style w:type="character" w:customStyle="1" w:styleId="Char1">
    <w:name w:val="Κείμενο σχολίου Char"/>
    <w:basedOn w:val="a1"/>
    <w:link w:val="a6"/>
    <w:semiHidden/>
    <w:rsid w:val="00F30AC7"/>
    <w:rPr>
      <w:rFonts w:ascii="Linux Libertine" w:eastAsiaTheme="minorHAnsi" w:hAnsi="Linux Libertine"/>
      <w:sz w:val="20"/>
      <w:lang w:val="en-US" w:eastAsia="en-US"/>
    </w:rPr>
  </w:style>
  <w:style w:type="character" w:styleId="a7">
    <w:name w:val="annotation reference"/>
    <w:basedOn w:val="a1"/>
    <w:semiHidden/>
    <w:rsid w:val="00F30AC7"/>
    <w:rPr>
      <w:sz w:val="16"/>
      <w:szCs w:val="16"/>
    </w:rPr>
  </w:style>
  <w:style w:type="paragraph" w:styleId="a8">
    <w:name w:val="Balloon Text"/>
    <w:basedOn w:val="a0"/>
    <w:link w:val="Char2"/>
    <w:semiHidden/>
    <w:rsid w:val="00F30AC7"/>
    <w:rPr>
      <w:rFonts w:ascii="Tahoma" w:hAnsi="Tahoma" w:cs="Tahoma"/>
      <w:sz w:val="16"/>
      <w:szCs w:val="16"/>
    </w:rPr>
  </w:style>
  <w:style w:type="character" w:customStyle="1" w:styleId="Char2">
    <w:name w:val="Κείμενο πλαισίου Char"/>
    <w:basedOn w:val="a1"/>
    <w:link w:val="a8"/>
    <w:semiHidden/>
    <w:rsid w:val="00F30AC7"/>
    <w:rPr>
      <w:rFonts w:ascii="Tahoma" w:eastAsiaTheme="minorHAnsi" w:hAnsi="Tahoma" w:cs="Tahoma"/>
      <w:sz w:val="16"/>
      <w:szCs w:val="16"/>
      <w:lang w:val="en-US" w:eastAsia="en-US"/>
    </w:rPr>
  </w:style>
  <w:style w:type="character" w:customStyle="1" w:styleId="1Char">
    <w:name w:val="Επικεφαλίδα 1 Char"/>
    <w:basedOn w:val="a1"/>
    <w:link w:val="1"/>
    <w:uiPriority w:val="9"/>
    <w:rsid w:val="00F30AC7"/>
    <w:rPr>
      <w:rFonts w:asciiTheme="majorHAnsi" w:eastAsiaTheme="majorEastAsia" w:hAnsiTheme="majorHAnsi" w:cstheme="majorBidi"/>
      <w:b/>
      <w:bCs/>
      <w:color w:val="365F91" w:themeColor="accent1" w:themeShade="BF"/>
      <w:sz w:val="28"/>
      <w:szCs w:val="28"/>
      <w:lang w:val="en-US" w:eastAsia="en-US"/>
    </w:rPr>
  </w:style>
  <w:style w:type="paragraph" w:styleId="a9">
    <w:name w:val="Bibliography"/>
    <w:basedOn w:val="a0"/>
    <w:next w:val="a0"/>
    <w:uiPriority w:val="37"/>
    <w:unhideWhenUsed/>
    <w:rsid w:val="003E7D55"/>
  </w:style>
  <w:style w:type="paragraph" w:styleId="aa">
    <w:name w:val="annotation subject"/>
    <w:basedOn w:val="a6"/>
    <w:next w:val="a6"/>
    <w:link w:val="Char3"/>
    <w:semiHidden/>
    <w:rsid w:val="00F30AC7"/>
    <w:rPr>
      <w:b/>
      <w:bCs/>
    </w:rPr>
  </w:style>
  <w:style w:type="character" w:customStyle="1" w:styleId="Char3">
    <w:name w:val="Θέμα σχολίου Char"/>
    <w:basedOn w:val="Char1"/>
    <w:link w:val="aa"/>
    <w:semiHidden/>
    <w:rsid w:val="00F30AC7"/>
    <w:rPr>
      <w:rFonts w:ascii="Linux Libertine" w:eastAsiaTheme="minorHAnsi" w:hAnsi="Linux Libertine"/>
      <w:b/>
      <w:bCs/>
      <w:sz w:val="20"/>
      <w:lang w:val="en-US" w:eastAsia="en-US"/>
    </w:rPr>
  </w:style>
  <w:style w:type="table" w:styleId="21">
    <w:name w:val="Plain Table 2"/>
    <w:basedOn w:val="a2"/>
    <w:uiPriority w:val="42"/>
    <w:rsid w:val="00234A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b">
    <w:name w:val="caption"/>
    <w:basedOn w:val="a0"/>
    <w:next w:val="a0"/>
    <w:autoRedefine/>
    <w:uiPriority w:val="35"/>
    <w:unhideWhenUsed/>
    <w:qFormat/>
    <w:rsid w:val="009C293D"/>
    <w:pPr>
      <w:jc w:val="center"/>
    </w:pPr>
    <w:rPr>
      <w:b/>
      <w:bCs/>
      <w:szCs w:val="18"/>
      <w:lang w:val="el-GR"/>
    </w:rPr>
  </w:style>
  <w:style w:type="character" w:styleId="ac">
    <w:name w:val="Placeholder Text"/>
    <w:basedOn w:val="a1"/>
    <w:uiPriority w:val="99"/>
    <w:semiHidden/>
    <w:rsid w:val="00F30AC7"/>
    <w:rPr>
      <w:color w:val="808080"/>
    </w:rPr>
  </w:style>
  <w:style w:type="character" w:customStyle="1" w:styleId="2Char">
    <w:name w:val="Επικεφαλίδα 2 Char"/>
    <w:basedOn w:val="a1"/>
    <w:link w:val="2"/>
    <w:uiPriority w:val="9"/>
    <w:rsid w:val="00F30AC7"/>
    <w:rPr>
      <w:rFonts w:asciiTheme="majorHAnsi" w:eastAsiaTheme="majorEastAsia" w:hAnsiTheme="majorHAnsi" w:cstheme="majorBidi"/>
      <w:b/>
      <w:bCs/>
      <w:color w:val="0070C0"/>
      <w:sz w:val="26"/>
      <w:szCs w:val="26"/>
      <w:lang w:val="en-US" w:eastAsia="en-US"/>
    </w:rPr>
  </w:style>
  <w:style w:type="character" w:customStyle="1" w:styleId="3Char">
    <w:name w:val="Επικεφαλίδα 3 Char"/>
    <w:basedOn w:val="a1"/>
    <w:link w:val="3"/>
    <w:uiPriority w:val="9"/>
    <w:rsid w:val="00F30AC7"/>
    <w:rPr>
      <w:rFonts w:asciiTheme="majorHAnsi" w:eastAsiaTheme="majorEastAsia" w:hAnsiTheme="majorHAnsi" w:cstheme="majorBidi"/>
      <w:b/>
      <w:bCs/>
      <w:color w:val="943634" w:themeColor="accent2" w:themeShade="BF"/>
      <w:sz w:val="18"/>
      <w:lang w:val="en-US" w:eastAsia="en-US"/>
    </w:rPr>
  </w:style>
  <w:style w:type="character" w:customStyle="1" w:styleId="4Char">
    <w:name w:val="Επικεφαλίδα 4 Char"/>
    <w:basedOn w:val="a1"/>
    <w:link w:val="4"/>
    <w:uiPriority w:val="9"/>
    <w:rsid w:val="00F30AC7"/>
    <w:rPr>
      <w:rFonts w:asciiTheme="majorHAnsi" w:eastAsiaTheme="majorEastAsia" w:hAnsiTheme="majorHAnsi" w:cstheme="majorBidi"/>
      <w:bCs/>
      <w:i/>
      <w:iCs/>
      <w:color w:val="943634" w:themeColor="accent2" w:themeShade="BF"/>
      <w:sz w:val="18"/>
      <w:lang w:val="en-US" w:eastAsia="en-US"/>
    </w:rPr>
  </w:style>
  <w:style w:type="character" w:customStyle="1" w:styleId="5Char">
    <w:name w:val="Επικεφαλίδα 5 Char"/>
    <w:basedOn w:val="a1"/>
    <w:link w:val="5"/>
    <w:uiPriority w:val="9"/>
    <w:rsid w:val="00F30AC7"/>
    <w:rPr>
      <w:rFonts w:asciiTheme="majorHAnsi" w:eastAsiaTheme="majorEastAsia" w:hAnsiTheme="majorHAnsi" w:cstheme="majorBidi"/>
      <w:b/>
      <w:color w:val="4F6228" w:themeColor="accent3" w:themeShade="80"/>
      <w:sz w:val="20"/>
      <w:lang w:val="en-US" w:eastAsia="en-US"/>
    </w:rPr>
  </w:style>
  <w:style w:type="character" w:customStyle="1" w:styleId="6Char">
    <w:name w:val="Επικεφαλίδα 6 Char"/>
    <w:basedOn w:val="a1"/>
    <w:link w:val="6"/>
    <w:rsid w:val="00F30AC7"/>
    <w:rPr>
      <w:rFonts w:ascii="Times New Roman" w:eastAsia="Times New Roman" w:hAnsi="Times New Roman"/>
      <w:bCs/>
      <w:sz w:val="24"/>
      <w:lang w:val="en-GB" w:eastAsia="en-US" w:bidi="ar-DZ"/>
    </w:rPr>
  </w:style>
  <w:style w:type="character" w:customStyle="1" w:styleId="7Char">
    <w:name w:val="Επικεφαλίδα 7 Char"/>
    <w:basedOn w:val="a1"/>
    <w:link w:val="7"/>
    <w:rsid w:val="00F30AC7"/>
    <w:rPr>
      <w:rFonts w:ascii="Times New Roman" w:eastAsia="Times New Roman" w:hAnsi="Times New Roman"/>
      <w:b/>
      <w:sz w:val="24"/>
      <w:szCs w:val="24"/>
      <w:lang w:val="en-GB" w:eastAsia="en-US" w:bidi="ar-DZ"/>
    </w:rPr>
  </w:style>
  <w:style w:type="character" w:customStyle="1" w:styleId="8Char">
    <w:name w:val="Επικεφαλίδα 8 Char"/>
    <w:basedOn w:val="a1"/>
    <w:link w:val="8"/>
    <w:rsid w:val="00F30AC7"/>
    <w:rPr>
      <w:rFonts w:ascii="Times New Roman" w:eastAsia="Times New Roman" w:hAnsi="Times New Roman"/>
      <w:b/>
      <w:i/>
      <w:iCs/>
      <w:sz w:val="24"/>
      <w:szCs w:val="24"/>
      <w:lang w:val="en-GB" w:eastAsia="en-US" w:bidi="ar-DZ"/>
    </w:rPr>
  </w:style>
  <w:style w:type="character" w:customStyle="1" w:styleId="9Char">
    <w:name w:val="Επικεφαλίδα 9 Char"/>
    <w:basedOn w:val="a1"/>
    <w:link w:val="9"/>
    <w:rsid w:val="00F30AC7"/>
    <w:rPr>
      <w:rFonts w:ascii="Times New Roman" w:eastAsia="Times New Roman" w:hAnsi="Times New Roman" w:cs="Arial"/>
      <w:i/>
      <w:sz w:val="24"/>
      <w:lang w:val="en-GB" w:eastAsia="en-US" w:bidi="ar-DZ"/>
    </w:rPr>
  </w:style>
  <w:style w:type="character" w:customStyle="1" w:styleId="Char">
    <w:name w:val="Τίτλος Char"/>
    <w:basedOn w:val="a1"/>
    <w:link w:val="a4"/>
    <w:uiPriority w:val="10"/>
    <w:rsid w:val="007E3C4D"/>
    <w:rPr>
      <w:rFonts w:asciiTheme="majorHAnsi" w:eastAsiaTheme="majorEastAsia" w:hAnsiTheme="majorHAnsi" w:cstheme="majorBidi"/>
      <w:color w:val="17365D" w:themeColor="text2" w:themeShade="BF"/>
      <w:spacing w:val="5"/>
      <w:sz w:val="52"/>
      <w:szCs w:val="52"/>
    </w:rPr>
  </w:style>
  <w:style w:type="character" w:customStyle="1" w:styleId="Char0">
    <w:name w:val="Υπότιτλος Char"/>
    <w:basedOn w:val="a1"/>
    <w:link w:val="a5"/>
    <w:uiPriority w:val="11"/>
    <w:rsid w:val="00F30AC7"/>
    <w:rPr>
      <w:rFonts w:ascii="Linux Biolinum" w:eastAsiaTheme="majorEastAsia" w:hAnsi="Linux Biolinum" w:cstheme="majorBidi"/>
      <w:iCs/>
      <w:sz w:val="24"/>
      <w:szCs w:val="24"/>
      <w:lang w:val="en-US" w:eastAsia="en-US"/>
    </w:rPr>
  </w:style>
  <w:style w:type="character" w:styleId="ad">
    <w:name w:val="Strong"/>
    <w:basedOn w:val="a1"/>
    <w:uiPriority w:val="22"/>
    <w:qFormat/>
    <w:rsid w:val="00F30AC7"/>
    <w:rPr>
      <w:b/>
      <w:bCs/>
    </w:rPr>
  </w:style>
  <w:style w:type="character" w:styleId="ae">
    <w:name w:val="Emphasis"/>
    <w:basedOn w:val="a1"/>
    <w:uiPriority w:val="20"/>
    <w:qFormat/>
    <w:rsid w:val="007E3C4D"/>
    <w:rPr>
      <w:i/>
      <w:iCs/>
    </w:rPr>
  </w:style>
  <w:style w:type="paragraph" w:styleId="af">
    <w:name w:val="No Spacing"/>
    <w:uiPriority w:val="1"/>
    <w:qFormat/>
    <w:rsid w:val="00F30AC7"/>
    <w:pPr>
      <w:spacing w:after="0" w:line="240" w:lineRule="auto"/>
    </w:pPr>
    <w:rPr>
      <w:rFonts w:eastAsiaTheme="minorHAnsi"/>
      <w:lang w:val="en-US" w:eastAsia="en-US"/>
    </w:rPr>
  </w:style>
  <w:style w:type="paragraph" w:styleId="af0">
    <w:name w:val="Quote"/>
    <w:basedOn w:val="a0"/>
    <w:next w:val="a0"/>
    <w:link w:val="Char4"/>
    <w:uiPriority w:val="29"/>
    <w:qFormat/>
    <w:rsid w:val="007E3C4D"/>
    <w:rPr>
      <w:i/>
      <w:iCs/>
      <w:color w:val="000000" w:themeColor="text1"/>
    </w:rPr>
  </w:style>
  <w:style w:type="character" w:customStyle="1" w:styleId="Char4">
    <w:name w:val="Απόσπασμα Char"/>
    <w:basedOn w:val="a1"/>
    <w:link w:val="af0"/>
    <w:uiPriority w:val="29"/>
    <w:rsid w:val="007E3C4D"/>
    <w:rPr>
      <w:i/>
      <w:iCs/>
      <w:color w:val="000000" w:themeColor="text1"/>
    </w:rPr>
  </w:style>
  <w:style w:type="paragraph" w:styleId="af1">
    <w:name w:val="Intense Quote"/>
    <w:basedOn w:val="a0"/>
    <w:next w:val="a0"/>
    <w:link w:val="Char5"/>
    <w:uiPriority w:val="30"/>
    <w:qFormat/>
    <w:rsid w:val="007E3C4D"/>
    <w:pPr>
      <w:pBdr>
        <w:bottom w:val="single" w:sz="4" w:space="4" w:color="4F81BD" w:themeColor="accent1"/>
      </w:pBdr>
      <w:spacing w:before="200" w:after="280"/>
      <w:ind w:left="936" w:right="936"/>
    </w:pPr>
    <w:rPr>
      <w:b/>
      <w:bCs/>
      <w:i/>
      <w:iCs/>
      <w:color w:val="4F81BD" w:themeColor="accent1"/>
    </w:rPr>
  </w:style>
  <w:style w:type="character" w:customStyle="1" w:styleId="Char5">
    <w:name w:val="Έντονο απόσπασμα Char"/>
    <w:basedOn w:val="a1"/>
    <w:link w:val="af1"/>
    <w:uiPriority w:val="30"/>
    <w:rsid w:val="007E3C4D"/>
    <w:rPr>
      <w:b/>
      <w:bCs/>
      <w:i/>
      <w:iCs/>
      <w:color w:val="4F81BD" w:themeColor="accent1"/>
    </w:rPr>
  </w:style>
  <w:style w:type="character" w:styleId="af2">
    <w:name w:val="Subtle Emphasis"/>
    <w:basedOn w:val="a1"/>
    <w:uiPriority w:val="19"/>
    <w:qFormat/>
    <w:rsid w:val="007E3C4D"/>
    <w:rPr>
      <w:i/>
      <w:iCs/>
      <w:color w:val="808080" w:themeColor="text1" w:themeTint="7F"/>
    </w:rPr>
  </w:style>
  <w:style w:type="character" w:styleId="af3">
    <w:name w:val="Intense Emphasis"/>
    <w:basedOn w:val="a1"/>
    <w:uiPriority w:val="21"/>
    <w:qFormat/>
    <w:rsid w:val="007E3C4D"/>
    <w:rPr>
      <w:b/>
      <w:bCs/>
      <w:i/>
      <w:iCs/>
      <w:color w:val="4F81BD" w:themeColor="accent1"/>
    </w:rPr>
  </w:style>
  <w:style w:type="character" w:styleId="af4">
    <w:name w:val="Subtle Reference"/>
    <w:basedOn w:val="a1"/>
    <w:uiPriority w:val="31"/>
    <w:qFormat/>
    <w:rsid w:val="007E3C4D"/>
    <w:rPr>
      <w:smallCaps/>
      <w:color w:val="C0504D" w:themeColor="accent2"/>
      <w:u w:val="single"/>
    </w:rPr>
  </w:style>
  <w:style w:type="character" w:styleId="af5">
    <w:name w:val="Intense Reference"/>
    <w:basedOn w:val="a1"/>
    <w:uiPriority w:val="32"/>
    <w:qFormat/>
    <w:rsid w:val="007E3C4D"/>
    <w:rPr>
      <w:b/>
      <w:bCs/>
      <w:smallCaps/>
      <w:color w:val="C0504D" w:themeColor="accent2"/>
      <w:spacing w:val="5"/>
      <w:u w:val="single"/>
    </w:rPr>
  </w:style>
  <w:style w:type="character" w:styleId="af6">
    <w:name w:val="Book Title"/>
    <w:basedOn w:val="a1"/>
    <w:uiPriority w:val="33"/>
    <w:qFormat/>
    <w:rsid w:val="007E3C4D"/>
    <w:rPr>
      <w:b/>
      <w:bCs/>
      <w:smallCaps/>
      <w:spacing w:val="5"/>
    </w:rPr>
  </w:style>
  <w:style w:type="paragraph" w:styleId="af7">
    <w:name w:val="TOC Heading"/>
    <w:basedOn w:val="1"/>
    <w:next w:val="a0"/>
    <w:uiPriority w:val="39"/>
    <w:semiHidden/>
    <w:unhideWhenUsed/>
    <w:qFormat/>
    <w:rsid w:val="007E3C4D"/>
    <w:pPr>
      <w:outlineLvl w:val="9"/>
    </w:pPr>
  </w:style>
  <w:style w:type="paragraph" w:styleId="af8">
    <w:name w:val="footer"/>
    <w:basedOn w:val="a0"/>
    <w:link w:val="Char6"/>
    <w:semiHidden/>
    <w:rsid w:val="00F30AC7"/>
    <w:pPr>
      <w:tabs>
        <w:tab w:val="center" w:pos="4320"/>
        <w:tab w:val="right" w:pos="8640"/>
      </w:tabs>
    </w:pPr>
  </w:style>
  <w:style w:type="character" w:customStyle="1" w:styleId="Char6">
    <w:name w:val="Υποσέλιδο Char"/>
    <w:basedOn w:val="a1"/>
    <w:link w:val="af8"/>
    <w:semiHidden/>
    <w:rsid w:val="00F30AC7"/>
    <w:rPr>
      <w:rFonts w:ascii="Linux Libertine" w:eastAsiaTheme="minorHAnsi" w:hAnsi="Linux Libertine"/>
      <w:sz w:val="18"/>
      <w:lang w:val="en-US" w:eastAsia="en-US"/>
    </w:rPr>
  </w:style>
  <w:style w:type="character" w:styleId="af9">
    <w:name w:val="footnote reference"/>
    <w:basedOn w:val="a1"/>
    <w:uiPriority w:val="99"/>
    <w:semiHidden/>
    <w:unhideWhenUsed/>
    <w:rsid w:val="00F30AC7"/>
    <w:rPr>
      <w:vertAlign w:val="superscript"/>
    </w:rPr>
  </w:style>
  <w:style w:type="paragraph" w:styleId="afa">
    <w:name w:val="footnote text"/>
    <w:basedOn w:val="a0"/>
    <w:link w:val="Char7"/>
    <w:semiHidden/>
    <w:rsid w:val="00F30AC7"/>
    <w:rPr>
      <w:sz w:val="14"/>
    </w:rPr>
  </w:style>
  <w:style w:type="character" w:customStyle="1" w:styleId="Char7">
    <w:name w:val="Κείμενο υποσημείωσης Char"/>
    <w:basedOn w:val="a1"/>
    <w:link w:val="afa"/>
    <w:semiHidden/>
    <w:rsid w:val="00F30AC7"/>
    <w:rPr>
      <w:rFonts w:ascii="Linux Libertine" w:eastAsiaTheme="minorHAnsi" w:hAnsi="Linux Libertine"/>
      <w:sz w:val="14"/>
      <w:lang w:val="en-US" w:eastAsia="en-US"/>
    </w:rPr>
  </w:style>
  <w:style w:type="paragraph" w:customStyle="1" w:styleId="SIGPLANBasic">
    <w:name w:val="SIGPLAN Basic"/>
    <w:rsid w:val="00F30AC7"/>
    <w:pPr>
      <w:spacing w:after="0" w:line="200" w:lineRule="exact"/>
    </w:pPr>
    <w:rPr>
      <w:rFonts w:ascii="Times New Roman" w:eastAsia="Times New Roman" w:hAnsi="Times New Roman" w:cs="Times New Roman"/>
      <w:sz w:val="18"/>
      <w:szCs w:val="20"/>
      <w:lang w:val="en-US" w:eastAsia="en-US"/>
    </w:rPr>
  </w:style>
  <w:style w:type="paragraph" w:customStyle="1" w:styleId="SIGPLANSectionheading">
    <w:name w:val="SIGPLAN Section heading"/>
    <w:basedOn w:val="SIGPLANBasic"/>
    <w:next w:val="SIGPLANParagraph1"/>
    <w:rsid w:val="00F30AC7"/>
    <w:pPr>
      <w:keepNext/>
      <w:numPr>
        <w:numId w:val="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F30AC7"/>
    <w:pPr>
      <w:numPr>
        <w:numId w:val="6"/>
      </w:numPr>
    </w:pPr>
  </w:style>
  <w:style w:type="paragraph" w:customStyle="1" w:styleId="SIGPLANAbstractheading">
    <w:name w:val="SIGPLAN Abstract heading"/>
    <w:basedOn w:val="SIGPLANAcknowledgmentsheading"/>
    <w:next w:val="SIGPLANParagraph1"/>
    <w:rsid w:val="00F30AC7"/>
    <w:pPr>
      <w:numPr>
        <w:numId w:val="7"/>
      </w:numPr>
      <w:spacing w:before="0" w:line="240" w:lineRule="exact"/>
    </w:pPr>
  </w:style>
  <w:style w:type="paragraph" w:customStyle="1" w:styleId="SIGPLANAppendixheading">
    <w:name w:val="SIGPLAN Appendix heading"/>
    <w:basedOn w:val="SIGPLANSectionheading"/>
    <w:next w:val="SIGPLANParagraph1"/>
    <w:rsid w:val="00F30AC7"/>
    <w:pPr>
      <w:numPr>
        <w:numId w:val="8"/>
      </w:numPr>
    </w:pPr>
  </w:style>
  <w:style w:type="paragraph" w:customStyle="1" w:styleId="SIGPLANAuthorname">
    <w:name w:val="SIGPLAN Author name"/>
    <w:basedOn w:val="a0"/>
    <w:next w:val="SIGPLANAuthoraffiliation"/>
    <w:rsid w:val="00F30AC7"/>
    <w:pPr>
      <w:suppressAutoHyphens/>
      <w:spacing w:after="20" w:line="260" w:lineRule="exact"/>
      <w:jc w:val="center"/>
    </w:pPr>
  </w:style>
  <w:style w:type="paragraph" w:customStyle="1" w:styleId="SIGPLANAuthoraffiliation">
    <w:name w:val="SIGPLAN Author affiliation"/>
    <w:basedOn w:val="SIGPLANAuthorname"/>
    <w:next w:val="SIGPLANAuthoremail"/>
    <w:rsid w:val="00F30AC7"/>
    <w:pPr>
      <w:spacing w:before="100" w:after="0" w:line="200" w:lineRule="exact"/>
      <w:contextualSpacing/>
    </w:pPr>
    <w:rPr>
      <w:szCs w:val="18"/>
    </w:rPr>
  </w:style>
  <w:style w:type="paragraph" w:customStyle="1" w:styleId="SIGPLANAuthoremail">
    <w:name w:val="SIGPLAN Author email"/>
    <w:basedOn w:val="SIGPLANAuthoraffiliation"/>
    <w:next w:val="SIGPLANBasic"/>
    <w:rsid w:val="00F30AC7"/>
    <w:pPr>
      <w:spacing w:before="40"/>
      <w:contextualSpacing w:val="0"/>
    </w:pPr>
    <w:rPr>
      <w:rFonts w:ascii="Trebuchet MS" w:hAnsi="Trebuchet MS"/>
      <w:sz w:val="16"/>
    </w:rPr>
  </w:style>
  <w:style w:type="character" w:customStyle="1" w:styleId="SIGPLANCode">
    <w:name w:val="SIGPLAN Code"/>
    <w:basedOn w:val="a1"/>
    <w:rsid w:val="00F30AC7"/>
    <w:rPr>
      <w:rFonts w:ascii="Lucida Console" w:hAnsi="Lucida Console"/>
      <w:sz w:val="16"/>
    </w:rPr>
  </w:style>
  <w:style w:type="character" w:customStyle="1" w:styleId="SIGPLANComputer">
    <w:name w:val="SIGPLAN Computer"/>
    <w:basedOn w:val="a1"/>
    <w:rsid w:val="00F30AC7"/>
    <w:rPr>
      <w:rFonts w:ascii="Trebuchet MS" w:hAnsi="Trebuchet MS"/>
      <w:sz w:val="16"/>
    </w:rPr>
  </w:style>
  <w:style w:type="paragraph" w:customStyle="1" w:styleId="SIGPLANCopyrightnotice">
    <w:name w:val="SIGPLAN Copyright notice"/>
    <w:basedOn w:val="SIGPLANBasic"/>
    <w:rsid w:val="00F30AC7"/>
    <w:pPr>
      <w:suppressAutoHyphens/>
      <w:spacing w:line="160" w:lineRule="exact"/>
      <w:jc w:val="both"/>
    </w:pPr>
    <w:rPr>
      <w:sz w:val="14"/>
    </w:rPr>
  </w:style>
  <w:style w:type="character" w:customStyle="1" w:styleId="SIGPLANEmphasize">
    <w:name w:val="SIGPLAN Emphasize"/>
    <w:rsid w:val="00F30AC7"/>
    <w:rPr>
      <w:i/>
    </w:rPr>
  </w:style>
  <w:style w:type="paragraph" w:customStyle="1" w:styleId="SIGPLANParagraph1">
    <w:name w:val="SIGPLAN Paragraph 1"/>
    <w:basedOn w:val="SIGPLANBasic"/>
    <w:next w:val="SIGPLANParagraph"/>
    <w:rsid w:val="00F30AC7"/>
    <w:pPr>
      <w:jc w:val="both"/>
    </w:pPr>
  </w:style>
  <w:style w:type="paragraph" w:customStyle="1" w:styleId="SIGPLANEnunciation">
    <w:name w:val="SIGPLAN Enunciation"/>
    <w:basedOn w:val="SIGPLANParagraph1"/>
    <w:next w:val="SIGPLANParagraph1"/>
    <w:rsid w:val="00F30AC7"/>
    <w:pPr>
      <w:spacing w:before="140" w:after="140"/>
    </w:pPr>
  </w:style>
  <w:style w:type="character" w:customStyle="1" w:styleId="SIGPLANEnunciationcaption">
    <w:name w:val="SIGPLAN Enunciation caption"/>
    <w:basedOn w:val="a1"/>
    <w:rsid w:val="00F30AC7"/>
    <w:rPr>
      <w:smallCaps/>
    </w:rPr>
  </w:style>
  <w:style w:type="paragraph" w:customStyle="1" w:styleId="SIGPLANEquation">
    <w:name w:val="SIGPLAN Equation"/>
    <w:basedOn w:val="SIGPLANParagraph1"/>
    <w:next w:val="SIGPLANParagraph1"/>
    <w:rsid w:val="00F30AC7"/>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F30AC7"/>
    <w:pPr>
      <w:jc w:val="right"/>
    </w:pPr>
  </w:style>
  <w:style w:type="paragraph" w:customStyle="1" w:styleId="SIGPLANFigurecaption">
    <w:name w:val="SIGPLAN Figure caption"/>
    <w:basedOn w:val="SIGPLANParagraph1"/>
    <w:rsid w:val="00F30AC7"/>
    <w:pPr>
      <w:spacing w:before="20"/>
      <w:jc w:val="left"/>
    </w:pPr>
  </w:style>
  <w:style w:type="numbering" w:customStyle="1" w:styleId="SIGPLANListbullet">
    <w:name w:val="SIGPLAN List bullet"/>
    <w:basedOn w:val="a3"/>
    <w:rsid w:val="00F30AC7"/>
    <w:pPr>
      <w:numPr>
        <w:numId w:val="9"/>
      </w:numPr>
    </w:pPr>
  </w:style>
  <w:style w:type="paragraph" w:customStyle="1" w:styleId="SIGPLANListparagraph">
    <w:name w:val="SIGPLAN List paragraph"/>
    <w:basedOn w:val="SIGPLANParagraph1"/>
    <w:rsid w:val="00F30AC7"/>
    <w:pPr>
      <w:spacing w:before="80" w:after="80"/>
      <w:ind w:left="260"/>
    </w:pPr>
  </w:style>
  <w:style w:type="paragraph" w:customStyle="1" w:styleId="SIGPLANListitem">
    <w:name w:val="SIGPLAN List item"/>
    <w:basedOn w:val="SIGPLANListparagraph"/>
    <w:rsid w:val="00F30AC7"/>
    <w:pPr>
      <w:ind w:left="0"/>
    </w:pPr>
  </w:style>
  <w:style w:type="numbering" w:customStyle="1" w:styleId="SIGPLANListletter">
    <w:name w:val="SIGPLAN List letter"/>
    <w:basedOn w:val="a3"/>
    <w:rsid w:val="00F30AC7"/>
    <w:pPr>
      <w:numPr>
        <w:numId w:val="10"/>
      </w:numPr>
    </w:pPr>
  </w:style>
  <w:style w:type="numbering" w:customStyle="1" w:styleId="SIGPLANListnumber">
    <w:name w:val="SIGPLAN List number"/>
    <w:basedOn w:val="a3"/>
    <w:rsid w:val="00F30AC7"/>
    <w:pPr>
      <w:numPr>
        <w:numId w:val="11"/>
      </w:numPr>
    </w:pPr>
  </w:style>
  <w:style w:type="paragraph" w:customStyle="1" w:styleId="SIGPLANParagraph">
    <w:name w:val="SIGPLAN Paragraph"/>
    <w:basedOn w:val="SIGPLANParagraph1"/>
    <w:rsid w:val="00F30AC7"/>
    <w:pPr>
      <w:ind w:firstLine="240"/>
    </w:pPr>
  </w:style>
  <w:style w:type="character" w:customStyle="1" w:styleId="SIGPLANParagraphheading">
    <w:name w:val="SIGPLAN Paragraph heading"/>
    <w:rsid w:val="00F30AC7"/>
    <w:rPr>
      <w:b/>
      <w:i/>
    </w:rPr>
  </w:style>
  <w:style w:type="paragraph" w:customStyle="1" w:styleId="SIGPLANParagraphSubparagraphheading">
    <w:name w:val="SIGPLAN Paragraph/Subparagraph heading"/>
    <w:basedOn w:val="SIGPLANParagraph1"/>
    <w:next w:val="SIGPLANParagraph"/>
    <w:rsid w:val="00F30AC7"/>
    <w:pPr>
      <w:spacing w:before="140"/>
      <w:outlineLvl w:val="3"/>
    </w:pPr>
  </w:style>
  <w:style w:type="paragraph" w:customStyle="1" w:styleId="SIGPLANReference">
    <w:name w:val="SIGPLAN Reference"/>
    <w:basedOn w:val="SIGPLANParagraph1"/>
    <w:rsid w:val="00F30AC7"/>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F30AC7"/>
    <w:pPr>
      <w:numPr>
        <w:numId w:val="12"/>
      </w:numPr>
    </w:pPr>
  </w:style>
  <w:style w:type="character" w:customStyle="1" w:styleId="SIGPLANSubparagraphheading">
    <w:name w:val="SIGPLAN Subparagraph heading"/>
    <w:rsid w:val="00F30AC7"/>
    <w:rPr>
      <w:i/>
    </w:rPr>
  </w:style>
  <w:style w:type="paragraph" w:customStyle="1" w:styleId="SIGPLANSubsectionheading">
    <w:name w:val="SIGPLAN Subsection heading"/>
    <w:basedOn w:val="SIGPLANSectionheading"/>
    <w:next w:val="SIGPLANParagraph1"/>
    <w:rsid w:val="00F30AC7"/>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F30AC7"/>
    <w:pPr>
      <w:outlineLvl w:val="2"/>
    </w:pPr>
  </w:style>
  <w:style w:type="paragraph" w:customStyle="1" w:styleId="SIGPLANTitle">
    <w:name w:val="SIGPLAN Title"/>
    <w:basedOn w:val="SIGPLANBasic"/>
    <w:rsid w:val="00F30AC7"/>
    <w:pPr>
      <w:suppressAutoHyphens/>
      <w:spacing w:line="400" w:lineRule="exact"/>
      <w:jc w:val="center"/>
    </w:pPr>
    <w:rPr>
      <w:b/>
      <w:sz w:val="36"/>
    </w:rPr>
  </w:style>
  <w:style w:type="paragraph" w:customStyle="1" w:styleId="SIGPLANSubtitle">
    <w:name w:val="SIGPLAN Subtitle"/>
    <w:basedOn w:val="SIGPLANTitle"/>
    <w:next w:val="SIGPLANBasic"/>
    <w:rsid w:val="00F30AC7"/>
    <w:pPr>
      <w:spacing w:before="120" w:line="360" w:lineRule="exact"/>
    </w:pPr>
    <w:rPr>
      <w:sz w:val="28"/>
    </w:rPr>
  </w:style>
  <w:style w:type="paragraph" w:customStyle="1" w:styleId="SIGPLANTablecaption">
    <w:name w:val="SIGPLAN Table caption"/>
    <w:basedOn w:val="SIGPLANFigurecaption"/>
    <w:rsid w:val="00F30AC7"/>
    <w:pPr>
      <w:spacing w:before="0" w:after="20"/>
    </w:pPr>
  </w:style>
  <w:style w:type="table" w:styleId="afb">
    <w:name w:val="Table Grid"/>
    <w:basedOn w:val="a2"/>
    <w:rsid w:val="00F30AC7"/>
    <w:pPr>
      <w:spacing w:after="0" w:line="240" w:lineRule="auto"/>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header"/>
    <w:basedOn w:val="a0"/>
    <w:link w:val="Char8"/>
    <w:semiHidden/>
    <w:rsid w:val="00F30AC7"/>
    <w:pPr>
      <w:tabs>
        <w:tab w:val="center" w:pos="4320"/>
        <w:tab w:val="right" w:pos="8640"/>
      </w:tabs>
    </w:pPr>
  </w:style>
  <w:style w:type="character" w:customStyle="1" w:styleId="Char8">
    <w:name w:val="Κεφαλίδα Char"/>
    <w:basedOn w:val="a1"/>
    <w:link w:val="afc"/>
    <w:semiHidden/>
    <w:rsid w:val="00F30AC7"/>
    <w:rPr>
      <w:rFonts w:ascii="Linux Libertine" w:eastAsiaTheme="minorHAnsi" w:hAnsi="Linux Libertine"/>
      <w:sz w:val="18"/>
      <w:lang w:val="en-US" w:eastAsia="en-US"/>
    </w:rPr>
  </w:style>
  <w:style w:type="paragraph" w:customStyle="1" w:styleId="NomenclatureHead">
    <w:name w:val="NomenclatureHead"/>
    <w:basedOn w:val="a0"/>
    <w:qFormat/>
    <w:rsid w:val="00F30AC7"/>
    <w:rPr>
      <w:rFonts w:asciiTheme="majorHAnsi" w:hAnsiTheme="majorHAnsi"/>
      <w:color w:val="943634" w:themeColor="accent2" w:themeShade="BF"/>
      <w:sz w:val="28"/>
    </w:rPr>
  </w:style>
  <w:style w:type="paragraph" w:customStyle="1" w:styleId="AbbreviationHead">
    <w:name w:val="AbbreviationHead"/>
    <w:basedOn w:val="NomenclatureHead"/>
    <w:qFormat/>
    <w:rsid w:val="00F30AC7"/>
  </w:style>
  <w:style w:type="paragraph" w:customStyle="1" w:styleId="AbsHead">
    <w:name w:val="AbsHead"/>
    <w:link w:val="AbsHeadChar"/>
    <w:autoRedefine/>
    <w:qFormat/>
    <w:rsid w:val="00F30AC7"/>
    <w:pPr>
      <w:spacing w:before="120" w:after="80" w:line="240" w:lineRule="auto"/>
    </w:pPr>
    <w:rPr>
      <w:rFonts w:ascii="Linux Biolinum" w:eastAsiaTheme="minorHAnsi" w:hAnsi="Linux Biolinum"/>
      <w:b/>
      <w:lang w:val="fr-FR" w:eastAsia="en-US"/>
    </w:rPr>
  </w:style>
  <w:style w:type="character" w:customStyle="1" w:styleId="AbsHeadChar">
    <w:name w:val="AbsHead Char"/>
    <w:basedOn w:val="a1"/>
    <w:link w:val="AbsHead"/>
    <w:rsid w:val="00F30AC7"/>
    <w:rPr>
      <w:rFonts w:ascii="Linux Biolinum" w:eastAsiaTheme="minorHAnsi" w:hAnsi="Linux Biolinum"/>
      <w:b/>
      <w:lang w:val="fr-FR" w:eastAsia="en-US"/>
    </w:rPr>
  </w:style>
  <w:style w:type="paragraph" w:customStyle="1" w:styleId="Abstract">
    <w:name w:val="Abstract"/>
    <w:qFormat/>
    <w:rsid w:val="00F30AC7"/>
    <w:pPr>
      <w:spacing w:before="20" w:after="120" w:line="264" w:lineRule="auto"/>
      <w:jc w:val="both"/>
    </w:pPr>
    <w:rPr>
      <w:rFonts w:ascii="Linux Libertine" w:eastAsiaTheme="minorHAnsi" w:hAnsi="Linux Libertine"/>
      <w:sz w:val="18"/>
      <w:lang w:val="en-US" w:eastAsia="en-US"/>
    </w:rPr>
  </w:style>
  <w:style w:type="character" w:customStyle="1" w:styleId="AcceptedDate">
    <w:name w:val="AcceptedDate"/>
    <w:basedOn w:val="a1"/>
    <w:uiPriority w:val="1"/>
    <w:qFormat/>
    <w:rsid w:val="00F30AC7"/>
    <w:rPr>
      <w:color w:val="FF0000"/>
    </w:rPr>
  </w:style>
  <w:style w:type="paragraph" w:customStyle="1" w:styleId="AckHead">
    <w:name w:val="AckHead"/>
    <w:link w:val="AckHeadChar"/>
    <w:autoRedefine/>
    <w:qFormat/>
    <w:rsid w:val="00F30AC7"/>
    <w:pPr>
      <w:spacing w:before="120" w:after="40" w:line="240" w:lineRule="auto"/>
    </w:pPr>
    <w:rPr>
      <w:rFonts w:ascii="Linux Biolinum" w:eastAsiaTheme="minorHAnsi" w:hAnsi="Linux Biolinum"/>
      <w:b/>
      <w:lang w:val="en-US" w:eastAsia="en-US"/>
    </w:rPr>
  </w:style>
  <w:style w:type="character" w:customStyle="1" w:styleId="AckHeadChar">
    <w:name w:val="AckHead Char"/>
    <w:basedOn w:val="a1"/>
    <w:link w:val="AckHead"/>
    <w:rsid w:val="00F30AC7"/>
    <w:rPr>
      <w:rFonts w:ascii="Linux Biolinum" w:eastAsiaTheme="minorHAnsi" w:hAnsi="Linux Biolinum"/>
      <w:b/>
      <w:lang w:val="en-US" w:eastAsia="en-US"/>
    </w:rPr>
  </w:style>
  <w:style w:type="paragraph" w:customStyle="1" w:styleId="AckPara">
    <w:name w:val="AckPara"/>
    <w:autoRedefine/>
    <w:qFormat/>
    <w:rsid w:val="00F30AC7"/>
    <w:pPr>
      <w:spacing w:after="0" w:line="264" w:lineRule="auto"/>
      <w:jc w:val="both"/>
    </w:pPr>
    <w:rPr>
      <w:rFonts w:ascii="Linux Libertine" w:eastAsiaTheme="minorHAnsi" w:hAnsi="Linux Libertine"/>
      <w:sz w:val="18"/>
      <w:lang w:val="en-US" w:eastAsia="en-US"/>
    </w:rPr>
  </w:style>
  <w:style w:type="paragraph" w:customStyle="1" w:styleId="Para">
    <w:name w:val="Para"/>
    <w:autoRedefine/>
    <w:qFormat/>
    <w:rsid w:val="00F30AC7"/>
    <w:pPr>
      <w:spacing w:after="0" w:line="264" w:lineRule="auto"/>
      <w:ind w:firstLine="240"/>
      <w:jc w:val="both"/>
    </w:pPr>
    <w:rPr>
      <w:rFonts w:ascii="Linux Libertine" w:eastAsiaTheme="minorHAnsi" w:hAnsi="Linux Libertine"/>
      <w:sz w:val="18"/>
      <w:lang w:val="en-US" w:eastAsia="en-US"/>
    </w:rPr>
  </w:style>
  <w:style w:type="paragraph" w:customStyle="1" w:styleId="AdditionalInfo">
    <w:name w:val="AdditionalInfo"/>
    <w:basedOn w:val="Para"/>
    <w:qFormat/>
    <w:rsid w:val="00F30AC7"/>
  </w:style>
  <w:style w:type="paragraph" w:customStyle="1" w:styleId="Head1">
    <w:name w:val="Head1"/>
    <w:autoRedefine/>
    <w:qFormat/>
    <w:rsid w:val="00F30AC7"/>
    <w:pPr>
      <w:spacing w:before="220" w:after="80" w:line="240" w:lineRule="auto"/>
      <w:ind w:left="280" w:hanging="280"/>
    </w:pPr>
    <w:rPr>
      <w:rFonts w:ascii="Linux Biolinum" w:eastAsia="Times New Roman" w:hAnsi="Linux Biolinum" w:cs="Times New Roman"/>
      <w:b/>
      <w:szCs w:val="20"/>
      <w:lang w:val="en-US" w:eastAsia="en-US"/>
    </w:rPr>
  </w:style>
  <w:style w:type="paragraph" w:customStyle="1" w:styleId="AdditionalInfoHead">
    <w:name w:val="AdditionalInfoHead"/>
    <w:basedOn w:val="Head1"/>
    <w:qFormat/>
    <w:rsid w:val="00F30AC7"/>
  </w:style>
  <w:style w:type="paragraph" w:customStyle="1" w:styleId="Address">
    <w:name w:val="Address"/>
    <w:rsid w:val="00F30AC7"/>
    <w:pPr>
      <w:spacing w:before="240" w:after="240" w:line="560" w:lineRule="exact"/>
      <w:ind w:left="720" w:right="720"/>
      <w:contextualSpacing/>
    </w:pPr>
    <w:rPr>
      <w:rFonts w:ascii="Cambria Math" w:eastAsia="Times New Roman" w:hAnsi="Cambria Math" w:cs="Times New Roman"/>
      <w:color w:val="244061"/>
      <w:sz w:val="24"/>
      <w:szCs w:val="20"/>
      <w:lang w:val="en-US" w:eastAsia="en-US"/>
    </w:rPr>
  </w:style>
  <w:style w:type="paragraph" w:customStyle="1" w:styleId="Affiliation">
    <w:name w:val="Affiliation"/>
    <w:autoRedefine/>
    <w:qFormat/>
    <w:rsid w:val="00F30AC7"/>
    <w:pPr>
      <w:spacing w:after="0" w:line="240" w:lineRule="auto"/>
      <w:jc w:val="center"/>
    </w:pPr>
    <w:rPr>
      <w:rFonts w:ascii="Linux Libertine" w:eastAsia="Times New Roman" w:hAnsi="Linux Libertine" w:cs="Times New Roman"/>
      <w:sz w:val="18"/>
      <w:szCs w:val="20"/>
      <w:lang w:val="en-US" w:eastAsia="en-US"/>
    </w:rPr>
  </w:style>
  <w:style w:type="paragraph" w:customStyle="1" w:styleId="AlgorithmCaption">
    <w:name w:val="AlgorithmCaption"/>
    <w:basedOn w:val="a0"/>
    <w:rsid w:val="00F30AC7"/>
    <w:pPr>
      <w:pBdr>
        <w:top w:val="single" w:sz="4" w:space="2" w:color="auto"/>
        <w:bottom w:val="single" w:sz="4" w:space="2" w:color="auto"/>
      </w:pBdr>
    </w:pPr>
  </w:style>
  <w:style w:type="character" w:customStyle="1" w:styleId="AltName">
    <w:name w:val="AltName"/>
    <w:basedOn w:val="a1"/>
    <w:uiPriority w:val="1"/>
    <w:qFormat/>
    <w:rsid w:val="00F30AC7"/>
    <w:rPr>
      <w:color w:val="403152" w:themeColor="accent4" w:themeShade="80"/>
    </w:rPr>
  </w:style>
  <w:style w:type="character" w:customStyle="1" w:styleId="SubtitleChar">
    <w:name w:val="Subtitle Char"/>
    <w:basedOn w:val="a1"/>
    <w:uiPriority w:val="11"/>
    <w:rsid w:val="00F30AC7"/>
    <w:rPr>
      <w:rFonts w:asciiTheme="majorHAnsi" w:eastAsiaTheme="majorEastAsia" w:hAnsiTheme="majorHAnsi" w:cstheme="majorBidi"/>
      <w:i/>
      <w:iCs/>
      <w:color w:val="4F81BD" w:themeColor="accent1"/>
      <w:spacing w:val="15"/>
      <w:sz w:val="24"/>
      <w:szCs w:val="24"/>
    </w:rPr>
  </w:style>
  <w:style w:type="paragraph" w:customStyle="1" w:styleId="AltSubTitle">
    <w:name w:val="AltSubTitle"/>
    <w:basedOn w:val="a5"/>
    <w:qFormat/>
    <w:rsid w:val="00F30AC7"/>
  </w:style>
  <w:style w:type="paragraph" w:customStyle="1" w:styleId="Titledocument">
    <w:name w:val="Title_document"/>
    <w:autoRedefine/>
    <w:qFormat/>
    <w:rsid w:val="00F30AC7"/>
    <w:pPr>
      <w:spacing w:before="100" w:after="100" w:line="240" w:lineRule="auto"/>
      <w:jc w:val="center"/>
    </w:pPr>
    <w:rPr>
      <w:rFonts w:ascii="Linux Biolinum" w:eastAsia="Times New Roman" w:hAnsi="Linux Biolinum" w:cs="Times New Roman"/>
      <w:b/>
      <w:sz w:val="34"/>
      <w:szCs w:val="20"/>
      <w:lang w:val="en-US" w:eastAsia="en-US"/>
    </w:rPr>
  </w:style>
  <w:style w:type="paragraph" w:customStyle="1" w:styleId="AltTitle">
    <w:name w:val="AltTitle"/>
    <w:basedOn w:val="Titledocument"/>
    <w:qFormat/>
    <w:rsid w:val="00F30AC7"/>
  </w:style>
  <w:style w:type="paragraph" w:customStyle="1" w:styleId="Annotation">
    <w:name w:val="Annotation"/>
    <w:basedOn w:val="a0"/>
    <w:qFormat/>
    <w:rsid w:val="00F30AC7"/>
    <w:rPr>
      <w:sz w:val="20"/>
    </w:rPr>
  </w:style>
  <w:style w:type="paragraph" w:customStyle="1" w:styleId="Answer">
    <w:name w:val="Answer"/>
    <w:qFormat/>
    <w:rsid w:val="00F30AC7"/>
    <w:pPr>
      <w:tabs>
        <w:tab w:val="left" w:pos="720"/>
      </w:tabs>
      <w:spacing w:after="0" w:line="560" w:lineRule="exact"/>
      <w:ind w:left="720" w:hanging="720"/>
      <w:contextualSpacing/>
    </w:pPr>
    <w:rPr>
      <w:rFonts w:ascii="Cambria Math" w:eastAsia="Times New Roman" w:hAnsi="Cambria Math" w:cs="Times New Roman"/>
      <w:color w:val="8B4552"/>
      <w:sz w:val="24"/>
      <w:szCs w:val="20"/>
      <w:lang w:val="en-US" w:eastAsia="en-US"/>
    </w:rPr>
  </w:style>
  <w:style w:type="paragraph" w:customStyle="1" w:styleId="Appendix">
    <w:name w:val="Appendix"/>
    <w:link w:val="AppendixChar"/>
    <w:qFormat/>
    <w:rsid w:val="00F30AC7"/>
    <w:pPr>
      <w:spacing w:before="480"/>
    </w:pPr>
    <w:rPr>
      <w:rFonts w:asciiTheme="majorHAnsi" w:eastAsiaTheme="minorHAnsi" w:hAnsiTheme="majorHAnsi"/>
      <w:color w:val="1F497D" w:themeColor="text2"/>
      <w:sz w:val="28"/>
      <w:lang w:val="en-US" w:eastAsia="en-US"/>
    </w:rPr>
  </w:style>
  <w:style w:type="character" w:customStyle="1" w:styleId="AppendixChar">
    <w:name w:val="Appendix Char"/>
    <w:basedOn w:val="a1"/>
    <w:link w:val="Appendix"/>
    <w:rsid w:val="00F30AC7"/>
    <w:rPr>
      <w:rFonts w:asciiTheme="majorHAnsi" w:eastAsiaTheme="minorHAnsi" w:hAnsiTheme="majorHAnsi"/>
      <w:color w:val="1F497D" w:themeColor="text2"/>
      <w:sz w:val="28"/>
      <w:lang w:val="en-US" w:eastAsia="en-US"/>
    </w:rPr>
  </w:style>
  <w:style w:type="paragraph" w:customStyle="1" w:styleId="AppendixH1">
    <w:name w:val="AppendixH1"/>
    <w:qFormat/>
    <w:rsid w:val="00F30AC7"/>
    <w:pPr>
      <w:spacing w:before="140" w:after="40" w:line="240" w:lineRule="auto"/>
    </w:pPr>
    <w:rPr>
      <w:rFonts w:ascii="Linux Biolinum" w:eastAsia="Times New Roman" w:hAnsi="Linux Biolinum" w:cs="Times New Roman"/>
      <w:b/>
      <w:szCs w:val="20"/>
      <w:lang w:val="en-US" w:eastAsia="en-US"/>
    </w:rPr>
  </w:style>
  <w:style w:type="paragraph" w:customStyle="1" w:styleId="AppendixH2">
    <w:name w:val="AppendixH2"/>
    <w:qFormat/>
    <w:rsid w:val="00F30AC7"/>
    <w:pPr>
      <w:autoSpaceDE w:val="0"/>
      <w:autoSpaceDN w:val="0"/>
      <w:adjustRightInd w:val="0"/>
      <w:spacing w:before="60" w:after="40" w:line="240" w:lineRule="auto"/>
    </w:pPr>
    <w:rPr>
      <w:rFonts w:ascii="Linux Biolinum" w:eastAsiaTheme="minorHAnsi" w:hAnsi="Linux Biolinum" w:cs="Courier New"/>
      <w:b/>
      <w:szCs w:val="24"/>
      <w:lang w:val="en-US" w:eastAsia="en-US"/>
    </w:rPr>
  </w:style>
  <w:style w:type="paragraph" w:customStyle="1" w:styleId="AppendixH3">
    <w:name w:val="AppendixH3"/>
    <w:qFormat/>
    <w:rsid w:val="00F30AC7"/>
    <w:pPr>
      <w:autoSpaceDE w:val="0"/>
      <w:autoSpaceDN w:val="0"/>
      <w:adjustRightInd w:val="0"/>
      <w:spacing w:before="60" w:after="140" w:line="240" w:lineRule="auto"/>
      <w:ind w:left="240"/>
    </w:pPr>
    <w:rPr>
      <w:rFonts w:ascii="Linux Biolinum" w:eastAsiaTheme="minorHAnsi" w:hAnsi="Linux Biolinum" w:cs="Courier New"/>
      <w:i/>
      <w:sz w:val="18"/>
      <w:szCs w:val="24"/>
      <w:lang w:val="en-US" w:eastAsia="en-US"/>
    </w:rPr>
  </w:style>
  <w:style w:type="paragraph" w:customStyle="1" w:styleId="AppendixNumber">
    <w:name w:val="AppendixNumber"/>
    <w:qFormat/>
    <w:rsid w:val="00F30AC7"/>
    <w:rPr>
      <w:rFonts w:eastAsiaTheme="minorHAnsi"/>
      <w:lang w:val="en-US" w:eastAsia="en-US"/>
    </w:rPr>
  </w:style>
  <w:style w:type="character" w:customStyle="1" w:styleId="ArticleTitle">
    <w:name w:val="ArticleTitle"/>
    <w:basedOn w:val="a1"/>
    <w:uiPriority w:val="1"/>
    <w:qFormat/>
    <w:rsid w:val="00F30AC7"/>
    <w:rPr>
      <w:color w:val="auto"/>
      <w:bdr w:val="none" w:sz="0" w:space="0" w:color="auto"/>
      <w:shd w:val="clear" w:color="auto" w:fill="auto"/>
    </w:rPr>
  </w:style>
  <w:style w:type="paragraph" w:customStyle="1" w:styleId="Assessment">
    <w:name w:val="Assessment"/>
    <w:qFormat/>
    <w:rsid w:val="00F30AC7"/>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lang w:val="en-US" w:eastAsia="en-US"/>
    </w:rPr>
  </w:style>
  <w:style w:type="paragraph" w:customStyle="1" w:styleId="AuthInfo">
    <w:name w:val="AuthInfo"/>
    <w:qFormat/>
    <w:rsid w:val="00F30AC7"/>
    <w:rPr>
      <w:rFonts w:eastAsiaTheme="minorHAnsi"/>
      <w:lang w:val="en-US" w:eastAsia="en-US"/>
    </w:rPr>
  </w:style>
  <w:style w:type="paragraph" w:customStyle="1" w:styleId="AuthNotes">
    <w:name w:val="AuthNotes"/>
    <w:qFormat/>
    <w:rsid w:val="00F30AC7"/>
    <w:rPr>
      <w:rFonts w:eastAsiaTheme="minorHAnsi"/>
      <w:color w:val="4F6228" w:themeColor="accent3" w:themeShade="80"/>
      <w:lang w:val="en-US" w:eastAsia="en-US"/>
    </w:rPr>
  </w:style>
  <w:style w:type="paragraph" w:customStyle="1" w:styleId="AuthorBio">
    <w:name w:val="AuthorBio"/>
    <w:link w:val="AuthorBioChar"/>
    <w:rsid w:val="00F30AC7"/>
    <w:rPr>
      <w:rFonts w:eastAsiaTheme="minorHAnsi"/>
      <w:lang w:val="en-US" w:eastAsia="en-US"/>
    </w:rPr>
  </w:style>
  <w:style w:type="character" w:customStyle="1" w:styleId="AuthorBioChar">
    <w:name w:val="AuthorBio Char"/>
    <w:basedOn w:val="a1"/>
    <w:link w:val="AuthorBio"/>
    <w:rsid w:val="00F30AC7"/>
    <w:rPr>
      <w:rFonts w:eastAsiaTheme="minorHAnsi"/>
      <w:lang w:val="en-US" w:eastAsia="en-US"/>
    </w:rPr>
  </w:style>
  <w:style w:type="paragraph" w:customStyle="1" w:styleId="AuthorBioHead">
    <w:name w:val="AuthorBioHead"/>
    <w:qFormat/>
    <w:rsid w:val="00F30AC7"/>
    <w:rPr>
      <w:rFonts w:ascii="Times New Roman" w:eastAsiaTheme="minorHAnsi" w:hAnsi="Times New Roman"/>
      <w:sz w:val="28"/>
      <w:lang w:val="en-US" w:eastAsia="en-US"/>
    </w:rPr>
  </w:style>
  <w:style w:type="character" w:customStyle="1" w:styleId="author-comment">
    <w:name w:val="author-comment"/>
    <w:basedOn w:val="a1"/>
    <w:uiPriority w:val="1"/>
    <w:qFormat/>
    <w:rsid w:val="00F30AC7"/>
    <w:rPr>
      <w:color w:val="8064A2" w:themeColor="accent4"/>
    </w:rPr>
  </w:style>
  <w:style w:type="paragraph" w:customStyle="1" w:styleId="Authors">
    <w:name w:val="Authors"/>
    <w:link w:val="AuthorsChar"/>
    <w:autoRedefine/>
    <w:qFormat/>
    <w:rsid w:val="008A62EA"/>
    <w:pPr>
      <w:spacing w:before="180" w:after="60" w:line="240" w:lineRule="auto"/>
      <w:jc w:val="center"/>
    </w:pPr>
    <w:rPr>
      <w:rFonts w:ascii="Linux Libertine" w:eastAsiaTheme="minorHAnsi" w:hAnsi="Linux Libertine"/>
      <w:sz w:val="18"/>
      <w:lang w:val="en-US" w:eastAsia="en-US"/>
    </w:rPr>
  </w:style>
  <w:style w:type="character" w:customStyle="1" w:styleId="AuthorsChar">
    <w:name w:val="Authors Char"/>
    <w:basedOn w:val="a1"/>
    <w:link w:val="Authors"/>
    <w:rsid w:val="008A62EA"/>
    <w:rPr>
      <w:rFonts w:ascii="Linux Libertine" w:eastAsiaTheme="minorHAnsi" w:hAnsi="Linux Libertine"/>
      <w:sz w:val="18"/>
      <w:lang w:val="en-US" w:eastAsia="en-US"/>
    </w:rPr>
  </w:style>
  <w:style w:type="paragraph" w:customStyle="1" w:styleId="Bibentry">
    <w:name w:val="Bib_entry"/>
    <w:autoRedefine/>
    <w:qFormat/>
    <w:rsid w:val="00F30AC7"/>
    <w:pPr>
      <w:spacing w:after="0" w:line="240" w:lineRule="auto"/>
    </w:pPr>
    <w:rPr>
      <w:rFonts w:ascii="Linux Libertine" w:eastAsiaTheme="minorHAnsi" w:hAnsi="Linux Libertine"/>
      <w:sz w:val="14"/>
      <w:lang w:val="en-US" w:eastAsia="en-US"/>
    </w:rPr>
  </w:style>
  <w:style w:type="paragraph" w:customStyle="1" w:styleId="BibLaTex">
    <w:name w:val="Bib_LaTex"/>
    <w:qFormat/>
    <w:rsid w:val="00F30AC7"/>
    <w:rPr>
      <w:rFonts w:ascii="Times New Roman" w:eastAsiaTheme="minorHAnsi" w:hAnsi="Times New Roman"/>
      <w:lang w:val="en-US" w:eastAsia="en-US"/>
    </w:rPr>
  </w:style>
  <w:style w:type="paragraph" w:customStyle="1" w:styleId="Blurb">
    <w:name w:val="Blurb"/>
    <w:basedOn w:val="a0"/>
    <w:qFormat/>
    <w:rsid w:val="00F30AC7"/>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F30AC7"/>
  </w:style>
  <w:style w:type="character" w:customStyle="1" w:styleId="BookTitle">
    <w:name w:val="BookTitle"/>
    <w:basedOn w:val="a1"/>
    <w:uiPriority w:val="1"/>
    <w:qFormat/>
    <w:rsid w:val="00F30AC7"/>
    <w:rPr>
      <w:color w:val="auto"/>
      <w:bdr w:val="none" w:sz="0" w:space="0" w:color="auto"/>
      <w:shd w:val="clear" w:color="auto" w:fill="auto"/>
    </w:rPr>
  </w:style>
  <w:style w:type="paragraph" w:customStyle="1" w:styleId="BoxHead1">
    <w:name w:val="BoxHead1"/>
    <w:basedOn w:val="AppendixH1"/>
    <w:qFormat/>
    <w:rsid w:val="00F30AC7"/>
  </w:style>
  <w:style w:type="paragraph" w:customStyle="1" w:styleId="BoxHead2">
    <w:name w:val="BoxHead2"/>
    <w:basedOn w:val="AppendixH2"/>
    <w:qFormat/>
    <w:rsid w:val="00F30AC7"/>
  </w:style>
  <w:style w:type="paragraph" w:customStyle="1" w:styleId="BoxHead3">
    <w:name w:val="BoxHead3"/>
    <w:basedOn w:val="AppendixH3"/>
    <w:qFormat/>
    <w:rsid w:val="00F30AC7"/>
  </w:style>
  <w:style w:type="paragraph" w:customStyle="1" w:styleId="BoxKeyword">
    <w:name w:val="BoxKeyword"/>
    <w:autoRedefine/>
    <w:qFormat/>
    <w:rsid w:val="00F30AC7"/>
    <w:rPr>
      <w:rFonts w:ascii="Times New Roman" w:eastAsiaTheme="minorHAnsi" w:hAnsi="Times New Roman"/>
      <w:sz w:val="24"/>
      <w:lang w:val="en-US" w:eastAsia="en-US"/>
    </w:rPr>
  </w:style>
  <w:style w:type="paragraph" w:customStyle="1" w:styleId="BoxText">
    <w:name w:val="BoxText"/>
    <w:qFormat/>
    <w:rsid w:val="00F30AC7"/>
    <w:rPr>
      <w:rFonts w:eastAsiaTheme="minorHAnsi"/>
      <w:sz w:val="18"/>
      <w:lang w:val="en-US" w:eastAsia="en-US"/>
    </w:rPr>
  </w:style>
  <w:style w:type="paragraph" w:customStyle="1" w:styleId="BoxTitle">
    <w:name w:val="BoxTitle"/>
    <w:basedOn w:val="a0"/>
    <w:qFormat/>
    <w:rsid w:val="00F30AC7"/>
    <w:rPr>
      <w:rFonts w:asciiTheme="majorHAnsi" w:hAnsiTheme="majorHAnsi" w:cs="Times New Roman"/>
      <w:sz w:val="24"/>
      <w:szCs w:val="24"/>
    </w:rPr>
  </w:style>
  <w:style w:type="paragraph" w:customStyle="1" w:styleId="Break">
    <w:name w:val="Break"/>
    <w:basedOn w:val="a0"/>
    <w:qFormat/>
    <w:rsid w:val="00F30AC7"/>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0"/>
    <w:qFormat/>
    <w:rsid w:val="00F30AC7"/>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0"/>
    <w:qFormat/>
    <w:rsid w:val="00F30AC7"/>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0"/>
    <w:next w:val="a0"/>
    <w:rsid w:val="00F30AC7"/>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F30AC7"/>
    <w:pPr>
      <w:jc w:val="left"/>
    </w:pPr>
    <w:rPr>
      <w:i w:val="0"/>
      <w:sz w:val="40"/>
    </w:rPr>
  </w:style>
  <w:style w:type="paragraph" w:customStyle="1" w:styleId="ChapterSubTitle">
    <w:name w:val="ChapterSubTitle"/>
    <w:basedOn w:val="ChapterTitle"/>
    <w:next w:val="a0"/>
    <w:rsid w:val="00F30AC7"/>
    <w:pPr>
      <w:spacing w:before="0"/>
    </w:pPr>
    <w:rPr>
      <w:b w:val="0"/>
      <w:i/>
      <w:sz w:val="36"/>
    </w:rPr>
  </w:style>
  <w:style w:type="paragraph" w:customStyle="1" w:styleId="ChemFormula">
    <w:name w:val="ChemFormula"/>
    <w:basedOn w:val="a0"/>
    <w:qFormat/>
    <w:rsid w:val="00F30AC7"/>
  </w:style>
  <w:style w:type="paragraph" w:customStyle="1" w:styleId="ChemFormulaUnnum">
    <w:name w:val="ChemFormulaUnnum"/>
    <w:basedOn w:val="a0"/>
    <w:qFormat/>
    <w:rsid w:val="00F30AC7"/>
  </w:style>
  <w:style w:type="paragraph" w:customStyle="1" w:styleId="Chemistry">
    <w:name w:val="Chemistry"/>
    <w:basedOn w:val="a0"/>
    <w:qFormat/>
    <w:rsid w:val="00F30AC7"/>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ity">
    <w:name w:val="City"/>
    <w:basedOn w:val="a1"/>
    <w:uiPriority w:val="1"/>
    <w:qFormat/>
    <w:rsid w:val="00F30AC7"/>
    <w:rPr>
      <w:color w:val="auto"/>
      <w:bdr w:val="none" w:sz="0" w:space="0" w:color="auto"/>
      <w:shd w:val="clear" w:color="auto" w:fill="auto"/>
    </w:rPr>
  </w:style>
  <w:style w:type="character" w:customStyle="1" w:styleId="CJK">
    <w:name w:val="CJK"/>
    <w:uiPriority w:val="1"/>
    <w:rsid w:val="00F30AC7"/>
  </w:style>
  <w:style w:type="paragraph" w:customStyle="1" w:styleId="ClientTag">
    <w:name w:val="ClientTag"/>
    <w:basedOn w:val="a0"/>
    <w:qFormat/>
    <w:rsid w:val="00F30AC7"/>
  </w:style>
  <w:style w:type="character" w:customStyle="1" w:styleId="Coden">
    <w:name w:val="Coden"/>
    <w:basedOn w:val="a1"/>
    <w:uiPriority w:val="1"/>
    <w:qFormat/>
    <w:rsid w:val="00F30AC7"/>
    <w:rPr>
      <w:color w:val="auto"/>
      <w:bdr w:val="none" w:sz="0" w:space="0" w:color="auto"/>
      <w:shd w:val="clear" w:color="auto" w:fill="auto"/>
    </w:rPr>
  </w:style>
  <w:style w:type="character" w:customStyle="1" w:styleId="Collab">
    <w:name w:val="Collab"/>
    <w:basedOn w:val="a1"/>
    <w:uiPriority w:val="1"/>
    <w:qFormat/>
    <w:rsid w:val="00F30AC7"/>
    <w:rPr>
      <w:color w:val="auto"/>
      <w:bdr w:val="none" w:sz="0" w:space="0" w:color="auto"/>
      <w:shd w:val="clear" w:color="auto" w:fill="auto"/>
    </w:rPr>
  </w:style>
  <w:style w:type="character" w:customStyle="1" w:styleId="ConfDate">
    <w:name w:val="ConfDate"/>
    <w:basedOn w:val="a1"/>
    <w:uiPriority w:val="1"/>
    <w:rsid w:val="00F30AC7"/>
    <w:rPr>
      <w:rFonts w:ascii="Times New Roman" w:hAnsi="Times New Roman"/>
      <w:color w:val="FF0066"/>
      <w:sz w:val="20"/>
    </w:rPr>
  </w:style>
  <w:style w:type="paragraph" w:customStyle="1" w:styleId="ConflictofInterest">
    <w:name w:val="Conflictof Interest"/>
    <w:basedOn w:val="Para"/>
    <w:autoRedefine/>
    <w:qFormat/>
    <w:rsid w:val="00F30AC7"/>
    <w:rPr>
      <w:sz w:val="22"/>
    </w:rPr>
  </w:style>
  <w:style w:type="character" w:customStyle="1" w:styleId="ConfLoc">
    <w:name w:val="ConfLoc"/>
    <w:basedOn w:val="a1"/>
    <w:uiPriority w:val="1"/>
    <w:rsid w:val="00F30AC7"/>
    <w:rPr>
      <w:color w:val="003300"/>
      <w:bdr w:val="none" w:sz="0" w:space="0" w:color="auto"/>
      <w:shd w:val="clear" w:color="auto" w:fill="9999FF"/>
    </w:rPr>
  </w:style>
  <w:style w:type="character" w:customStyle="1" w:styleId="ConfName">
    <w:name w:val="ConfName"/>
    <w:basedOn w:val="a1"/>
    <w:uiPriority w:val="1"/>
    <w:qFormat/>
    <w:rsid w:val="00F30AC7"/>
    <w:rPr>
      <w:color w:val="15BDBD"/>
    </w:rPr>
  </w:style>
  <w:style w:type="paragraph" w:customStyle="1" w:styleId="Contributor">
    <w:name w:val="Contributor"/>
    <w:basedOn w:val="a0"/>
    <w:qFormat/>
    <w:rsid w:val="00F30AC7"/>
    <w:pPr>
      <w:keepLines/>
      <w:spacing w:after="120" w:line="360" w:lineRule="exact"/>
      <w:contextualSpacing/>
      <w:jc w:val="center"/>
    </w:pPr>
    <w:rPr>
      <w:rFonts w:ascii="Arial Unicode MS" w:eastAsia="Times New Roman" w:hAnsi="Arial Unicode MS" w:cs="Times New Roman"/>
      <w:sz w:val="28"/>
      <w:szCs w:val="20"/>
    </w:rPr>
  </w:style>
  <w:style w:type="paragraph" w:customStyle="1" w:styleId="Copyright">
    <w:name w:val="Copyright"/>
    <w:basedOn w:val="a0"/>
    <w:qFormat/>
    <w:rsid w:val="00F30AC7"/>
  </w:style>
  <w:style w:type="character" w:customStyle="1" w:styleId="Correct">
    <w:name w:val="Correct"/>
    <w:basedOn w:val="a1"/>
    <w:uiPriority w:val="1"/>
    <w:qFormat/>
    <w:rsid w:val="00F30AC7"/>
    <w:rPr>
      <w:b/>
      <w:color w:val="0070C0"/>
    </w:rPr>
  </w:style>
  <w:style w:type="paragraph" w:customStyle="1" w:styleId="Correspondence">
    <w:name w:val="Correspondence"/>
    <w:basedOn w:val="a0"/>
    <w:link w:val="CorrespondenceChar"/>
    <w:autoRedefine/>
    <w:qFormat/>
    <w:rsid w:val="00F30AC7"/>
    <w:rPr>
      <w:color w:val="215868" w:themeColor="accent5" w:themeShade="80"/>
    </w:rPr>
  </w:style>
  <w:style w:type="character" w:customStyle="1" w:styleId="CorrespondenceChar">
    <w:name w:val="Correspondence Char"/>
    <w:basedOn w:val="a1"/>
    <w:link w:val="Correspondence"/>
    <w:rsid w:val="00F30AC7"/>
    <w:rPr>
      <w:rFonts w:ascii="Linux Libertine" w:eastAsiaTheme="minorHAnsi" w:hAnsi="Linux Libertine"/>
      <w:color w:val="215868" w:themeColor="accent5" w:themeShade="80"/>
      <w:sz w:val="18"/>
      <w:lang w:val="en-US" w:eastAsia="en-US"/>
    </w:rPr>
  </w:style>
  <w:style w:type="character" w:customStyle="1" w:styleId="Country">
    <w:name w:val="Country"/>
    <w:basedOn w:val="a1"/>
    <w:uiPriority w:val="1"/>
    <w:qFormat/>
    <w:rsid w:val="00F30AC7"/>
    <w:rPr>
      <w:color w:val="auto"/>
      <w:bdr w:val="none" w:sz="0" w:space="0" w:color="auto"/>
      <w:shd w:val="clear" w:color="auto" w:fill="auto"/>
    </w:rPr>
  </w:style>
  <w:style w:type="character" w:customStyle="1" w:styleId="DateChar">
    <w:name w:val="Date Char"/>
    <w:basedOn w:val="a1"/>
    <w:uiPriority w:val="99"/>
    <w:semiHidden/>
    <w:rsid w:val="00F30AC7"/>
  </w:style>
  <w:style w:type="paragraph" w:customStyle="1" w:styleId="Dedication">
    <w:name w:val="Dedication"/>
    <w:basedOn w:val="Para"/>
    <w:autoRedefine/>
    <w:qFormat/>
    <w:rsid w:val="00F30AC7"/>
    <w:rPr>
      <w:color w:val="943634" w:themeColor="accent2" w:themeShade="BF"/>
    </w:rPr>
  </w:style>
  <w:style w:type="paragraph" w:customStyle="1" w:styleId="Definition">
    <w:name w:val="Definition"/>
    <w:basedOn w:val="a0"/>
    <w:qFormat/>
    <w:rsid w:val="00F30AC7"/>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efItem">
    <w:name w:val="DefItem"/>
    <w:basedOn w:val="a0"/>
    <w:autoRedefine/>
    <w:qFormat/>
    <w:rsid w:val="00F30AC7"/>
    <w:pPr>
      <w:spacing w:after="80"/>
      <w:ind w:left="720"/>
    </w:pPr>
    <w:rPr>
      <w:color w:val="632423" w:themeColor="accent2" w:themeShade="80"/>
    </w:rPr>
  </w:style>
  <w:style w:type="character" w:customStyle="1" w:styleId="Degree">
    <w:name w:val="Degree"/>
    <w:basedOn w:val="a1"/>
    <w:uiPriority w:val="1"/>
    <w:qFormat/>
    <w:rsid w:val="00F30AC7"/>
    <w:rPr>
      <w:color w:val="auto"/>
      <w:bdr w:val="none" w:sz="0" w:space="0" w:color="auto"/>
      <w:shd w:val="clear" w:color="auto" w:fill="auto"/>
    </w:rPr>
  </w:style>
  <w:style w:type="paragraph" w:customStyle="1" w:styleId="Dialogue">
    <w:name w:val="Dialogue"/>
    <w:basedOn w:val="a0"/>
    <w:qFormat/>
    <w:rsid w:val="00F30AC7"/>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0"/>
    <w:qFormat/>
    <w:rsid w:val="00F30AC7"/>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F30AC7"/>
  </w:style>
  <w:style w:type="paragraph" w:customStyle="1" w:styleId="DisclosureHead">
    <w:name w:val="DisclosureHead"/>
    <w:basedOn w:val="Head1"/>
    <w:qFormat/>
    <w:rsid w:val="00F30AC7"/>
  </w:style>
  <w:style w:type="paragraph" w:customStyle="1" w:styleId="DisplayFormula">
    <w:name w:val="DisplayFormula"/>
    <w:link w:val="DisplayFormulaChar"/>
    <w:qFormat/>
    <w:rsid w:val="00F30AC7"/>
    <w:pPr>
      <w:spacing w:before="100" w:after="100" w:line="240" w:lineRule="auto"/>
    </w:pPr>
    <w:rPr>
      <w:rFonts w:ascii="Linux Libertine" w:eastAsiaTheme="minorHAnsi" w:hAnsi="Linux Libertine"/>
      <w:sz w:val="18"/>
      <w:lang w:val="en-US" w:eastAsia="en-US"/>
    </w:rPr>
  </w:style>
  <w:style w:type="character" w:customStyle="1" w:styleId="DisplayFormulaChar">
    <w:name w:val="DisplayFormula Char"/>
    <w:basedOn w:val="a1"/>
    <w:link w:val="DisplayFormula"/>
    <w:rsid w:val="00F30AC7"/>
    <w:rPr>
      <w:rFonts w:ascii="Linux Libertine" w:eastAsiaTheme="minorHAnsi" w:hAnsi="Linux Libertine"/>
      <w:sz w:val="18"/>
      <w:lang w:val="en-US" w:eastAsia="en-US"/>
    </w:rPr>
  </w:style>
  <w:style w:type="paragraph" w:customStyle="1" w:styleId="DisplayFormulaUnnum">
    <w:name w:val="DisplayFormulaUnnum"/>
    <w:basedOn w:val="a0"/>
    <w:link w:val="DisplayFormulaUnnumChar"/>
    <w:rsid w:val="00F30AC7"/>
  </w:style>
  <w:style w:type="character" w:customStyle="1" w:styleId="DisplayFormulaUnnumChar">
    <w:name w:val="DisplayFormulaUnnum Char"/>
    <w:basedOn w:val="a1"/>
    <w:link w:val="DisplayFormulaUnnum"/>
    <w:rsid w:val="00F30AC7"/>
    <w:rPr>
      <w:rFonts w:ascii="Linux Libertine" w:eastAsiaTheme="minorHAnsi" w:hAnsi="Linux Libertine"/>
      <w:sz w:val="18"/>
      <w:lang w:val="en-US" w:eastAsia="en-US"/>
    </w:rPr>
  </w:style>
  <w:style w:type="paragraph" w:customStyle="1" w:styleId="DocHead">
    <w:name w:val="DocHead"/>
    <w:basedOn w:val="a0"/>
    <w:autoRedefine/>
    <w:qFormat/>
    <w:rsid w:val="00F30AC7"/>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a1"/>
    <w:uiPriority w:val="1"/>
    <w:qFormat/>
    <w:rsid w:val="00F30AC7"/>
    <w:rPr>
      <w:color w:val="auto"/>
      <w:bdr w:val="none" w:sz="0" w:space="0" w:color="auto"/>
      <w:shd w:val="clear" w:color="auto" w:fill="auto"/>
    </w:rPr>
  </w:style>
  <w:style w:type="character" w:customStyle="1" w:styleId="EdFirstName">
    <w:name w:val="EdFirstName"/>
    <w:basedOn w:val="a1"/>
    <w:uiPriority w:val="1"/>
    <w:qFormat/>
    <w:rsid w:val="00F30AC7"/>
    <w:rPr>
      <w:color w:val="auto"/>
      <w:bdr w:val="none" w:sz="0" w:space="0" w:color="auto"/>
      <w:shd w:val="clear" w:color="auto" w:fill="auto"/>
    </w:rPr>
  </w:style>
  <w:style w:type="character" w:customStyle="1" w:styleId="Edition">
    <w:name w:val="Edition"/>
    <w:basedOn w:val="a1"/>
    <w:uiPriority w:val="1"/>
    <w:qFormat/>
    <w:rsid w:val="00F30AC7"/>
    <w:rPr>
      <w:color w:val="auto"/>
      <w:bdr w:val="none" w:sz="0" w:space="0" w:color="auto"/>
      <w:shd w:val="clear" w:color="auto" w:fill="auto"/>
    </w:rPr>
  </w:style>
  <w:style w:type="paragraph" w:customStyle="1" w:styleId="Editors">
    <w:name w:val="Editors"/>
    <w:basedOn w:val="a0"/>
    <w:qFormat/>
    <w:rsid w:val="00F30AC7"/>
    <w:pPr>
      <w:spacing w:after="200" w:line="276" w:lineRule="auto"/>
      <w:jc w:val="left"/>
    </w:pPr>
    <w:rPr>
      <w:rFonts w:asciiTheme="minorHAnsi" w:hAnsiTheme="minorHAnsi"/>
      <w:sz w:val="22"/>
    </w:rPr>
  </w:style>
  <w:style w:type="character" w:customStyle="1" w:styleId="EdMiddleName">
    <w:name w:val="EdMiddleName"/>
    <w:basedOn w:val="a1"/>
    <w:uiPriority w:val="1"/>
    <w:rsid w:val="00F30AC7"/>
    <w:rPr>
      <w:bdr w:val="none" w:sz="0" w:space="0" w:color="auto"/>
      <w:shd w:val="clear" w:color="auto" w:fill="auto"/>
    </w:rPr>
  </w:style>
  <w:style w:type="character" w:customStyle="1" w:styleId="EdSurname">
    <w:name w:val="EdSurname"/>
    <w:basedOn w:val="a1"/>
    <w:uiPriority w:val="1"/>
    <w:qFormat/>
    <w:rsid w:val="00F30AC7"/>
    <w:rPr>
      <w:color w:val="auto"/>
      <w:bdr w:val="none" w:sz="0" w:space="0" w:color="auto"/>
      <w:shd w:val="clear" w:color="auto" w:fill="auto"/>
    </w:rPr>
  </w:style>
  <w:style w:type="character" w:customStyle="1" w:styleId="Email">
    <w:name w:val="Email"/>
    <w:basedOn w:val="a1"/>
    <w:uiPriority w:val="1"/>
    <w:qFormat/>
    <w:rsid w:val="00F30AC7"/>
    <w:rPr>
      <w:color w:val="0808B8"/>
    </w:rPr>
  </w:style>
  <w:style w:type="character" w:styleId="afd">
    <w:name w:val="endnote reference"/>
    <w:basedOn w:val="a1"/>
    <w:uiPriority w:val="99"/>
    <w:semiHidden/>
    <w:unhideWhenUsed/>
    <w:rsid w:val="00F30AC7"/>
    <w:rPr>
      <w:vertAlign w:val="superscript"/>
    </w:rPr>
  </w:style>
  <w:style w:type="paragraph" w:styleId="afe">
    <w:name w:val="endnote text"/>
    <w:basedOn w:val="a0"/>
    <w:link w:val="Char9"/>
    <w:uiPriority w:val="99"/>
    <w:semiHidden/>
    <w:unhideWhenUsed/>
    <w:rsid w:val="00F30AC7"/>
    <w:rPr>
      <w:sz w:val="20"/>
      <w:szCs w:val="20"/>
    </w:rPr>
  </w:style>
  <w:style w:type="character" w:customStyle="1" w:styleId="Char9">
    <w:name w:val="Κείμενο σημείωσης τέλους Char"/>
    <w:basedOn w:val="a1"/>
    <w:link w:val="afe"/>
    <w:uiPriority w:val="99"/>
    <w:semiHidden/>
    <w:rsid w:val="00F30AC7"/>
    <w:rPr>
      <w:rFonts w:ascii="Linux Libertine" w:eastAsiaTheme="minorHAnsi" w:hAnsi="Linux Libertine"/>
      <w:sz w:val="20"/>
      <w:szCs w:val="20"/>
      <w:lang w:val="en-US" w:eastAsia="en-US"/>
    </w:rPr>
  </w:style>
  <w:style w:type="paragraph" w:customStyle="1" w:styleId="Epigraph">
    <w:name w:val="Epigraph"/>
    <w:basedOn w:val="a0"/>
    <w:autoRedefine/>
    <w:qFormat/>
    <w:rsid w:val="00F30AC7"/>
    <w:pPr>
      <w:ind w:left="720"/>
    </w:pPr>
    <w:rPr>
      <w:iCs/>
      <w:color w:val="5F497A" w:themeColor="accent4" w:themeShade="BF"/>
    </w:rPr>
  </w:style>
  <w:style w:type="character" w:customStyle="1" w:styleId="EpreprintDate">
    <w:name w:val="EpreprintDate"/>
    <w:basedOn w:val="a1"/>
    <w:uiPriority w:val="1"/>
    <w:qFormat/>
    <w:rsid w:val="00F30AC7"/>
    <w:rPr>
      <w:bdr w:val="none" w:sz="0" w:space="0" w:color="auto"/>
      <w:shd w:val="clear" w:color="auto" w:fill="B8CCE4" w:themeFill="accent1" w:themeFillTint="66"/>
    </w:rPr>
  </w:style>
  <w:style w:type="character" w:customStyle="1" w:styleId="EqnCount">
    <w:name w:val="EqnCount"/>
    <w:basedOn w:val="a1"/>
    <w:uiPriority w:val="1"/>
    <w:qFormat/>
    <w:rsid w:val="00F30AC7"/>
    <w:rPr>
      <w:color w:val="0000FF"/>
    </w:rPr>
  </w:style>
  <w:style w:type="character" w:customStyle="1" w:styleId="eSlide">
    <w:name w:val="eSlide"/>
    <w:basedOn w:val="a1"/>
    <w:uiPriority w:val="1"/>
    <w:qFormat/>
    <w:rsid w:val="00F30AC7"/>
    <w:rPr>
      <w:color w:val="FF0000"/>
    </w:rPr>
  </w:style>
  <w:style w:type="paragraph" w:customStyle="1" w:styleId="ExampleBegin">
    <w:name w:val="ExampleBegin"/>
    <w:basedOn w:val="a0"/>
    <w:qFormat/>
    <w:rsid w:val="00F30AC7"/>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0"/>
    <w:qFormat/>
    <w:rsid w:val="00F30AC7"/>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0"/>
    <w:qFormat/>
    <w:rsid w:val="00F30AC7"/>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0"/>
    <w:qFormat/>
    <w:rsid w:val="00F30AC7"/>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0"/>
    <w:qFormat/>
    <w:rsid w:val="00F30AC7"/>
  </w:style>
  <w:style w:type="paragraph" w:customStyle="1" w:styleId="Explanation">
    <w:name w:val="Explanation"/>
    <w:basedOn w:val="a0"/>
    <w:rsid w:val="00F30AC7"/>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0"/>
    <w:rsid w:val="00F30AC7"/>
    <w:pPr>
      <w:spacing w:line="240" w:lineRule="auto"/>
      <w:ind w:left="360" w:right="360"/>
      <w:contextualSpacing/>
    </w:pPr>
    <w:rPr>
      <w:rFonts w:eastAsia="Times New Roman" w:cs="Times New Roman"/>
      <w:sz w:val="20"/>
      <w:szCs w:val="20"/>
    </w:rPr>
  </w:style>
  <w:style w:type="paragraph" w:customStyle="1" w:styleId="ExtractBegin">
    <w:name w:val="ExtractBegin"/>
    <w:basedOn w:val="a0"/>
    <w:qFormat/>
    <w:rsid w:val="00F30AC7"/>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0"/>
    <w:qFormat/>
    <w:rsid w:val="00F30AC7"/>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character" w:customStyle="1" w:styleId="Fax">
    <w:name w:val="Fax"/>
    <w:basedOn w:val="a1"/>
    <w:uiPriority w:val="1"/>
    <w:qFormat/>
    <w:rsid w:val="00F30AC7"/>
    <w:rPr>
      <w:color w:val="C00000"/>
    </w:rPr>
  </w:style>
  <w:style w:type="paragraph" w:customStyle="1" w:styleId="Feature">
    <w:name w:val="Feature"/>
    <w:basedOn w:val="BoxTitle"/>
    <w:qFormat/>
    <w:rsid w:val="00F30AC7"/>
  </w:style>
  <w:style w:type="paragraph" w:customStyle="1" w:styleId="FeatureFixedTitle">
    <w:name w:val="FeatureFixedTitle"/>
    <w:basedOn w:val="a0"/>
    <w:qFormat/>
    <w:rsid w:val="00F30AC7"/>
  </w:style>
  <w:style w:type="paragraph" w:customStyle="1" w:styleId="FeatureHead1">
    <w:name w:val="FeatureHead1"/>
    <w:basedOn w:val="a0"/>
    <w:qFormat/>
    <w:rsid w:val="00F30AC7"/>
  </w:style>
  <w:style w:type="paragraph" w:customStyle="1" w:styleId="FeatureHead2">
    <w:name w:val="FeatureHead2"/>
    <w:basedOn w:val="FeatureHead1"/>
    <w:qFormat/>
    <w:rsid w:val="00F30AC7"/>
  </w:style>
  <w:style w:type="paragraph" w:customStyle="1" w:styleId="FeatureTitle">
    <w:name w:val="FeatureTitle"/>
    <w:basedOn w:val="BoxTitle"/>
    <w:qFormat/>
    <w:rsid w:val="00F30AC7"/>
  </w:style>
  <w:style w:type="paragraph" w:customStyle="1" w:styleId="FigCopyright">
    <w:name w:val="FigCopyright"/>
    <w:basedOn w:val="a0"/>
    <w:qFormat/>
    <w:rsid w:val="00F30AC7"/>
  </w:style>
  <w:style w:type="character" w:customStyle="1" w:styleId="FigCount">
    <w:name w:val="FigCount"/>
    <w:basedOn w:val="a1"/>
    <w:uiPriority w:val="1"/>
    <w:qFormat/>
    <w:rsid w:val="00F30AC7"/>
    <w:rPr>
      <w:color w:val="0000FF"/>
    </w:rPr>
  </w:style>
  <w:style w:type="paragraph" w:customStyle="1" w:styleId="FigKeyword">
    <w:name w:val="FigKeyword"/>
    <w:basedOn w:val="a0"/>
    <w:qFormat/>
    <w:rsid w:val="00F30AC7"/>
  </w:style>
  <w:style w:type="paragraph" w:customStyle="1" w:styleId="TableFootnote">
    <w:name w:val="TableFootnote"/>
    <w:basedOn w:val="a0"/>
    <w:link w:val="TableFootnoteChar"/>
    <w:qFormat/>
    <w:rsid w:val="00F30AC7"/>
  </w:style>
  <w:style w:type="character" w:customStyle="1" w:styleId="TableFootnoteChar">
    <w:name w:val="TableFootnote Char"/>
    <w:basedOn w:val="a1"/>
    <w:link w:val="TableFootnote"/>
    <w:rsid w:val="00F30AC7"/>
    <w:rPr>
      <w:rFonts w:ascii="Linux Libertine" w:eastAsiaTheme="minorHAnsi" w:hAnsi="Linux Libertine"/>
      <w:sz w:val="18"/>
      <w:lang w:val="en-US" w:eastAsia="en-US"/>
    </w:rPr>
  </w:style>
  <w:style w:type="paragraph" w:customStyle="1" w:styleId="FigNote">
    <w:name w:val="FigNote"/>
    <w:basedOn w:val="TableFootnote"/>
    <w:qFormat/>
    <w:rsid w:val="00F30AC7"/>
  </w:style>
  <w:style w:type="paragraph" w:customStyle="1" w:styleId="FigSource">
    <w:name w:val="FigSource"/>
    <w:basedOn w:val="a0"/>
    <w:qFormat/>
    <w:rsid w:val="00F30AC7"/>
  </w:style>
  <w:style w:type="paragraph" w:customStyle="1" w:styleId="FigureCaption">
    <w:name w:val="FigureCaption"/>
    <w:link w:val="FigureCaptionChar"/>
    <w:autoRedefine/>
    <w:qFormat/>
    <w:rsid w:val="00F30AC7"/>
    <w:pPr>
      <w:spacing w:before="220" w:after="240" w:line="240" w:lineRule="auto"/>
      <w:jc w:val="center"/>
    </w:pPr>
    <w:rPr>
      <w:rFonts w:ascii="Linux Libertine" w:eastAsiaTheme="minorHAnsi" w:hAnsi="Linux Libertine"/>
      <w:b/>
      <w:sz w:val="18"/>
      <w:lang w:val="en-US" w:eastAsia="en-US"/>
    </w:rPr>
  </w:style>
  <w:style w:type="character" w:customStyle="1" w:styleId="FigureCaptionChar">
    <w:name w:val="FigureCaption Char"/>
    <w:basedOn w:val="a1"/>
    <w:link w:val="FigureCaption"/>
    <w:rsid w:val="00F30AC7"/>
    <w:rPr>
      <w:rFonts w:ascii="Linux Libertine" w:eastAsiaTheme="minorHAnsi" w:hAnsi="Linux Libertine"/>
      <w:b/>
      <w:sz w:val="18"/>
      <w:lang w:val="en-US" w:eastAsia="en-US"/>
    </w:rPr>
  </w:style>
  <w:style w:type="paragraph" w:customStyle="1" w:styleId="FigureUnnum">
    <w:name w:val="FigureUnnum"/>
    <w:basedOn w:val="a0"/>
    <w:link w:val="FigureUnnumChar"/>
    <w:rsid w:val="00F30AC7"/>
  </w:style>
  <w:style w:type="character" w:customStyle="1" w:styleId="FigureUnnumChar">
    <w:name w:val="FigureUnnum Char"/>
    <w:basedOn w:val="a1"/>
    <w:link w:val="FigureUnnum"/>
    <w:rsid w:val="00F30AC7"/>
    <w:rPr>
      <w:rFonts w:ascii="Linux Libertine" w:eastAsiaTheme="minorHAnsi" w:hAnsi="Linux Libertine"/>
      <w:sz w:val="18"/>
      <w:lang w:val="en-US" w:eastAsia="en-US"/>
    </w:rPr>
  </w:style>
  <w:style w:type="character" w:customStyle="1" w:styleId="FirstName">
    <w:name w:val="FirstName"/>
    <w:basedOn w:val="a1"/>
    <w:uiPriority w:val="1"/>
    <w:qFormat/>
    <w:rsid w:val="00F30AC7"/>
    <w:rPr>
      <w:color w:val="auto"/>
      <w:bdr w:val="none" w:sz="0" w:space="0" w:color="auto"/>
      <w:shd w:val="clear" w:color="auto" w:fill="auto"/>
    </w:rPr>
  </w:style>
  <w:style w:type="paragraph" w:customStyle="1" w:styleId="FloatQuote">
    <w:name w:val="FloatQuote"/>
    <w:basedOn w:val="Para"/>
    <w:qFormat/>
    <w:rsid w:val="00F30AC7"/>
    <w:pPr>
      <w:shd w:val="clear" w:color="auto" w:fill="FDE9D9" w:themeFill="accent6" w:themeFillTint="33"/>
      <w:ind w:left="1134" w:right="1134" w:firstLine="0"/>
    </w:pPr>
  </w:style>
  <w:style w:type="character" w:customStyle="1" w:styleId="focus">
    <w:name w:val="focus"/>
    <w:basedOn w:val="a1"/>
    <w:rsid w:val="00F30AC7"/>
  </w:style>
  <w:style w:type="character" w:styleId="-">
    <w:name w:val="FollowedHyperlink"/>
    <w:basedOn w:val="a1"/>
    <w:uiPriority w:val="99"/>
    <w:semiHidden/>
    <w:unhideWhenUsed/>
    <w:rsid w:val="00F30AC7"/>
    <w:rPr>
      <w:color w:val="800080" w:themeColor="followedHyperlink"/>
      <w:u w:val="single"/>
    </w:rPr>
  </w:style>
  <w:style w:type="character" w:customStyle="1" w:styleId="FundingAgency">
    <w:name w:val="FundingAgency"/>
    <w:basedOn w:val="a1"/>
    <w:uiPriority w:val="1"/>
    <w:qFormat/>
    <w:rsid w:val="00F30AC7"/>
    <w:rPr>
      <w:color w:val="FF0000"/>
    </w:rPr>
  </w:style>
  <w:style w:type="paragraph" w:customStyle="1" w:styleId="FundingHead">
    <w:name w:val="FundingHead"/>
    <w:basedOn w:val="AckHead"/>
    <w:qFormat/>
    <w:rsid w:val="00F30AC7"/>
  </w:style>
  <w:style w:type="character" w:customStyle="1" w:styleId="FundingNumber">
    <w:name w:val="FundingNumber"/>
    <w:basedOn w:val="a1"/>
    <w:uiPriority w:val="1"/>
    <w:qFormat/>
    <w:rsid w:val="00F30AC7"/>
    <w:rPr>
      <w:color w:val="9900FF"/>
    </w:rPr>
  </w:style>
  <w:style w:type="paragraph" w:customStyle="1" w:styleId="FundingPara">
    <w:name w:val="FundingPara"/>
    <w:basedOn w:val="FundingHead"/>
    <w:next w:val="AckPara"/>
    <w:qFormat/>
    <w:rsid w:val="00F30AC7"/>
  </w:style>
  <w:style w:type="paragraph" w:customStyle="1" w:styleId="GlossaryHead">
    <w:name w:val="GlossaryHead"/>
    <w:basedOn w:val="Head1"/>
    <w:qFormat/>
    <w:rsid w:val="00F30AC7"/>
    <w:rPr>
      <w:rFonts w:asciiTheme="majorHAnsi" w:hAnsiTheme="majorHAnsi"/>
      <w:color w:val="943634" w:themeColor="accent2" w:themeShade="BF"/>
      <w:sz w:val="28"/>
    </w:rPr>
  </w:style>
  <w:style w:type="character" w:customStyle="1" w:styleId="GrantNumber">
    <w:name w:val="GrantNumber"/>
    <w:basedOn w:val="FundingNumber"/>
    <w:uiPriority w:val="1"/>
    <w:qFormat/>
    <w:rsid w:val="00F30AC7"/>
    <w:rPr>
      <w:color w:val="9900FF"/>
    </w:rPr>
  </w:style>
  <w:style w:type="character" w:customStyle="1" w:styleId="GrantSponser">
    <w:name w:val="GrantSponser"/>
    <w:basedOn w:val="FundingAgency"/>
    <w:uiPriority w:val="1"/>
    <w:qFormat/>
    <w:rsid w:val="00F30AC7"/>
    <w:rPr>
      <w:color w:val="666699"/>
    </w:rPr>
  </w:style>
  <w:style w:type="paragraph" w:customStyle="1" w:styleId="GraphAbstract">
    <w:name w:val="GraphAbstract"/>
    <w:basedOn w:val="a0"/>
    <w:qFormat/>
    <w:rsid w:val="00F30AC7"/>
  </w:style>
  <w:style w:type="paragraph" w:customStyle="1" w:styleId="Head2">
    <w:name w:val="Head2"/>
    <w:autoRedefine/>
    <w:qFormat/>
    <w:rsid w:val="00F30AC7"/>
    <w:pPr>
      <w:spacing w:before="180" w:after="80" w:line="240" w:lineRule="auto"/>
      <w:ind w:left="400" w:hanging="400"/>
    </w:pPr>
    <w:rPr>
      <w:rFonts w:ascii="Linux Biolinum" w:eastAsia="Times New Roman" w:hAnsi="Linux Biolinum" w:cs="Times New Roman"/>
      <w:b/>
      <w:szCs w:val="20"/>
      <w:lang w:val="en-US" w:eastAsia="en-US"/>
    </w:rPr>
  </w:style>
  <w:style w:type="paragraph" w:customStyle="1" w:styleId="Head3">
    <w:name w:val="Head3"/>
    <w:autoRedefine/>
    <w:qFormat/>
    <w:rsid w:val="00F30AC7"/>
    <w:pPr>
      <w:spacing w:before="120" w:after="40" w:line="240" w:lineRule="auto"/>
      <w:ind w:left="500" w:hanging="500"/>
    </w:pPr>
    <w:rPr>
      <w:rFonts w:ascii="Linux Biolinum" w:eastAsia="Times New Roman" w:hAnsi="Linux Biolinum" w:cs="Times New Roman"/>
      <w:b/>
      <w:sz w:val="18"/>
      <w:szCs w:val="20"/>
      <w:lang w:val="en-US" w:eastAsia="en-US"/>
    </w:rPr>
  </w:style>
  <w:style w:type="paragraph" w:customStyle="1" w:styleId="Head4">
    <w:name w:val="Head4"/>
    <w:autoRedefine/>
    <w:qFormat/>
    <w:rsid w:val="00F30AC7"/>
    <w:pPr>
      <w:spacing w:before="60" w:after="140" w:line="240" w:lineRule="auto"/>
      <w:ind w:firstLine="240"/>
    </w:pPr>
    <w:rPr>
      <w:rFonts w:ascii="Linux Biolinum" w:eastAsia="Times New Roman" w:hAnsi="Linux Biolinum" w:cs="Times New Roman"/>
      <w:i/>
      <w:sz w:val="24"/>
      <w:szCs w:val="20"/>
      <w:lang w:val="en-US" w:eastAsia="en-US"/>
    </w:rPr>
  </w:style>
  <w:style w:type="paragraph" w:customStyle="1" w:styleId="Head5">
    <w:name w:val="Head5"/>
    <w:autoRedefine/>
    <w:qFormat/>
    <w:rsid w:val="00F30AC7"/>
    <w:pPr>
      <w:spacing w:before="120" w:after="120" w:line="240" w:lineRule="auto"/>
    </w:pPr>
    <w:rPr>
      <w:rFonts w:ascii="Linux Biolinum" w:eastAsia="Times New Roman" w:hAnsi="Linux Biolinum" w:cs="Times New Roman"/>
      <w:szCs w:val="20"/>
      <w:lang w:val="en-US" w:eastAsia="en-US"/>
    </w:rPr>
  </w:style>
  <w:style w:type="paragraph" w:customStyle="1" w:styleId="Head6">
    <w:name w:val="Head6"/>
    <w:basedOn w:val="a0"/>
    <w:rsid w:val="00F30AC7"/>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0"/>
    <w:rsid w:val="00F30AC7"/>
    <w:pPr>
      <w:spacing w:line="360" w:lineRule="auto"/>
    </w:pPr>
    <w:rPr>
      <w:rFonts w:ascii="Times New Roman" w:eastAsia="Times New Roman" w:hAnsi="Times New Roman" w:cs="Times New Roman"/>
      <w:color w:val="993300"/>
      <w:sz w:val="24"/>
      <w:szCs w:val="24"/>
      <w:lang w:val="en-GB" w:bidi="ar-DZ"/>
    </w:rPr>
  </w:style>
  <w:style w:type="paragraph" w:customStyle="1" w:styleId="History">
    <w:name w:val="History"/>
    <w:basedOn w:val="a0"/>
    <w:autoRedefine/>
    <w:qFormat/>
    <w:rsid w:val="00F30AC7"/>
  </w:style>
  <w:style w:type="character" w:styleId="-0">
    <w:name w:val="Hyperlink"/>
    <w:basedOn w:val="a1"/>
    <w:uiPriority w:val="99"/>
    <w:unhideWhenUsed/>
    <w:rsid w:val="00F30AC7"/>
    <w:rPr>
      <w:color w:val="0000FF" w:themeColor="hyperlink"/>
      <w:u w:val="single"/>
    </w:rPr>
  </w:style>
  <w:style w:type="paragraph" w:customStyle="1" w:styleId="Index1">
    <w:name w:val="Index1"/>
    <w:basedOn w:val="a0"/>
    <w:qFormat/>
    <w:rsid w:val="00F30AC7"/>
  </w:style>
  <w:style w:type="paragraph" w:customStyle="1" w:styleId="Index2">
    <w:name w:val="Index2"/>
    <w:basedOn w:val="a0"/>
    <w:qFormat/>
    <w:rsid w:val="00F30AC7"/>
    <w:pPr>
      <w:ind w:left="284"/>
    </w:pPr>
  </w:style>
  <w:style w:type="paragraph" w:customStyle="1" w:styleId="Index3">
    <w:name w:val="Index3"/>
    <w:basedOn w:val="a0"/>
    <w:qFormat/>
    <w:rsid w:val="00F30AC7"/>
    <w:pPr>
      <w:ind w:left="567"/>
    </w:pPr>
  </w:style>
  <w:style w:type="paragraph" w:customStyle="1" w:styleId="Index4">
    <w:name w:val="Index4"/>
    <w:basedOn w:val="a0"/>
    <w:qFormat/>
    <w:rsid w:val="00F30AC7"/>
    <w:pPr>
      <w:ind w:left="851"/>
    </w:pPr>
  </w:style>
  <w:style w:type="paragraph" w:customStyle="1" w:styleId="IndexHead">
    <w:name w:val="IndexHead"/>
    <w:basedOn w:val="a0"/>
    <w:qFormat/>
    <w:rsid w:val="00F30AC7"/>
  </w:style>
  <w:style w:type="paragraph" w:customStyle="1" w:styleId="InlineSupp">
    <w:name w:val="InlineSupp"/>
    <w:basedOn w:val="a0"/>
    <w:qFormat/>
    <w:rsid w:val="00F30AC7"/>
  </w:style>
  <w:style w:type="character" w:customStyle="1" w:styleId="Isbn">
    <w:name w:val="Isbn"/>
    <w:basedOn w:val="a1"/>
    <w:uiPriority w:val="1"/>
    <w:qFormat/>
    <w:rsid w:val="00F30AC7"/>
    <w:rPr>
      <w:bdr w:val="none" w:sz="0" w:space="0" w:color="auto"/>
      <w:shd w:val="clear" w:color="auto" w:fill="auto"/>
    </w:rPr>
  </w:style>
  <w:style w:type="character" w:customStyle="1" w:styleId="Label">
    <w:name w:val="Label"/>
    <w:basedOn w:val="a1"/>
    <w:uiPriority w:val="1"/>
    <w:qFormat/>
    <w:rsid w:val="00F30AC7"/>
    <w:rPr>
      <w:rFonts w:ascii="Linux Libertine" w:hAnsi="Linux Libertine"/>
      <w:b w:val="0"/>
      <w:color w:val="0070C0"/>
    </w:rPr>
  </w:style>
  <w:style w:type="character" w:customStyle="1" w:styleId="ListTitle">
    <w:name w:val="ListTitle"/>
    <w:basedOn w:val="Label"/>
    <w:uiPriority w:val="1"/>
    <w:qFormat/>
    <w:rsid w:val="00F30AC7"/>
    <w:rPr>
      <w:rFonts w:ascii="Linux Biolinum" w:hAnsi="Linux Biolinum"/>
      <w:b/>
      <w:color w:val="0070C0"/>
      <w:sz w:val="18"/>
    </w:rPr>
  </w:style>
  <w:style w:type="character" w:customStyle="1" w:styleId="Isource">
    <w:name w:val="Isource"/>
    <w:basedOn w:val="ListTitle"/>
    <w:uiPriority w:val="1"/>
    <w:qFormat/>
    <w:rsid w:val="00F30AC7"/>
    <w:rPr>
      <w:rFonts w:ascii="Linux Biolinum" w:hAnsi="Linux Biolinum"/>
      <w:b/>
      <w:color w:val="C0504D" w:themeColor="accent2"/>
      <w:sz w:val="18"/>
    </w:rPr>
  </w:style>
  <w:style w:type="character" w:customStyle="1" w:styleId="Issn">
    <w:name w:val="Issn"/>
    <w:basedOn w:val="a1"/>
    <w:uiPriority w:val="1"/>
    <w:qFormat/>
    <w:rsid w:val="00F30AC7"/>
    <w:rPr>
      <w:bdr w:val="none" w:sz="0" w:space="0" w:color="auto"/>
      <w:shd w:val="clear" w:color="auto" w:fill="auto"/>
    </w:rPr>
  </w:style>
  <w:style w:type="character" w:customStyle="1" w:styleId="Issue">
    <w:name w:val="Issue"/>
    <w:basedOn w:val="a1"/>
    <w:uiPriority w:val="1"/>
    <w:qFormat/>
    <w:rsid w:val="00F30AC7"/>
    <w:rPr>
      <w:color w:val="auto"/>
      <w:bdr w:val="none" w:sz="0" w:space="0" w:color="auto"/>
      <w:shd w:val="clear" w:color="auto" w:fill="auto"/>
    </w:rPr>
  </w:style>
  <w:style w:type="character" w:customStyle="1" w:styleId="JournalTitle">
    <w:name w:val="JournalTitle"/>
    <w:basedOn w:val="a1"/>
    <w:uiPriority w:val="1"/>
    <w:qFormat/>
    <w:rsid w:val="00F30AC7"/>
    <w:rPr>
      <w:color w:val="auto"/>
      <w:bdr w:val="none" w:sz="0" w:space="0" w:color="auto"/>
      <w:shd w:val="clear" w:color="auto" w:fill="auto"/>
    </w:rPr>
  </w:style>
  <w:style w:type="paragraph" w:customStyle="1" w:styleId="KeyWordHead">
    <w:name w:val="KeyWordHead"/>
    <w:autoRedefine/>
    <w:qFormat/>
    <w:rsid w:val="00F30AC7"/>
    <w:pPr>
      <w:spacing w:before="200" w:after="20" w:line="240" w:lineRule="auto"/>
    </w:pPr>
    <w:rPr>
      <w:rFonts w:ascii="Linux Biolinum" w:eastAsiaTheme="minorHAnsi" w:hAnsi="Linux Biolinum"/>
      <w:b/>
      <w:lang w:val="en-US" w:eastAsia="en-US"/>
    </w:rPr>
  </w:style>
  <w:style w:type="paragraph" w:customStyle="1" w:styleId="KeyWords">
    <w:name w:val="KeyWords"/>
    <w:basedOn w:val="a0"/>
    <w:qFormat/>
    <w:rsid w:val="00F30AC7"/>
    <w:pPr>
      <w:spacing w:before="60" w:after="60"/>
    </w:pPr>
  </w:style>
  <w:style w:type="paragraph" w:customStyle="1" w:styleId="Letter-ps">
    <w:name w:val="Letter-ps"/>
    <w:basedOn w:val="a0"/>
    <w:next w:val="a0"/>
    <w:qFormat/>
    <w:rsid w:val="00F30AC7"/>
  </w:style>
  <w:style w:type="paragraph" w:styleId="a">
    <w:name w:val="List Paragraph"/>
    <w:autoRedefine/>
    <w:uiPriority w:val="34"/>
    <w:qFormat/>
    <w:rsid w:val="00F30AC7"/>
    <w:pPr>
      <w:numPr>
        <w:numId w:val="16"/>
      </w:numPr>
      <w:spacing w:after="0" w:line="264" w:lineRule="auto"/>
      <w:contextualSpacing/>
    </w:pPr>
    <w:rPr>
      <w:rFonts w:ascii="Linux Biolinum" w:eastAsiaTheme="minorHAnsi" w:hAnsi="Linux Biolinum"/>
      <w:sz w:val="18"/>
      <w:lang w:val="en-US" w:eastAsia="en-US"/>
    </w:rPr>
  </w:style>
  <w:style w:type="paragraph" w:customStyle="1" w:styleId="ListEnd">
    <w:name w:val="ListEnd"/>
    <w:basedOn w:val="a0"/>
    <w:qFormat/>
    <w:rsid w:val="00F30AC7"/>
  </w:style>
  <w:style w:type="paragraph" w:customStyle="1" w:styleId="ListStart">
    <w:name w:val="ListStart"/>
    <w:basedOn w:val="a0"/>
    <w:qFormat/>
    <w:rsid w:val="00F30AC7"/>
  </w:style>
  <w:style w:type="paragraph" w:customStyle="1" w:styleId="MainHeading">
    <w:name w:val="MainHeading"/>
    <w:basedOn w:val="a0"/>
    <w:rsid w:val="00F30AC7"/>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0"/>
    <w:qFormat/>
    <w:rsid w:val="00F30AC7"/>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0"/>
    <w:rsid w:val="00F30AC7"/>
    <w:rPr>
      <w:color w:val="548DD4" w:themeColor="text2" w:themeTint="99"/>
      <w:sz w:val="20"/>
    </w:rPr>
  </w:style>
  <w:style w:type="character" w:customStyle="1" w:styleId="MiddleName">
    <w:name w:val="MiddleName"/>
    <w:basedOn w:val="a1"/>
    <w:uiPriority w:val="1"/>
    <w:qFormat/>
    <w:rsid w:val="00F30AC7"/>
    <w:rPr>
      <w:color w:val="auto"/>
      <w:bdr w:val="none" w:sz="0" w:space="0" w:color="auto"/>
      <w:shd w:val="clear" w:color="auto" w:fill="auto"/>
    </w:rPr>
  </w:style>
  <w:style w:type="character" w:customStyle="1" w:styleId="MiscDate">
    <w:name w:val="MiscDate"/>
    <w:basedOn w:val="a1"/>
    <w:uiPriority w:val="1"/>
    <w:qFormat/>
    <w:rsid w:val="00F30AC7"/>
    <w:rPr>
      <w:color w:val="7030A0"/>
    </w:rPr>
  </w:style>
  <w:style w:type="paragraph" w:customStyle="1" w:styleId="MiscText">
    <w:name w:val="MiscText"/>
    <w:autoRedefine/>
    <w:qFormat/>
    <w:rsid w:val="00F30AC7"/>
    <w:rPr>
      <w:rFonts w:ascii="Times New Roman" w:eastAsiaTheme="minorHAnsi" w:hAnsi="Times New Roman"/>
      <w:sz w:val="24"/>
      <w:lang w:val="en-US" w:eastAsia="en-US"/>
    </w:rPr>
  </w:style>
  <w:style w:type="character" w:customStyle="1" w:styleId="name-alternative">
    <w:name w:val="name-alternative"/>
    <w:basedOn w:val="a1"/>
    <w:uiPriority w:val="1"/>
    <w:qFormat/>
    <w:rsid w:val="00F30AC7"/>
    <w:rPr>
      <w:color w:val="0D0D0D" w:themeColor="text1" w:themeTint="F2"/>
    </w:rPr>
  </w:style>
  <w:style w:type="character" w:customStyle="1" w:styleId="Orcid">
    <w:name w:val="Orcid"/>
    <w:basedOn w:val="a1"/>
    <w:uiPriority w:val="1"/>
    <w:qFormat/>
    <w:rsid w:val="00F30AC7"/>
    <w:rPr>
      <w:color w:val="7030A0"/>
    </w:rPr>
  </w:style>
  <w:style w:type="character" w:customStyle="1" w:styleId="OrgDiv">
    <w:name w:val="OrgDiv"/>
    <w:basedOn w:val="a1"/>
    <w:uiPriority w:val="1"/>
    <w:qFormat/>
    <w:rsid w:val="00F30AC7"/>
    <w:rPr>
      <w:color w:val="548DD4" w:themeColor="text2" w:themeTint="99"/>
    </w:rPr>
  </w:style>
  <w:style w:type="character" w:customStyle="1" w:styleId="OrgName">
    <w:name w:val="OrgName"/>
    <w:basedOn w:val="a1"/>
    <w:uiPriority w:val="1"/>
    <w:qFormat/>
    <w:rsid w:val="00F30AC7"/>
    <w:rPr>
      <w:color w:val="17365D" w:themeColor="text2" w:themeShade="BF"/>
    </w:rPr>
  </w:style>
  <w:style w:type="character" w:customStyle="1" w:styleId="Pages">
    <w:name w:val="Pages"/>
    <w:basedOn w:val="a1"/>
    <w:uiPriority w:val="1"/>
    <w:qFormat/>
    <w:rsid w:val="00F30AC7"/>
    <w:rPr>
      <w:color w:val="auto"/>
      <w:bdr w:val="none" w:sz="0" w:space="0" w:color="auto"/>
      <w:shd w:val="clear" w:color="auto" w:fill="auto"/>
    </w:rPr>
  </w:style>
  <w:style w:type="paragraph" w:customStyle="1" w:styleId="Parabib">
    <w:name w:val="Para_bib"/>
    <w:qFormat/>
    <w:rsid w:val="00F30AC7"/>
    <w:rPr>
      <w:rFonts w:eastAsiaTheme="minorHAnsi"/>
      <w:lang w:val="en-US" w:eastAsia="en-US"/>
    </w:rPr>
  </w:style>
  <w:style w:type="paragraph" w:customStyle="1" w:styleId="ParaContinue">
    <w:name w:val="ParaContinue"/>
    <w:basedOn w:val="Para"/>
    <w:link w:val="ParaContinueChar"/>
    <w:rsid w:val="00F30AC7"/>
    <w:pPr>
      <w:ind w:firstLine="0"/>
    </w:pPr>
  </w:style>
  <w:style w:type="character" w:customStyle="1" w:styleId="ParaContinueChar">
    <w:name w:val="ParaContinue Char"/>
    <w:basedOn w:val="a1"/>
    <w:link w:val="ParaContinue"/>
    <w:rsid w:val="00F30AC7"/>
    <w:rPr>
      <w:rFonts w:ascii="Linux Libertine" w:eastAsiaTheme="minorHAnsi" w:hAnsi="Linux Libertine"/>
      <w:sz w:val="18"/>
      <w:lang w:val="en-US" w:eastAsia="en-US"/>
    </w:rPr>
  </w:style>
  <w:style w:type="paragraph" w:customStyle="1" w:styleId="ParaFirst">
    <w:name w:val="ParaFirst"/>
    <w:qFormat/>
    <w:rsid w:val="00F30AC7"/>
    <w:pPr>
      <w:spacing w:before="360" w:after="0" w:line="560" w:lineRule="exact"/>
    </w:pPr>
    <w:rPr>
      <w:rFonts w:ascii="Cambria Math" w:eastAsia="Times New Roman" w:hAnsi="Cambria Math" w:cs="Times New Roman"/>
      <w:sz w:val="24"/>
      <w:szCs w:val="20"/>
      <w:lang w:val="en-US" w:eastAsia="en-US"/>
    </w:rPr>
  </w:style>
  <w:style w:type="paragraph" w:customStyle="1" w:styleId="PartBegin">
    <w:name w:val="PartBegin"/>
    <w:basedOn w:val="a0"/>
    <w:qFormat/>
    <w:rsid w:val="00F30AC7"/>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F30AC7"/>
    <w:pPr>
      <w:pBdr>
        <w:top w:val="none" w:sz="0" w:space="0" w:color="auto"/>
        <w:bottom w:val="thickThinSmallGap" w:sz="24" w:space="1" w:color="auto"/>
      </w:pBdr>
    </w:pPr>
  </w:style>
  <w:style w:type="paragraph" w:customStyle="1" w:styleId="PartNumber">
    <w:name w:val="PartNumber"/>
    <w:basedOn w:val="a0"/>
    <w:next w:val="a0"/>
    <w:rsid w:val="00F30AC7"/>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0"/>
    <w:rsid w:val="00F30AC7"/>
    <w:rPr>
      <w:b/>
    </w:rPr>
  </w:style>
  <w:style w:type="character" w:customStyle="1" w:styleId="Patent">
    <w:name w:val="Patent"/>
    <w:basedOn w:val="a1"/>
    <w:uiPriority w:val="1"/>
    <w:qFormat/>
    <w:rsid w:val="00F30AC7"/>
    <w:rPr>
      <w:color w:val="auto"/>
      <w:bdr w:val="none" w:sz="0" w:space="0" w:color="auto"/>
      <w:shd w:val="clear" w:color="auto" w:fill="auto"/>
    </w:rPr>
  </w:style>
  <w:style w:type="character" w:customStyle="1" w:styleId="PatentNum">
    <w:name w:val="PatentNum"/>
    <w:basedOn w:val="a1"/>
    <w:uiPriority w:val="1"/>
    <w:qFormat/>
    <w:rsid w:val="00F30AC7"/>
    <w:rPr>
      <w:color w:val="0000FF"/>
    </w:rPr>
  </w:style>
  <w:style w:type="character" w:customStyle="1" w:styleId="Phone">
    <w:name w:val="Phone"/>
    <w:basedOn w:val="a1"/>
    <w:uiPriority w:val="1"/>
    <w:qFormat/>
    <w:rsid w:val="00F30AC7"/>
    <w:rPr>
      <w:color w:val="A0502C"/>
    </w:rPr>
  </w:style>
  <w:style w:type="character" w:customStyle="1" w:styleId="PinCode">
    <w:name w:val="PinCode"/>
    <w:basedOn w:val="a1"/>
    <w:uiPriority w:val="1"/>
    <w:qFormat/>
    <w:rsid w:val="00F30AC7"/>
    <w:rPr>
      <w:color w:val="808000"/>
    </w:rPr>
  </w:style>
  <w:style w:type="paragraph" w:customStyle="1" w:styleId="Poem">
    <w:name w:val="Poem"/>
    <w:basedOn w:val="a0"/>
    <w:qFormat/>
    <w:rsid w:val="00F30AC7"/>
    <w:pPr>
      <w:ind w:left="1440"/>
    </w:pPr>
    <w:rPr>
      <w:color w:val="4F6228" w:themeColor="accent3" w:themeShade="80"/>
    </w:rPr>
  </w:style>
  <w:style w:type="paragraph" w:customStyle="1" w:styleId="PoemSource">
    <w:name w:val="PoemSource"/>
    <w:basedOn w:val="a0"/>
    <w:qFormat/>
    <w:rsid w:val="00F30AC7"/>
    <w:pPr>
      <w:jc w:val="right"/>
    </w:pPr>
    <w:rPr>
      <w:color w:val="4F6228" w:themeColor="accent3" w:themeShade="80"/>
    </w:rPr>
  </w:style>
  <w:style w:type="character" w:customStyle="1" w:styleId="Prefix">
    <w:name w:val="Prefix"/>
    <w:basedOn w:val="a1"/>
    <w:uiPriority w:val="1"/>
    <w:qFormat/>
    <w:rsid w:val="00F30AC7"/>
    <w:rPr>
      <w:color w:val="auto"/>
      <w:bdr w:val="none" w:sz="0" w:space="0" w:color="auto"/>
      <w:shd w:val="clear" w:color="auto" w:fill="auto"/>
    </w:rPr>
  </w:style>
  <w:style w:type="paragraph" w:customStyle="1" w:styleId="Prelims">
    <w:name w:val="Prelims"/>
    <w:basedOn w:val="a0"/>
    <w:rsid w:val="00F30AC7"/>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esentAddress">
    <w:name w:val="PresentAddress"/>
    <w:basedOn w:val="a0"/>
    <w:link w:val="PresentAddressChar"/>
    <w:rsid w:val="00F30AC7"/>
  </w:style>
  <w:style w:type="character" w:customStyle="1" w:styleId="PresentAddressChar">
    <w:name w:val="PresentAddress Char"/>
    <w:basedOn w:val="a1"/>
    <w:link w:val="PresentAddress"/>
    <w:rsid w:val="00F30AC7"/>
    <w:rPr>
      <w:rFonts w:ascii="Linux Libertine" w:eastAsiaTheme="minorHAnsi" w:hAnsi="Linux Libertine"/>
      <w:sz w:val="18"/>
      <w:lang w:val="en-US" w:eastAsia="en-US"/>
    </w:rPr>
  </w:style>
  <w:style w:type="character" w:customStyle="1" w:styleId="Proceeding">
    <w:name w:val="Proceeding"/>
    <w:basedOn w:val="a1"/>
    <w:uiPriority w:val="1"/>
    <w:qFormat/>
    <w:rsid w:val="00F30AC7"/>
    <w:rPr>
      <w:color w:val="auto"/>
      <w:bdr w:val="none" w:sz="0" w:space="0" w:color="auto"/>
      <w:shd w:val="clear" w:color="auto" w:fill="auto"/>
    </w:rPr>
  </w:style>
  <w:style w:type="paragraph" w:customStyle="1" w:styleId="programCodedisplay">
    <w:name w:val="programCode_display"/>
    <w:basedOn w:val="a0"/>
    <w:rsid w:val="00F30AC7"/>
    <w:rPr>
      <w:rFonts w:ascii="Courier New" w:eastAsia="Arial Unicode MS" w:hAnsi="Courier New" w:cs="Times New Roman"/>
      <w:sz w:val="20"/>
      <w:szCs w:val="20"/>
    </w:rPr>
  </w:style>
  <w:style w:type="paragraph" w:customStyle="1" w:styleId="Proof">
    <w:name w:val="Proof"/>
    <w:basedOn w:val="a0"/>
    <w:qFormat/>
    <w:rsid w:val="00F30AC7"/>
    <w:pPr>
      <w:spacing w:line="560" w:lineRule="exact"/>
      <w:ind w:firstLine="720"/>
    </w:pPr>
    <w:rPr>
      <w:rFonts w:ascii="Cambria Math" w:eastAsia="Times New Roman" w:hAnsi="Cambria Math" w:cs="Times New Roman"/>
      <w:sz w:val="24"/>
      <w:szCs w:val="20"/>
      <w:lang w:val="en-GB"/>
    </w:rPr>
  </w:style>
  <w:style w:type="character" w:customStyle="1" w:styleId="Publisher">
    <w:name w:val="Publisher"/>
    <w:basedOn w:val="a1"/>
    <w:uiPriority w:val="1"/>
    <w:qFormat/>
    <w:rsid w:val="00F30AC7"/>
    <w:rPr>
      <w:color w:val="auto"/>
      <w:bdr w:val="none" w:sz="0" w:space="0" w:color="auto"/>
      <w:shd w:val="clear" w:color="auto" w:fill="auto"/>
    </w:rPr>
  </w:style>
  <w:style w:type="paragraph" w:customStyle="1" w:styleId="PublisherDate">
    <w:name w:val="PublisherDate"/>
    <w:basedOn w:val="a0"/>
    <w:qFormat/>
    <w:rsid w:val="00F30AC7"/>
    <w:pPr>
      <w:spacing w:line="360" w:lineRule="exact"/>
      <w:contextualSpacing/>
      <w:jc w:val="center"/>
    </w:pPr>
    <w:rPr>
      <w:rFonts w:ascii="Arial Unicode MS" w:eastAsia="Times New Roman" w:hAnsi="Arial Unicode MS" w:cs="Times New Roman"/>
      <w:color w:val="000000"/>
      <w:sz w:val="24"/>
      <w:szCs w:val="20"/>
    </w:rPr>
  </w:style>
  <w:style w:type="paragraph" w:customStyle="1" w:styleId="PullQuote">
    <w:name w:val="PullQuote"/>
    <w:basedOn w:val="Para"/>
    <w:qFormat/>
    <w:rsid w:val="00F30AC7"/>
    <w:pPr>
      <w:shd w:val="clear" w:color="auto" w:fill="EAF1DD" w:themeFill="accent3" w:themeFillTint="33"/>
      <w:ind w:left="1134" w:right="1134" w:firstLine="0"/>
    </w:pPr>
  </w:style>
  <w:style w:type="character" w:customStyle="1" w:styleId="Query">
    <w:name w:val="Query"/>
    <w:basedOn w:val="a1"/>
    <w:uiPriority w:val="1"/>
    <w:rsid w:val="00F30AC7"/>
    <w:rPr>
      <w:bdr w:val="none" w:sz="0" w:space="0" w:color="auto"/>
      <w:shd w:val="clear" w:color="auto" w:fill="FFFF0F"/>
    </w:rPr>
  </w:style>
  <w:style w:type="paragraph" w:customStyle="1" w:styleId="Question">
    <w:name w:val="Question"/>
    <w:basedOn w:val="a0"/>
    <w:qFormat/>
    <w:rsid w:val="00F30AC7"/>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0"/>
    <w:rsid w:val="00F30AC7"/>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0"/>
    <w:rsid w:val="00F30AC7"/>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0"/>
    <w:rsid w:val="00F30AC7"/>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0"/>
    <w:rsid w:val="00F30AC7"/>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0"/>
    <w:qFormat/>
    <w:rsid w:val="00F30AC7"/>
    <w:pPr>
      <w:jc w:val="center"/>
    </w:pPr>
    <w:rPr>
      <w:sz w:val="16"/>
    </w:rPr>
  </w:style>
  <w:style w:type="character" w:customStyle="1" w:styleId="ReceivedDate">
    <w:name w:val="ReceivedDate"/>
    <w:basedOn w:val="a1"/>
    <w:uiPriority w:val="1"/>
    <w:qFormat/>
    <w:rsid w:val="00F30AC7"/>
    <w:rPr>
      <w:color w:val="00B050"/>
    </w:rPr>
  </w:style>
  <w:style w:type="paragraph" w:customStyle="1" w:styleId="RectoRRH">
    <w:name w:val="Recto_(RRH)"/>
    <w:autoRedefine/>
    <w:qFormat/>
    <w:rsid w:val="00F30AC7"/>
    <w:pPr>
      <w:spacing w:after="0" w:line="240" w:lineRule="auto"/>
      <w:jc w:val="right"/>
    </w:pPr>
    <w:rPr>
      <w:rFonts w:ascii="Linux Libertine" w:eastAsia="Times New Roman" w:hAnsi="Linux Libertine" w:cs="Times New Roman"/>
      <w:sz w:val="18"/>
      <w:szCs w:val="20"/>
      <w:lang w:val="en-US" w:eastAsia="en-US"/>
    </w:rPr>
  </w:style>
  <w:style w:type="character" w:customStyle="1" w:styleId="RefCount">
    <w:name w:val="RefCount"/>
    <w:basedOn w:val="a1"/>
    <w:uiPriority w:val="1"/>
    <w:qFormat/>
    <w:rsid w:val="00F30AC7"/>
    <w:rPr>
      <w:color w:val="0000FF"/>
    </w:rPr>
  </w:style>
  <w:style w:type="paragraph" w:customStyle="1" w:styleId="Reference">
    <w:name w:val="Reference"/>
    <w:basedOn w:val="a0"/>
    <w:qFormat/>
    <w:rsid w:val="00F30AC7"/>
  </w:style>
  <w:style w:type="paragraph" w:customStyle="1" w:styleId="ReferenceHead">
    <w:name w:val="ReferenceHead"/>
    <w:autoRedefine/>
    <w:qFormat/>
    <w:rsid w:val="00F30AC7"/>
    <w:pPr>
      <w:spacing w:before="200" w:after="40" w:line="240" w:lineRule="auto"/>
    </w:pPr>
    <w:rPr>
      <w:rFonts w:ascii="Linux Biolinum" w:eastAsiaTheme="minorHAnsi" w:hAnsi="Linux Biolinum"/>
      <w:b/>
      <w:lang w:val="en-US" w:eastAsia="en-US"/>
    </w:rPr>
  </w:style>
  <w:style w:type="paragraph" w:customStyle="1" w:styleId="RefHead1">
    <w:name w:val="RefHead1"/>
    <w:basedOn w:val="ReferenceHead"/>
    <w:qFormat/>
    <w:rsid w:val="00F30AC7"/>
    <w:pPr>
      <w:ind w:left="284"/>
    </w:pPr>
  </w:style>
  <w:style w:type="paragraph" w:customStyle="1" w:styleId="RefHead2">
    <w:name w:val="RefHead2"/>
    <w:basedOn w:val="ReferenceHead"/>
    <w:qFormat/>
    <w:rsid w:val="00F30AC7"/>
    <w:pPr>
      <w:ind w:left="567"/>
    </w:pPr>
  </w:style>
  <w:style w:type="paragraph" w:customStyle="1" w:styleId="RefHead3">
    <w:name w:val="RefHead3"/>
    <w:basedOn w:val="ReferenceHead"/>
    <w:qFormat/>
    <w:rsid w:val="00F30AC7"/>
    <w:pPr>
      <w:spacing w:before="30"/>
      <w:ind w:left="851"/>
    </w:pPr>
  </w:style>
  <w:style w:type="character" w:customStyle="1" w:styleId="RefMisc">
    <w:name w:val="RefMisc"/>
    <w:basedOn w:val="a1"/>
    <w:uiPriority w:val="1"/>
    <w:qFormat/>
    <w:rsid w:val="00F30AC7"/>
    <w:rPr>
      <w:color w:val="auto"/>
      <w:bdr w:val="none" w:sz="0" w:space="0" w:color="auto"/>
      <w:shd w:val="clear" w:color="auto" w:fill="auto"/>
    </w:rPr>
  </w:style>
  <w:style w:type="paragraph" w:customStyle="1" w:styleId="RelatedArticle">
    <w:name w:val="RelatedArticle"/>
    <w:qFormat/>
    <w:rsid w:val="00F30AC7"/>
    <w:rPr>
      <w:rFonts w:eastAsiaTheme="minorHAnsi"/>
      <w:lang w:val="en-US" w:eastAsia="en-US"/>
    </w:rPr>
  </w:style>
  <w:style w:type="character" w:customStyle="1" w:styleId="Report">
    <w:name w:val="Report"/>
    <w:basedOn w:val="a1"/>
    <w:uiPriority w:val="1"/>
    <w:qFormat/>
    <w:rsid w:val="00F30AC7"/>
    <w:rPr>
      <w:bdr w:val="none" w:sz="0" w:space="0" w:color="auto"/>
      <w:shd w:val="clear" w:color="auto" w:fill="auto"/>
    </w:rPr>
  </w:style>
  <w:style w:type="character" w:customStyle="1" w:styleId="RevisedDate">
    <w:name w:val="RevisedDate"/>
    <w:basedOn w:val="a1"/>
    <w:uiPriority w:val="1"/>
    <w:qFormat/>
    <w:rsid w:val="00F30AC7"/>
    <w:rPr>
      <w:color w:val="0070C0"/>
    </w:rPr>
  </w:style>
  <w:style w:type="character" w:customStyle="1" w:styleId="RevisedDate1">
    <w:name w:val="RevisedDate1"/>
    <w:basedOn w:val="a1"/>
    <w:uiPriority w:val="1"/>
    <w:qFormat/>
    <w:rsid w:val="00F30AC7"/>
    <w:rPr>
      <w:color w:val="5F497A" w:themeColor="accent4" w:themeShade="BF"/>
    </w:rPr>
  </w:style>
  <w:style w:type="character" w:customStyle="1" w:styleId="RevisedDate2">
    <w:name w:val="RevisedDate2"/>
    <w:basedOn w:val="a1"/>
    <w:uiPriority w:val="1"/>
    <w:qFormat/>
    <w:rsid w:val="00F30AC7"/>
    <w:rPr>
      <w:color w:val="E36C0A" w:themeColor="accent6" w:themeShade="BF"/>
    </w:rPr>
  </w:style>
  <w:style w:type="character" w:customStyle="1" w:styleId="Role">
    <w:name w:val="Role"/>
    <w:basedOn w:val="a1"/>
    <w:uiPriority w:val="1"/>
    <w:qFormat/>
    <w:rsid w:val="00F30AC7"/>
    <w:rPr>
      <w:color w:val="92D050"/>
    </w:rPr>
  </w:style>
  <w:style w:type="paragraph" w:styleId="aff">
    <w:name w:val="Salutation"/>
    <w:basedOn w:val="a0"/>
    <w:next w:val="a0"/>
    <w:link w:val="Chara"/>
    <w:uiPriority w:val="99"/>
    <w:semiHidden/>
    <w:unhideWhenUsed/>
    <w:rsid w:val="00F30AC7"/>
  </w:style>
  <w:style w:type="character" w:customStyle="1" w:styleId="Chara">
    <w:name w:val="Χαιρετισμός Char"/>
    <w:basedOn w:val="a1"/>
    <w:link w:val="aff"/>
    <w:uiPriority w:val="99"/>
    <w:semiHidden/>
    <w:rsid w:val="00F30AC7"/>
    <w:rPr>
      <w:rFonts w:ascii="Linux Libertine" w:eastAsiaTheme="minorHAnsi" w:hAnsi="Linux Libertine"/>
      <w:sz w:val="18"/>
      <w:lang w:val="en-US" w:eastAsia="en-US"/>
    </w:rPr>
  </w:style>
  <w:style w:type="paragraph" w:customStyle="1" w:styleId="SelfCitation">
    <w:name w:val="SelfCitation"/>
    <w:basedOn w:val="Para"/>
    <w:qFormat/>
    <w:rsid w:val="00F30AC7"/>
  </w:style>
  <w:style w:type="paragraph" w:customStyle="1" w:styleId="SidebarQuote">
    <w:name w:val="SidebarQuote"/>
    <w:basedOn w:val="a0"/>
    <w:qFormat/>
    <w:rsid w:val="00F30AC7"/>
  </w:style>
  <w:style w:type="paragraph" w:customStyle="1" w:styleId="SignatureAff">
    <w:name w:val="SignatureAff"/>
    <w:basedOn w:val="a0"/>
    <w:qFormat/>
    <w:rsid w:val="00F30AC7"/>
    <w:pPr>
      <w:jc w:val="right"/>
    </w:pPr>
  </w:style>
  <w:style w:type="paragraph" w:customStyle="1" w:styleId="SignatureBlock">
    <w:name w:val="SignatureBlock"/>
    <w:basedOn w:val="a0"/>
    <w:qFormat/>
    <w:rsid w:val="00F30AC7"/>
    <w:pPr>
      <w:jc w:val="right"/>
    </w:pPr>
    <w:rPr>
      <w:bdr w:val="dotted" w:sz="4" w:space="0" w:color="auto"/>
    </w:rPr>
  </w:style>
  <w:style w:type="paragraph" w:customStyle="1" w:styleId="Source">
    <w:name w:val="Source"/>
    <w:basedOn w:val="a0"/>
    <w:qFormat/>
    <w:rsid w:val="00F30AC7"/>
    <w:pPr>
      <w:spacing w:after="200" w:line="276" w:lineRule="auto"/>
      <w:ind w:left="720"/>
      <w:jc w:val="right"/>
    </w:pPr>
    <w:rPr>
      <w:rFonts w:asciiTheme="minorHAnsi" w:hAnsiTheme="minorHAnsi"/>
      <w:sz w:val="22"/>
    </w:rPr>
  </w:style>
  <w:style w:type="paragraph" w:customStyle="1" w:styleId="Speech">
    <w:name w:val="Speech"/>
    <w:basedOn w:val="AppendixNumber"/>
    <w:qFormat/>
    <w:rsid w:val="00F30AC7"/>
  </w:style>
  <w:style w:type="paragraph" w:customStyle="1" w:styleId="Spine">
    <w:name w:val="Spine"/>
    <w:basedOn w:val="a0"/>
    <w:qFormat/>
    <w:rsid w:val="00F30AC7"/>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tate">
    <w:name w:val="State"/>
    <w:basedOn w:val="a1"/>
    <w:uiPriority w:val="1"/>
    <w:qFormat/>
    <w:rsid w:val="00F30AC7"/>
    <w:rPr>
      <w:color w:val="A70B38"/>
    </w:rPr>
  </w:style>
  <w:style w:type="paragraph" w:customStyle="1" w:styleId="StatementItalic">
    <w:name w:val="StatementItalic"/>
    <w:basedOn w:val="a0"/>
    <w:autoRedefine/>
    <w:qFormat/>
    <w:rsid w:val="00F30AC7"/>
    <w:pPr>
      <w:ind w:left="720"/>
    </w:pPr>
    <w:rPr>
      <w:i/>
      <w:sz w:val="20"/>
    </w:rPr>
  </w:style>
  <w:style w:type="paragraph" w:customStyle="1" w:styleId="Statements">
    <w:name w:val="Statements"/>
    <w:basedOn w:val="a0"/>
    <w:qFormat/>
    <w:rsid w:val="00F30AC7"/>
    <w:pPr>
      <w:ind w:firstLine="240"/>
    </w:pPr>
    <w:rPr>
      <w:sz w:val="20"/>
    </w:rPr>
  </w:style>
  <w:style w:type="paragraph" w:customStyle="1" w:styleId="StereoChemComp">
    <w:name w:val="StereoChemComp"/>
    <w:basedOn w:val="a0"/>
    <w:qFormat/>
    <w:rsid w:val="00F30AC7"/>
  </w:style>
  <w:style w:type="paragraph" w:customStyle="1" w:styleId="StereoChemForm">
    <w:name w:val="StereoChemForm"/>
    <w:basedOn w:val="a0"/>
    <w:qFormat/>
    <w:rsid w:val="00F30AC7"/>
  </w:style>
  <w:style w:type="paragraph" w:customStyle="1" w:styleId="StereoChemInfo">
    <w:name w:val="StereoChemInfo"/>
    <w:basedOn w:val="a0"/>
    <w:qFormat/>
    <w:rsid w:val="00F30AC7"/>
  </w:style>
  <w:style w:type="character" w:customStyle="1" w:styleId="Street">
    <w:name w:val="Street"/>
    <w:basedOn w:val="a1"/>
    <w:uiPriority w:val="1"/>
    <w:qFormat/>
    <w:rsid w:val="00F30AC7"/>
    <w:rPr>
      <w:color w:val="auto"/>
      <w:bdr w:val="none" w:sz="0" w:space="0" w:color="auto"/>
      <w:shd w:val="clear" w:color="auto" w:fill="auto"/>
    </w:rPr>
  </w:style>
  <w:style w:type="character" w:customStyle="1" w:styleId="Subject1">
    <w:name w:val="Subject1"/>
    <w:basedOn w:val="a1"/>
    <w:uiPriority w:val="1"/>
    <w:rsid w:val="00F30AC7"/>
    <w:rPr>
      <w:rFonts w:ascii="Times New Roman" w:hAnsi="Times New Roman"/>
      <w:color w:val="002060"/>
      <w:sz w:val="20"/>
    </w:rPr>
  </w:style>
  <w:style w:type="character" w:customStyle="1" w:styleId="Subject2">
    <w:name w:val="Subject2"/>
    <w:basedOn w:val="Subject1"/>
    <w:uiPriority w:val="1"/>
    <w:rsid w:val="00F30AC7"/>
    <w:rPr>
      <w:rFonts w:ascii="Times New Roman" w:hAnsi="Times New Roman"/>
      <w:color w:val="002060"/>
      <w:sz w:val="20"/>
    </w:rPr>
  </w:style>
  <w:style w:type="character" w:customStyle="1" w:styleId="Suffix">
    <w:name w:val="Suffix"/>
    <w:basedOn w:val="a1"/>
    <w:uiPriority w:val="1"/>
    <w:qFormat/>
    <w:rsid w:val="00F30AC7"/>
    <w:rPr>
      <w:color w:val="auto"/>
      <w:bdr w:val="none" w:sz="0" w:space="0" w:color="auto"/>
      <w:shd w:val="clear" w:color="auto" w:fill="auto"/>
    </w:rPr>
  </w:style>
  <w:style w:type="paragraph" w:customStyle="1" w:styleId="SuppHead">
    <w:name w:val="SuppHead"/>
    <w:basedOn w:val="Head1"/>
    <w:qFormat/>
    <w:rsid w:val="00F30AC7"/>
  </w:style>
  <w:style w:type="paragraph" w:customStyle="1" w:styleId="SuppInfo">
    <w:name w:val="SuppInfo"/>
    <w:basedOn w:val="Para"/>
    <w:qFormat/>
    <w:rsid w:val="00F30AC7"/>
  </w:style>
  <w:style w:type="paragraph" w:customStyle="1" w:styleId="SuppKeyword">
    <w:name w:val="SuppKeyword"/>
    <w:basedOn w:val="SuppInfo"/>
    <w:qFormat/>
    <w:rsid w:val="00F30AC7"/>
  </w:style>
  <w:style w:type="paragraph" w:customStyle="1" w:styleId="SuppMedia">
    <w:name w:val="SuppMedia"/>
    <w:basedOn w:val="Para"/>
    <w:qFormat/>
    <w:rsid w:val="00F30AC7"/>
  </w:style>
  <w:style w:type="character" w:customStyle="1" w:styleId="Surname">
    <w:name w:val="Surname"/>
    <w:basedOn w:val="a1"/>
    <w:uiPriority w:val="1"/>
    <w:qFormat/>
    <w:rsid w:val="00F30AC7"/>
    <w:rPr>
      <w:color w:val="auto"/>
      <w:bdr w:val="none" w:sz="0" w:space="0" w:color="auto"/>
      <w:shd w:val="clear" w:color="auto" w:fill="auto"/>
    </w:rPr>
  </w:style>
  <w:style w:type="paragraph" w:customStyle="1" w:styleId="TableCaption">
    <w:name w:val="TableCaption"/>
    <w:link w:val="TableCaptionChar"/>
    <w:autoRedefine/>
    <w:qFormat/>
    <w:rsid w:val="00F30AC7"/>
    <w:pPr>
      <w:spacing w:before="360" w:line="240" w:lineRule="auto"/>
      <w:jc w:val="center"/>
    </w:pPr>
    <w:rPr>
      <w:rFonts w:ascii="Linux Libertine" w:eastAsiaTheme="minorHAnsi" w:hAnsi="Linux Libertine"/>
      <w:b/>
      <w:sz w:val="18"/>
      <w:lang w:val="en-US" w:eastAsia="en-US"/>
    </w:rPr>
  </w:style>
  <w:style w:type="character" w:customStyle="1" w:styleId="TableCaptionChar">
    <w:name w:val="TableCaption Char"/>
    <w:basedOn w:val="a1"/>
    <w:link w:val="TableCaption"/>
    <w:rsid w:val="00F30AC7"/>
    <w:rPr>
      <w:rFonts w:ascii="Linux Libertine" w:eastAsiaTheme="minorHAnsi" w:hAnsi="Linux Libertine"/>
      <w:b/>
      <w:sz w:val="18"/>
      <w:lang w:val="en-US" w:eastAsia="en-US"/>
    </w:rPr>
  </w:style>
  <w:style w:type="paragraph" w:customStyle="1" w:styleId="TableFootTitle">
    <w:name w:val="TableFootTitle"/>
    <w:basedOn w:val="TableFootnote"/>
    <w:autoRedefine/>
    <w:qFormat/>
    <w:rsid w:val="00F30AC7"/>
    <w:rPr>
      <w:sz w:val="22"/>
    </w:rPr>
  </w:style>
  <w:style w:type="character" w:customStyle="1" w:styleId="TblCount">
    <w:name w:val="TblCount"/>
    <w:basedOn w:val="a1"/>
    <w:uiPriority w:val="1"/>
    <w:qFormat/>
    <w:rsid w:val="00F30AC7"/>
    <w:rPr>
      <w:color w:val="0000FF"/>
    </w:rPr>
  </w:style>
  <w:style w:type="character" w:customStyle="1" w:styleId="Thesis">
    <w:name w:val="Thesis"/>
    <w:basedOn w:val="a1"/>
    <w:uiPriority w:val="1"/>
    <w:qFormat/>
    <w:rsid w:val="00F30AC7"/>
    <w:rPr>
      <w:color w:val="auto"/>
      <w:bdr w:val="none" w:sz="0" w:space="0" w:color="auto"/>
      <w:shd w:val="clear" w:color="auto" w:fill="auto"/>
    </w:rPr>
  </w:style>
  <w:style w:type="paragraph" w:customStyle="1" w:styleId="TitleNote">
    <w:name w:val="TitleNote"/>
    <w:basedOn w:val="AuthNotes"/>
    <w:qFormat/>
    <w:rsid w:val="00F30AC7"/>
    <w:rPr>
      <w:sz w:val="20"/>
    </w:rPr>
  </w:style>
  <w:style w:type="paragraph" w:customStyle="1" w:styleId="TOC1">
    <w:name w:val="TOC1"/>
    <w:basedOn w:val="a0"/>
    <w:qFormat/>
    <w:rsid w:val="00F30AC7"/>
  </w:style>
  <w:style w:type="paragraph" w:customStyle="1" w:styleId="TOC2">
    <w:name w:val="TOC2"/>
    <w:basedOn w:val="a0"/>
    <w:qFormat/>
    <w:rsid w:val="00F30AC7"/>
  </w:style>
  <w:style w:type="paragraph" w:customStyle="1" w:styleId="TOC3">
    <w:name w:val="TOC3"/>
    <w:basedOn w:val="a0"/>
    <w:qFormat/>
    <w:rsid w:val="00F30AC7"/>
  </w:style>
  <w:style w:type="paragraph" w:customStyle="1" w:styleId="TOC4">
    <w:name w:val="TOC4"/>
    <w:basedOn w:val="a0"/>
    <w:qFormat/>
    <w:rsid w:val="00F30AC7"/>
  </w:style>
  <w:style w:type="paragraph" w:customStyle="1" w:styleId="TOCHeading">
    <w:name w:val="TOCHeading"/>
    <w:basedOn w:val="a0"/>
    <w:qFormat/>
    <w:rsid w:val="00F30AC7"/>
  </w:style>
  <w:style w:type="paragraph" w:customStyle="1" w:styleId="TransAbstract">
    <w:name w:val="TransAbstract"/>
    <w:basedOn w:val="Abstract"/>
    <w:qFormat/>
    <w:rsid w:val="00F30AC7"/>
    <w:pPr>
      <w:spacing w:after="210"/>
    </w:pPr>
  </w:style>
  <w:style w:type="paragraph" w:customStyle="1" w:styleId="Translation">
    <w:name w:val="Translation"/>
    <w:basedOn w:val="Extract"/>
    <w:qFormat/>
    <w:rsid w:val="00F30AC7"/>
    <w:rPr>
      <w:color w:val="7030A0"/>
    </w:rPr>
  </w:style>
  <w:style w:type="character" w:customStyle="1" w:styleId="TransTitle">
    <w:name w:val="TransTitle"/>
    <w:basedOn w:val="a1"/>
    <w:uiPriority w:val="1"/>
    <w:qFormat/>
    <w:rsid w:val="00F30AC7"/>
    <w:rPr>
      <w:color w:val="E36C0A" w:themeColor="accent6" w:themeShade="BF"/>
    </w:rPr>
  </w:style>
  <w:style w:type="paragraph" w:customStyle="1" w:styleId="UnnumFigure">
    <w:name w:val="UnnumFigure"/>
    <w:basedOn w:val="a0"/>
    <w:qFormat/>
    <w:rsid w:val="00F30AC7"/>
    <w:pPr>
      <w:pBdr>
        <w:top w:val="single" w:sz="4" w:space="1" w:color="auto"/>
        <w:bottom w:val="single" w:sz="4" w:space="1" w:color="auto"/>
      </w:pBdr>
      <w:shd w:val="clear" w:color="auto" w:fill="C6D9F1" w:themeFill="text2" w:themeFillTint="33"/>
    </w:pPr>
  </w:style>
  <w:style w:type="paragraph" w:customStyle="1" w:styleId="UnnumScheme">
    <w:name w:val="UnnumScheme"/>
    <w:basedOn w:val="a0"/>
    <w:qFormat/>
    <w:rsid w:val="00F30AC7"/>
    <w:pPr>
      <w:pBdr>
        <w:top w:val="single" w:sz="4" w:space="1" w:color="auto"/>
        <w:bottom w:val="single" w:sz="4" w:space="1" w:color="auto"/>
      </w:pBdr>
      <w:shd w:val="clear" w:color="auto" w:fill="DBE5F1" w:themeFill="accent1" w:themeFillTint="33"/>
    </w:pPr>
  </w:style>
  <w:style w:type="paragraph" w:customStyle="1" w:styleId="UnnumTable">
    <w:name w:val="UnnumTable"/>
    <w:basedOn w:val="a0"/>
    <w:qFormat/>
    <w:rsid w:val="00F30AC7"/>
    <w:pPr>
      <w:pBdr>
        <w:top w:val="single" w:sz="4" w:space="1" w:color="auto"/>
        <w:bottom w:val="single" w:sz="4" w:space="1" w:color="auto"/>
      </w:pBdr>
      <w:shd w:val="clear" w:color="auto" w:fill="F2DBDB" w:themeFill="accent2" w:themeFillTint="33"/>
    </w:pPr>
  </w:style>
  <w:style w:type="paragraph" w:customStyle="1" w:styleId="Update">
    <w:name w:val="Update"/>
    <w:basedOn w:val="a0"/>
    <w:qFormat/>
    <w:rsid w:val="00F30AC7"/>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character" w:customStyle="1" w:styleId="URL">
    <w:name w:val="URL"/>
    <w:basedOn w:val="a1"/>
    <w:uiPriority w:val="1"/>
    <w:qFormat/>
    <w:rsid w:val="00F30AC7"/>
    <w:rPr>
      <w:color w:val="auto"/>
      <w:bdr w:val="none" w:sz="0" w:space="0" w:color="auto"/>
      <w:shd w:val="clear" w:color="auto" w:fill="auto"/>
    </w:rPr>
  </w:style>
  <w:style w:type="paragraph" w:customStyle="1" w:styleId="Value">
    <w:name w:val="Value"/>
    <w:basedOn w:val="a0"/>
    <w:next w:val="a0"/>
    <w:qFormat/>
    <w:rsid w:val="00F30AC7"/>
  </w:style>
  <w:style w:type="paragraph" w:customStyle="1" w:styleId="VersoLRH">
    <w:name w:val="Verso_(LRH)"/>
    <w:autoRedefine/>
    <w:qFormat/>
    <w:rsid w:val="00F30AC7"/>
    <w:pPr>
      <w:spacing w:after="0" w:line="240" w:lineRule="auto"/>
    </w:pPr>
    <w:rPr>
      <w:rFonts w:ascii="Linux Libertine" w:eastAsia="Times New Roman" w:hAnsi="Linux Libertine" w:cs="Times New Roman"/>
      <w:sz w:val="14"/>
      <w:szCs w:val="20"/>
      <w:lang w:val="en-US" w:eastAsia="en-US"/>
    </w:rPr>
  </w:style>
  <w:style w:type="paragraph" w:customStyle="1" w:styleId="Video">
    <w:name w:val="Video"/>
    <w:basedOn w:val="a0"/>
    <w:qFormat/>
    <w:rsid w:val="00F30AC7"/>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character" w:customStyle="1" w:styleId="Volume">
    <w:name w:val="Volume"/>
    <w:basedOn w:val="a1"/>
    <w:uiPriority w:val="1"/>
    <w:qFormat/>
    <w:rsid w:val="00F30AC7"/>
    <w:rPr>
      <w:color w:val="auto"/>
      <w:bdr w:val="none" w:sz="0" w:space="0" w:color="auto"/>
      <w:shd w:val="clear" w:color="auto" w:fill="auto"/>
    </w:rPr>
  </w:style>
  <w:style w:type="paragraph" w:customStyle="1" w:styleId="Worksolution">
    <w:name w:val="Worksolution"/>
    <w:basedOn w:val="a0"/>
    <w:rsid w:val="00F30AC7"/>
    <w:rPr>
      <w:rFonts w:ascii="Times New Roman" w:eastAsia="Times New Roman" w:hAnsi="Times New Roman" w:cs="Times New Roman"/>
      <w:sz w:val="24"/>
      <w:szCs w:val="24"/>
      <w:lang w:val="en-GB" w:bidi="ar-DZ"/>
    </w:rPr>
  </w:style>
  <w:style w:type="character" w:customStyle="1" w:styleId="Year">
    <w:name w:val="Year"/>
    <w:basedOn w:val="a1"/>
    <w:uiPriority w:val="1"/>
    <w:qFormat/>
    <w:rsid w:val="00F30AC7"/>
    <w:rPr>
      <w:color w:val="auto"/>
      <w:bdr w:val="none" w:sz="0" w:space="0" w:color="auto"/>
      <w:shd w:val="clear" w:color="auto" w:fill="auto"/>
    </w:rPr>
  </w:style>
  <w:style w:type="paragraph" w:customStyle="1" w:styleId="Yours">
    <w:name w:val="Yours"/>
    <w:basedOn w:val="a0"/>
    <w:next w:val="a0"/>
    <w:qFormat/>
    <w:rsid w:val="00F30AC7"/>
  </w:style>
  <w:style w:type="character" w:styleId="aff0">
    <w:name w:val="page number"/>
    <w:basedOn w:val="a1"/>
    <w:uiPriority w:val="99"/>
    <w:semiHidden/>
    <w:unhideWhenUsed/>
    <w:rsid w:val="00F30AC7"/>
    <w:rPr>
      <w:rFonts w:ascii="Linux Libertine" w:hAnsi="Linux Libertine"/>
      <w:sz w:val="14"/>
    </w:rPr>
  </w:style>
  <w:style w:type="character" w:styleId="aff1">
    <w:name w:val="line number"/>
    <w:basedOn w:val="a1"/>
    <w:uiPriority w:val="99"/>
    <w:semiHidden/>
    <w:unhideWhenUsed/>
    <w:rsid w:val="00F30AC7"/>
    <w:rPr>
      <w:sz w:val="16"/>
    </w:rPr>
  </w:style>
  <w:style w:type="character" w:customStyle="1" w:styleId="KeyTerm">
    <w:name w:val="KeyTerm"/>
    <w:basedOn w:val="a1"/>
    <w:uiPriority w:val="1"/>
    <w:qFormat/>
    <w:rsid w:val="00F30AC7"/>
    <w:rPr>
      <w:color w:val="E36C0A" w:themeColor="accent6" w:themeShade="BF"/>
    </w:rPr>
  </w:style>
  <w:style w:type="character" w:customStyle="1" w:styleId="OtherTitle">
    <w:name w:val="OtherTitle"/>
    <w:basedOn w:val="a1"/>
    <w:uiPriority w:val="1"/>
    <w:qFormat/>
    <w:rsid w:val="00F30AC7"/>
    <w:rPr>
      <w:bdr w:val="none" w:sz="0" w:space="0" w:color="auto"/>
      <w:shd w:val="clear" w:color="auto" w:fill="B6DDE8" w:themeFill="accent5" w:themeFillTint="66"/>
    </w:rPr>
  </w:style>
  <w:style w:type="paragraph" w:customStyle="1" w:styleId="SidebarText">
    <w:name w:val="SidebarText"/>
    <w:basedOn w:val="a0"/>
    <w:qFormat/>
    <w:rsid w:val="00F30AC7"/>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F30AC7"/>
  </w:style>
  <w:style w:type="paragraph" w:customStyle="1" w:styleId="CCSHead">
    <w:name w:val="CCSHead"/>
    <w:basedOn w:val="KeyWordHead"/>
    <w:qFormat/>
    <w:rsid w:val="00F30AC7"/>
  </w:style>
  <w:style w:type="paragraph" w:customStyle="1" w:styleId="CCSDescription">
    <w:name w:val="CCSDescription"/>
    <w:basedOn w:val="KeyWords"/>
    <w:qFormat/>
    <w:rsid w:val="00F30AC7"/>
  </w:style>
  <w:style w:type="paragraph" w:customStyle="1" w:styleId="RefFormatHead">
    <w:name w:val="RefFormatHead"/>
    <w:basedOn w:val="a0"/>
    <w:qFormat/>
    <w:rsid w:val="00F30AC7"/>
    <w:pPr>
      <w:spacing w:before="60" w:after="60"/>
    </w:pPr>
    <w:rPr>
      <w:b/>
    </w:rPr>
  </w:style>
  <w:style w:type="paragraph" w:customStyle="1" w:styleId="RefFormatPara">
    <w:name w:val="RefFormatPara"/>
    <w:basedOn w:val="a0"/>
    <w:qFormat/>
    <w:rsid w:val="00F30AC7"/>
    <w:pPr>
      <w:spacing w:before="60" w:after="60"/>
      <w:contextualSpacing/>
    </w:pPr>
  </w:style>
  <w:style w:type="paragraph" w:customStyle="1" w:styleId="Algorithm">
    <w:name w:val="Algorithm"/>
    <w:basedOn w:val="a0"/>
    <w:qFormat/>
    <w:rsid w:val="00F30AC7"/>
    <w:pPr>
      <w:spacing w:line="240" w:lineRule="auto"/>
    </w:pPr>
  </w:style>
  <w:style w:type="paragraph" w:customStyle="1" w:styleId="Style1">
    <w:name w:val="Style1"/>
    <w:basedOn w:val="Head4"/>
    <w:qFormat/>
    <w:rsid w:val="00F30AC7"/>
  </w:style>
  <w:style w:type="paragraph" w:customStyle="1" w:styleId="PermissionBlock">
    <w:name w:val="PermissionBlock"/>
    <w:basedOn w:val="afa"/>
    <w:qFormat/>
    <w:rsid w:val="00F30AC7"/>
  </w:style>
  <w:style w:type="character" w:customStyle="1" w:styleId="ArticleNumber">
    <w:name w:val="ArticleNumber"/>
    <w:basedOn w:val="a1"/>
    <w:uiPriority w:val="1"/>
    <w:qFormat/>
    <w:rsid w:val="00F30AC7"/>
    <w:rPr>
      <w:color w:val="7030A0"/>
    </w:rPr>
  </w:style>
  <w:style w:type="paragraph" w:customStyle="1" w:styleId="Image">
    <w:name w:val="Image"/>
    <w:basedOn w:val="a0"/>
    <w:qFormat/>
    <w:rsid w:val="00F30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1316">
      <w:bodyDiv w:val="1"/>
      <w:marLeft w:val="0"/>
      <w:marRight w:val="0"/>
      <w:marTop w:val="0"/>
      <w:marBottom w:val="0"/>
      <w:divBdr>
        <w:top w:val="none" w:sz="0" w:space="0" w:color="auto"/>
        <w:left w:val="none" w:sz="0" w:space="0" w:color="auto"/>
        <w:bottom w:val="none" w:sz="0" w:space="0" w:color="auto"/>
        <w:right w:val="none" w:sz="0" w:space="0" w:color="auto"/>
      </w:divBdr>
    </w:div>
    <w:div w:id="33312346">
      <w:bodyDiv w:val="1"/>
      <w:marLeft w:val="0"/>
      <w:marRight w:val="0"/>
      <w:marTop w:val="0"/>
      <w:marBottom w:val="0"/>
      <w:divBdr>
        <w:top w:val="none" w:sz="0" w:space="0" w:color="auto"/>
        <w:left w:val="none" w:sz="0" w:space="0" w:color="auto"/>
        <w:bottom w:val="none" w:sz="0" w:space="0" w:color="auto"/>
        <w:right w:val="none" w:sz="0" w:space="0" w:color="auto"/>
      </w:divBdr>
    </w:div>
    <w:div w:id="53627760">
      <w:bodyDiv w:val="1"/>
      <w:marLeft w:val="0"/>
      <w:marRight w:val="0"/>
      <w:marTop w:val="0"/>
      <w:marBottom w:val="0"/>
      <w:divBdr>
        <w:top w:val="none" w:sz="0" w:space="0" w:color="auto"/>
        <w:left w:val="none" w:sz="0" w:space="0" w:color="auto"/>
        <w:bottom w:val="none" w:sz="0" w:space="0" w:color="auto"/>
        <w:right w:val="none" w:sz="0" w:space="0" w:color="auto"/>
      </w:divBdr>
    </w:div>
    <w:div w:id="82528356">
      <w:bodyDiv w:val="1"/>
      <w:marLeft w:val="0"/>
      <w:marRight w:val="0"/>
      <w:marTop w:val="0"/>
      <w:marBottom w:val="0"/>
      <w:divBdr>
        <w:top w:val="none" w:sz="0" w:space="0" w:color="auto"/>
        <w:left w:val="none" w:sz="0" w:space="0" w:color="auto"/>
        <w:bottom w:val="none" w:sz="0" w:space="0" w:color="auto"/>
        <w:right w:val="none" w:sz="0" w:space="0" w:color="auto"/>
      </w:divBdr>
    </w:div>
    <w:div w:id="93282474">
      <w:bodyDiv w:val="1"/>
      <w:marLeft w:val="0"/>
      <w:marRight w:val="0"/>
      <w:marTop w:val="0"/>
      <w:marBottom w:val="0"/>
      <w:divBdr>
        <w:top w:val="none" w:sz="0" w:space="0" w:color="auto"/>
        <w:left w:val="none" w:sz="0" w:space="0" w:color="auto"/>
        <w:bottom w:val="none" w:sz="0" w:space="0" w:color="auto"/>
        <w:right w:val="none" w:sz="0" w:space="0" w:color="auto"/>
      </w:divBdr>
    </w:div>
    <w:div w:id="191961569">
      <w:bodyDiv w:val="1"/>
      <w:marLeft w:val="0"/>
      <w:marRight w:val="0"/>
      <w:marTop w:val="0"/>
      <w:marBottom w:val="0"/>
      <w:divBdr>
        <w:top w:val="none" w:sz="0" w:space="0" w:color="auto"/>
        <w:left w:val="none" w:sz="0" w:space="0" w:color="auto"/>
        <w:bottom w:val="none" w:sz="0" w:space="0" w:color="auto"/>
        <w:right w:val="none" w:sz="0" w:space="0" w:color="auto"/>
      </w:divBdr>
    </w:div>
    <w:div w:id="221908863">
      <w:bodyDiv w:val="1"/>
      <w:marLeft w:val="0"/>
      <w:marRight w:val="0"/>
      <w:marTop w:val="0"/>
      <w:marBottom w:val="0"/>
      <w:divBdr>
        <w:top w:val="none" w:sz="0" w:space="0" w:color="auto"/>
        <w:left w:val="none" w:sz="0" w:space="0" w:color="auto"/>
        <w:bottom w:val="none" w:sz="0" w:space="0" w:color="auto"/>
        <w:right w:val="none" w:sz="0" w:space="0" w:color="auto"/>
      </w:divBdr>
    </w:div>
    <w:div w:id="228077363">
      <w:bodyDiv w:val="1"/>
      <w:marLeft w:val="0"/>
      <w:marRight w:val="0"/>
      <w:marTop w:val="0"/>
      <w:marBottom w:val="0"/>
      <w:divBdr>
        <w:top w:val="none" w:sz="0" w:space="0" w:color="auto"/>
        <w:left w:val="none" w:sz="0" w:space="0" w:color="auto"/>
        <w:bottom w:val="none" w:sz="0" w:space="0" w:color="auto"/>
        <w:right w:val="none" w:sz="0" w:space="0" w:color="auto"/>
      </w:divBdr>
    </w:div>
    <w:div w:id="241793675">
      <w:bodyDiv w:val="1"/>
      <w:marLeft w:val="0"/>
      <w:marRight w:val="0"/>
      <w:marTop w:val="0"/>
      <w:marBottom w:val="0"/>
      <w:divBdr>
        <w:top w:val="none" w:sz="0" w:space="0" w:color="auto"/>
        <w:left w:val="none" w:sz="0" w:space="0" w:color="auto"/>
        <w:bottom w:val="none" w:sz="0" w:space="0" w:color="auto"/>
        <w:right w:val="none" w:sz="0" w:space="0" w:color="auto"/>
      </w:divBdr>
    </w:div>
    <w:div w:id="250624388">
      <w:bodyDiv w:val="1"/>
      <w:marLeft w:val="0"/>
      <w:marRight w:val="0"/>
      <w:marTop w:val="0"/>
      <w:marBottom w:val="0"/>
      <w:divBdr>
        <w:top w:val="none" w:sz="0" w:space="0" w:color="auto"/>
        <w:left w:val="none" w:sz="0" w:space="0" w:color="auto"/>
        <w:bottom w:val="none" w:sz="0" w:space="0" w:color="auto"/>
        <w:right w:val="none" w:sz="0" w:space="0" w:color="auto"/>
      </w:divBdr>
    </w:div>
    <w:div w:id="261882293">
      <w:bodyDiv w:val="1"/>
      <w:marLeft w:val="0"/>
      <w:marRight w:val="0"/>
      <w:marTop w:val="0"/>
      <w:marBottom w:val="0"/>
      <w:divBdr>
        <w:top w:val="none" w:sz="0" w:space="0" w:color="auto"/>
        <w:left w:val="none" w:sz="0" w:space="0" w:color="auto"/>
        <w:bottom w:val="none" w:sz="0" w:space="0" w:color="auto"/>
        <w:right w:val="none" w:sz="0" w:space="0" w:color="auto"/>
      </w:divBdr>
    </w:div>
    <w:div w:id="265507669">
      <w:bodyDiv w:val="1"/>
      <w:marLeft w:val="0"/>
      <w:marRight w:val="0"/>
      <w:marTop w:val="0"/>
      <w:marBottom w:val="0"/>
      <w:divBdr>
        <w:top w:val="none" w:sz="0" w:space="0" w:color="auto"/>
        <w:left w:val="none" w:sz="0" w:space="0" w:color="auto"/>
        <w:bottom w:val="none" w:sz="0" w:space="0" w:color="auto"/>
        <w:right w:val="none" w:sz="0" w:space="0" w:color="auto"/>
      </w:divBdr>
    </w:div>
    <w:div w:id="267663997">
      <w:bodyDiv w:val="1"/>
      <w:marLeft w:val="0"/>
      <w:marRight w:val="0"/>
      <w:marTop w:val="0"/>
      <w:marBottom w:val="0"/>
      <w:divBdr>
        <w:top w:val="none" w:sz="0" w:space="0" w:color="auto"/>
        <w:left w:val="none" w:sz="0" w:space="0" w:color="auto"/>
        <w:bottom w:val="none" w:sz="0" w:space="0" w:color="auto"/>
        <w:right w:val="none" w:sz="0" w:space="0" w:color="auto"/>
      </w:divBdr>
    </w:div>
    <w:div w:id="301663512">
      <w:bodyDiv w:val="1"/>
      <w:marLeft w:val="0"/>
      <w:marRight w:val="0"/>
      <w:marTop w:val="0"/>
      <w:marBottom w:val="0"/>
      <w:divBdr>
        <w:top w:val="none" w:sz="0" w:space="0" w:color="auto"/>
        <w:left w:val="none" w:sz="0" w:space="0" w:color="auto"/>
        <w:bottom w:val="none" w:sz="0" w:space="0" w:color="auto"/>
        <w:right w:val="none" w:sz="0" w:space="0" w:color="auto"/>
      </w:divBdr>
    </w:div>
    <w:div w:id="394739517">
      <w:bodyDiv w:val="1"/>
      <w:marLeft w:val="0"/>
      <w:marRight w:val="0"/>
      <w:marTop w:val="0"/>
      <w:marBottom w:val="0"/>
      <w:divBdr>
        <w:top w:val="none" w:sz="0" w:space="0" w:color="auto"/>
        <w:left w:val="none" w:sz="0" w:space="0" w:color="auto"/>
        <w:bottom w:val="none" w:sz="0" w:space="0" w:color="auto"/>
        <w:right w:val="none" w:sz="0" w:space="0" w:color="auto"/>
      </w:divBdr>
    </w:div>
    <w:div w:id="402602027">
      <w:bodyDiv w:val="1"/>
      <w:marLeft w:val="0"/>
      <w:marRight w:val="0"/>
      <w:marTop w:val="0"/>
      <w:marBottom w:val="0"/>
      <w:divBdr>
        <w:top w:val="none" w:sz="0" w:space="0" w:color="auto"/>
        <w:left w:val="none" w:sz="0" w:space="0" w:color="auto"/>
        <w:bottom w:val="none" w:sz="0" w:space="0" w:color="auto"/>
        <w:right w:val="none" w:sz="0" w:space="0" w:color="auto"/>
      </w:divBdr>
    </w:div>
    <w:div w:id="455487438">
      <w:bodyDiv w:val="1"/>
      <w:marLeft w:val="0"/>
      <w:marRight w:val="0"/>
      <w:marTop w:val="0"/>
      <w:marBottom w:val="0"/>
      <w:divBdr>
        <w:top w:val="none" w:sz="0" w:space="0" w:color="auto"/>
        <w:left w:val="none" w:sz="0" w:space="0" w:color="auto"/>
        <w:bottom w:val="none" w:sz="0" w:space="0" w:color="auto"/>
        <w:right w:val="none" w:sz="0" w:space="0" w:color="auto"/>
      </w:divBdr>
    </w:div>
    <w:div w:id="503205840">
      <w:bodyDiv w:val="1"/>
      <w:marLeft w:val="0"/>
      <w:marRight w:val="0"/>
      <w:marTop w:val="0"/>
      <w:marBottom w:val="0"/>
      <w:divBdr>
        <w:top w:val="none" w:sz="0" w:space="0" w:color="auto"/>
        <w:left w:val="none" w:sz="0" w:space="0" w:color="auto"/>
        <w:bottom w:val="none" w:sz="0" w:space="0" w:color="auto"/>
        <w:right w:val="none" w:sz="0" w:space="0" w:color="auto"/>
      </w:divBdr>
    </w:div>
    <w:div w:id="526064036">
      <w:bodyDiv w:val="1"/>
      <w:marLeft w:val="0"/>
      <w:marRight w:val="0"/>
      <w:marTop w:val="0"/>
      <w:marBottom w:val="0"/>
      <w:divBdr>
        <w:top w:val="none" w:sz="0" w:space="0" w:color="auto"/>
        <w:left w:val="none" w:sz="0" w:space="0" w:color="auto"/>
        <w:bottom w:val="none" w:sz="0" w:space="0" w:color="auto"/>
        <w:right w:val="none" w:sz="0" w:space="0" w:color="auto"/>
      </w:divBdr>
    </w:div>
    <w:div w:id="554464855">
      <w:bodyDiv w:val="1"/>
      <w:marLeft w:val="0"/>
      <w:marRight w:val="0"/>
      <w:marTop w:val="0"/>
      <w:marBottom w:val="0"/>
      <w:divBdr>
        <w:top w:val="none" w:sz="0" w:space="0" w:color="auto"/>
        <w:left w:val="none" w:sz="0" w:space="0" w:color="auto"/>
        <w:bottom w:val="none" w:sz="0" w:space="0" w:color="auto"/>
        <w:right w:val="none" w:sz="0" w:space="0" w:color="auto"/>
      </w:divBdr>
    </w:div>
    <w:div w:id="556211135">
      <w:bodyDiv w:val="1"/>
      <w:marLeft w:val="0"/>
      <w:marRight w:val="0"/>
      <w:marTop w:val="0"/>
      <w:marBottom w:val="0"/>
      <w:divBdr>
        <w:top w:val="none" w:sz="0" w:space="0" w:color="auto"/>
        <w:left w:val="none" w:sz="0" w:space="0" w:color="auto"/>
        <w:bottom w:val="none" w:sz="0" w:space="0" w:color="auto"/>
        <w:right w:val="none" w:sz="0" w:space="0" w:color="auto"/>
      </w:divBdr>
    </w:div>
    <w:div w:id="557671594">
      <w:bodyDiv w:val="1"/>
      <w:marLeft w:val="0"/>
      <w:marRight w:val="0"/>
      <w:marTop w:val="0"/>
      <w:marBottom w:val="0"/>
      <w:divBdr>
        <w:top w:val="none" w:sz="0" w:space="0" w:color="auto"/>
        <w:left w:val="none" w:sz="0" w:space="0" w:color="auto"/>
        <w:bottom w:val="none" w:sz="0" w:space="0" w:color="auto"/>
        <w:right w:val="none" w:sz="0" w:space="0" w:color="auto"/>
      </w:divBdr>
    </w:div>
    <w:div w:id="572273508">
      <w:bodyDiv w:val="1"/>
      <w:marLeft w:val="0"/>
      <w:marRight w:val="0"/>
      <w:marTop w:val="0"/>
      <w:marBottom w:val="0"/>
      <w:divBdr>
        <w:top w:val="none" w:sz="0" w:space="0" w:color="auto"/>
        <w:left w:val="none" w:sz="0" w:space="0" w:color="auto"/>
        <w:bottom w:val="none" w:sz="0" w:space="0" w:color="auto"/>
        <w:right w:val="none" w:sz="0" w:space="0" w:color="auto"/>
      </w:divBdr>
    </w:div>
    <w:div w:id="575747173">
      <w:bodyDiv w:val="1"/>
      <w:marLeft w:val="0"/>
      <w:marRight w:val="0"/>
      <w:marTop w:val="0"/>
      <w:marBottom w:val="0"/>
      <w:divBdr>
        <w:top w:val="none" w:sz="0" w:space="0" w:color="auto"/>
        <w:left w:val="none" w:sz="0" w:space="0" w:color="auto"/>
        <w:bottom w:val="none" w:sz="0" w:space="0" w:color="auto"/>
        <w:right w:val="none" w:sz="0" w:space="0" w:color="auto"/>
      </w:divBdr>
    </w:div>
    <w:div w:id="595097403">
      <w:bodyDiv w:val="1"/>
      <w:marLeft w:val="0"/>
      <w:marRight w:val="0"/>
      <w:marTop w:val="0"/>
      <w:marBottom w:val="0"/>
      <w:divBdr>
        <w:top w:val="none" w:sz="0" w:space="0" w:color="auto"/>
        <w:left w:val="none" w:sz="0" w:space="0" w:color="auto"/>
        <w:bottom w:val="none" w:sz="0" w:space="0" w:color="auto"/>
        <w:right w:val="none" w:sz="0" w:space="0" w:color="auto"/>
      </w:divBdr>
    </w:div>
    <w:div w:id="596253588">
      <w:bodyDiv w:val="1"/>
      <w:marLeft w:val="0"/>
      <w:marRight w:val="0"/>
      <w:marTop w:val="0"/>
      <w:marBottom w:val="0"/>
      <w:divBdr>
        <w:top w:val="none" w:sz="0" w:space="0" w:color="auto"/>
        <w:left w:val="none" w:sz="0" w:space="0" w:color="auto"/>
        <w:bottom w:val="none" w:sz="0" w:space="0" w:color="auto"/>
        <w:right w:val="none" w:sz="0" w:space="0" w:color="auto"/>
      </w:divBdr>
    </w:div>
    <w:div w:id="598295728">
      <w:bodyDiv w:val="1"/>
      <w:marLeft w:val="0"/>
      <w:marRight w:val="0"/>
      <w:marTop w:val="0"/>
      <w:marBottom w:val="0"/>
      <w:divBdr>
        <w:top w:val="none" w:sz="0" w:space="0" w:color="auto"/>
        <w:left w:val="none" w:sz="0" w:space="0" w:color="auto"/>
        <w:bottom w:val="none" w:sz="0" w:space="0" w:color="auto"/>
        <w:right w:val="none" w:sz="0" w:space="0" w:color="auto"/>
      </w:divBdr>
    </w:div>
    <w:div w:id="599526586">
      <w:bodyDiv w:val="1"/>
      <w:marLeft w:val="0"/>
      <w:marRight w:val="0"/>
      <w:marTop w:val="0"/>
      <w:marBottom w:val="0"/>
      <w:divBdr>
        <w:top w:val="none" w:sz="0" w:space="0" w:color="auto"/>
        <w:left w:val="none" w:sz="0" w:space="0" w:color="auto"/>
        <w:bottom w:val="none" w:sz="0" w:space="0" w:color="auto"/>
        <w:right w:val="none" w:sz="0" w:space="0" w:color="auto"/>
      </w:divBdr>
    </w:div>
    <w:div w:id="633101330">
      <w:bodyDiv w:val="1"/>
      <w:marLeft w:val="0"/>
      <w:marRight w:val="0"/>
      <w:marTop w:val="0"/>
      <w:marBottom w:val="0"/>
      <w:divBdr>
        <w:top w:val="none" w:sz="0" w:space="0" w:color="auto"/>
        <w:left w:val="none" w:sz="0" w:space="0" w:color="auto"/>
        <w:bottom w:val="none" w:sz="0" w:space="0" w:color="auto"/>
        <w:right w:val="none" w:sz="0" w:space="0" w:color="auto"/>
      </w:divBdr>
    </w:div>
    <w:div w:id="645595826">
      <w:bodyDiv w:val="1"/>
      <w:marLeft w:val="0"/>
      <w:marRight w:val="0"/>
      <w:marTop w:val="0"/>
      <w:marBottom w:val="0"/>
      <w:divBdr>
        <w:top w:val="none" w:sz="0" w:space="0" w:color="auto"/>
        <w:left w:val="none" w:sz="0" w:space="0" w:color="auto"/>
        <w:bottom w:val="none" w:sz="0" w:space="0" w:color="auto"/>
        <w:right w:val="none" w:sz="0" w:space="0" w:color="auto"/>
      </w:divBdr>
    </w:div>
    <w:div w:id="647587196">
      <w:bodyDiv w:val="1"/>
      <w:marLeft w:val="0"/>
      <w:marRight w:val="0"/>
      <w:marTop w:val="0"/>
      <w:marBottom w:val="0"/>
      <w:divBdr>
        <w:top w:val="none" w:sz="0" w:space="0" w:color="auto"/>
        <w:left w:val="none" w:sz="0" w:space="0" w:color="auto"/>
        <w:bottom w:val="none" w:sz="0" w:space="0" w:color="auto"/>
        <w:right w:val="none" w:sz="0" w:space="0" w:color="auto"/>
      </w:divBdr>
    </w:div>
    <w:div w:id="668750012">
      <w:bodyDiv w:val="1"/>
      <w:marLeft w:val="0"/>
      <w:marRight w:val="0"/>
      <w:marTop w:val="0"/>
      <w:marBottom w:val="0"/>
      <w:divBdr>
        <w:top w:val="none" w:sz="0" w:space="0" w:color="auto"/>
        <w:left w:val="none" w:sz="0" w:space="0" w:color="auto"/>
        <w:bottom w:val="none" w:sz="0" w:space="0" w:color="auto"/>
        <w:right w:val="none" w:sz="0" w:space="0" w:color="auto"/>
      </w:divBdr>
    </w:div>
    <w:div w:id="676077712">
      <w:bodyDiv w:val="1"/>
      <w:marLeft w:val="0"/>
      <w:marRight w:val="0"/>
      <w:marTop w:val="0"/>
      <w:marBottom w:val="0"/>
      <w:divBdr>
        <w:top w:val="none" w:sz="0" w:space="0" w:color="auto"/>
        <w:left w:val="none" w:sz="0" w:space="0" w:color="auto"/>
        <w:bottom w:val="none" w:sz="0" w:space="0" w:color="auto"/>
        <w:right w:val="none" w:sz="0" w:space="0" w:color="auto"/>
      </w:divBdr>
    </w:div>
    <w:div w:id="718558041">
      <w:bodyDiv w:val="1"/>
      <w:marLeft w:val="0"/>
      <w:marRight w:val="0"/>
      <w:marTop w:val="0"/>
      <w:marBottom w:val="0"/>
      <w:divBdr>
        <w:top w:val="none" w:sz="0" w:space="0" w:color="auto"/>
        <w:left w:val="none" w:sz="0" w:space="0" w:color="auto"/>
        <w:bottom w:val="none" w:sz="0" w:space="0" w:color="auto"/>
        <w:right w:val="none" w:sz="0" w:space="0" w:color="auto"/>
      </w:divBdr>
    </w:div>
    <w:div w:id="734745434">
      <w:bodyDiv w:val="1"/>
      <w:marLeft w:val="0"/>
      <w:marRight w:val="0"/>
      <w:marTop w:val="0"/>
      <w:marBottom w:val="0"/>
      <w:divBdr>
        <w:top w:val="none" w:sz="0" w:space="0" w:color="auto"/>
        <w:left w:val="none" w:sz="0" w:space="0" w:color="auto"/>
        <w:bottom w:val="none" w:sz="0" w:space="0" w:color="auto"/>
        <w:right w:val="none" w:sz="0" w:space="0" w:color="auto"/>
      </w:divBdr>
    </w:div>
    <w:div w:id="796022712">
      <w:bodyDiv w:val="1"/>
      <w:marLeft w:val="0"/>
      <w:marRight w:val="0"/>
      <w:marTop w:val="0"/>
      <w:marBottom w:val="0"/>
      <w:divBdr>
        <w:top w:val="none" w:sz="0" w:space="0" w:color="auto"/>
        <w:left w:val="none" w:sz="0" w:space="0" w:color="auto"/>
        <w:bottom w:val="none" w:sz="0" w:space="0" w:color="auto"/>
        <w:right w:val="none" w:sz="0" w:space="0" w:color="auto"/>
      </w:divBdr>
    </w:div>
    <w:div w:id="841431624">
      <w:bodyDiv w:val="1"/>
      <w:marLeft w:val="0"/>
      <w:marRight w:val="0"/>
      <w:marTop w:val="0"/>
      <w:marBottom w:val="0"/>
      <w:divBdr>
        <w:top w:val="none" w:sz="0" w:space="0" w:color="auto"/>
        <w:left w:val="none" w:sz="0" w:space="0" w:color="auto"/>
        <w:bottom w:val="none" w:sz="0" w:space="0" w:color="auto"/>
        <w:right w:val="none" w:sz="0" w:space="0" w:color="auto"/>
      </w:divBdr>
    </w:div>
    <w:div w:id="892931432">
      <w:bodyDiv w:val="1"/>
      <w:marLeft w:val="0"/>
      <w:marRight w:val="0"/>
      <w:marTop w:val="0"/>
      <w:marBottom w:val="0"/>
      <w:divBdr>
        <w:top w:val="none" w:sz="0" w:space="0" w:color="auto"/>
        <w:left w:val="none" w:sz="0" w:space="0" w:color="auto"/>
        <w:bottom w:val="none" w:sz="0" w:space="0" w:color="auto"/>
        <w:right w:val="none" w:sz="0" w:space="0" w:color="auto"/>
      </w:divBdr>
    </w:div>
    <w:div w:id="910886920">
      <w:bodyDiv w:val="1"/>
      <w:marLeft w:val="0"/>
      <w:marRight w:val="0"/>
      <w:marTop w:val="0"/>
      <w:marBottom w:val="0"/>
      <w:divBdr>
        <w:top w:val="none" w:sz="0" w:space="0" w:color="auto"/>
        <w:left w:val="none" w:sz="0" w:space="0" w:color="auto"/>
        <w:bottom w:val="none" w:sz="0" w:space="0" w:color="auto"/>
        <w:right w:val="none" w:sz="0" w:space="0" w:color="auto"/>
      </w:divBdr>
    </w:div>
    <w:div w:id="1081482674">
      <w:bodyDiv w:val="1"/>
      <w:marLeft w:val="0"/>
      <w:marRight w:val="0"/>
      <w:marTop w:val="0"/>
      <w:marBottom w:val="0"/>
      <w:divBdr>
        <w:top w:val="none" w:sz="0" w:space="0" w:color="auto"/>
        <w:left w:val="none" w:sz="0" w:space="0" w:color="auto"/>
        <w:bottom w:val="none" w:sz="0" w:space="0" w:color="auto"/>
        <w:right w:val="none" w:sz="0" w:space="0" w:color="auto"/>
      </w:divBdr>
    </w:div>
    <w:div w:id="1097604989">
      <w:bodyDiv w:val="1"/>
      <w:marLeft w:val="0"/>
      <w:marRight w:val="0"/>
      <w:marTop w:val="0"/>
      <w:marBottom w:val="0"/>
      <w:divBdr>
        <w:top w:val="none" w:sz="0" w:space="0" w:color="auto"/>
        <w:left w:val="none" w:sz="0" w:space="0" w:color="auto"/>
        <w:bottom w:val="none" w:sz="0" w:space="0" w:color="auto"/>
        <w:right w:val="none" w:sz="0" w:space="0" w:color="auto"/>
      </w:divBdr>
    </w:div>
    <w:div w:id="1108503558">
      <w:bodyDiv w:val="1"/>
      <w:marLeft w:val="0"/>
      <w:marRight w:val="0"/>
      <w:marTop w:val="0"/>
      <w:marBottom w:val="0"/>
      <w:divBdr>
        <w:top w:val="none" w:sz="0" w:space="0" w:color="auto"/>
        <w:left w:val="none" w:sz="0" w:space="0" w:color="auto"/>
        <w:bottom w:val="none" w:sz="0" w:space="0" w:color="auto"/>
        <w:right w:val="none" w:sz="0" w:space="0" w:color="auto"/>
      </w:divBdr>
    </w:div>
    <w:div w:id="1112283541">
      <w:bodyDiv w:val="1"/>
      <w:marLeft w:val="0"/>
      <w:marRight w:val="0"/>
      <w:marTop w:val="0"/>
      <w:marBottom w:val="0"/>
      <w:divBdr>
        <w:top w:val="none" w:sz="0" w:space="0" w:color="auto"/>
        <w:left w:val="none" w:sz="0" w:space="0" w:color="auto"/>
        <w:bottom w:val="none" w:sz="0" w:space="0" w:color="auto"/>
        <w:right w:val="none" w:sz="0" w:space="0" w:color="auto"/>
      </w:divBdr>
    </w:div>
    <w:div w:id="1125540272">
      <w:bodyDiv w:val="1"/>
      <w:marLeft w:val="0"/>
      <w:marRight w:val="0"/>
      <w:marTop w:val="0"/>
      <w:marBottom w:val="0"/>
      <w:divBdr>
        <w:top w:val="none" w:sz="0" w:space="0" w:color="auto"/>
        <w:left w:val="none" w:sz="0" w:space="0" w:color="auto"/>
        <w:bottom w:val="none" w:sz="0" w:space="0" w:color="auto"/>
        <w:right w:val="none" w:sz="0" w:space="0" w:color="auto"/>
      </w:divBdr>
    </w:div>
    <w:div w:id="1142816909">
      <w:bodyDiv w:val="1"/>
      <w:marLeft w:val="0"/>
      <w:marRight w:val="0"/>
      <w:marTop w:val="0"/>
      <w:marBottom w:val="0"/>
      <w:divBdr>
        <w:top w:val="none" w:sz="0" w:space="0" w:color="auto"/>
        <w:left w:val="none" w:sz="0" w:space="0" w:color="auto"/>
        <w:bottom w:val="none" w:sz="0" w:space="0" w:color="auto"/>
        <w:right w:val="none" w:sz="0" w:space="0" w:color="auto"/>
      </w:divBdr>
    </w:div>
    <w:div w:id="1159813365">
      <w:bodyDiv w:val="1"/>
      <w:marLeft w:val="0"/>
      <w:marRight w:val="0"/>
      <w:marTop w:val="0"/>
      <w:marBottom w:val="0"/>
      <w:divBdr>
        <w:top w:val="none" w:sz="0" w:space="0" w:color="auto"/>
        <w:left w:val="none" w:sz="0" w:space="0" w:color="auto"/>
        <w:bottom w:val="none" w:sz="0" w:space="0" w:color="auto"/>
        <w:right w:val="none" w:sz="0" w:space="0" w:color="auto"/>
      </w:divBdr>
    </w:div>
    <w:div w:id="1172335269">
      <w:bodyDiv w:val="1"/>
      <w:marLeft w:val="0"/>
      <w:marRight w:val="0"/>
      <w:marTop w:val="0"/>
      <w:marBottom w:val="0"/>
      <w:divBdr>
        <w:top w:val="none" w:sz="0" w:space="0" w:color="auto"/>
        <w:left w:val="none" w:sz="0" w:space="0" w:color="auto"/>
        <w:bottom w:val="none" w:sz="0" w:space="0" w:color="auto"/>
        <w:right w:val="none" w:sz="0" w:space="0" w:color="auto"/>
      </w:divBdr>
    </w:div>
    <w:div w:id="1189754569">
      <w:bodyDiv w:val="1"/>
      <w:marLeft w:val="0"/>
      <w:marRight w:val="0"/>
      <w:marTop w:val="0"/>
      <w:marBottom w:val="0"/>
      <w:divBdr>
        <w:top w:val="none" w:sz="0" w:space="0" w:color="auto"/>
        <w:left w:val="none" w:sz="0" w:space="0" w:color="auto"/>
        <w:bottom w:val="none" w:sz="0" w:space="0" w:color="auto"/>
        <w:right w:val="none" w:sz="0" w:space="0" w:color="auto"/>
      </w:divBdr>
    </w:div>
    <w:div w:id="1191841720">
      <w:bodyDiv w:val="1"/>
      <w:marLeft w:val="0"/>
      <w:marRight w:val="0"/>
      <w:marTop w:val="0"/>
      <w:marBottom w:val="0"/>
      <w:divBdr>
        <w:top w:val="none" w:sz="0" w:space="0" w:color="auto"/>
        <w:left w:val="none" w:sz="0" w:space="0" w:color="auto"/>
        <w:bottom w:val="none" w:sz="0" w:space="0" w:color="auto"/>
        <w:right w:val="none" w:sz="0" w:space="0" w:color="auto"/>
      </w:divBdr>
    </w:div>
    <w:div w:id="1193684458">
      <w:bodyDiv w:val="1"/>
      <w:marLeft w:val="0"/>
      <w:marRight w:val="0"/>
      <w:marTop w:val="0"/>
      <w:marBottom w:val="0"/>
      <w:divBdr>
        <w:top w:val="none" w:sz="0" w:space="0" w:color="auto"/>
        <w:left w:val="none" w:sz="0" w:space="0" w:color="auto"/>
        <w:bottom w:val="none" w:sz="0" w:space="0" w:color="auto"/>
        <w:right w:val="none" w:sz="0" w:space="0" w:color="auto"/>
      </w:divBdr>
    </w:div>
    <w:div w:id="1209101143">
      <w:bodyDiv w:val="1"/>
      <w:marLeft w:val="0"/>
      <w:marRight w:val="0"/>
      <w:marTop w:val="0"/>
      <w:marBottom w:val="0"/>
      <w:divBdr>
        <w:top w:val="none" w:sz="0" w:space="0" w:color="auto"/>
        <w:left w:val="none" w:sz="0" w:space="0" w:color="auto"/>
        <w:bottom w:val="none" w:sz="0" w:space="0" w:color="auto"/>
        <w:right w:val="none" w:sz="0" w:space="0" w:color="auto"/>
      </w:divBdr>
    </w:div>
    <w:div w:id="1210217960">
      <w:bodyDiv w:val="1"/>
      <w:marLeft w:val="0"/>
      <w:marRight w:val="0"/>
      <w:marTop w:val="0"/>
      <w:marBottom w:val="0"/>
      <w:divBdr>
        <w:top w:val="none" w:sz="0" w:space="0" w:color="auto"/>
        <w:left w:val="none" w:sz="0" w:space="0" w:color="auto"/>
        <w:bottom w:val="none" w:sz="0" w:space="0" w:color="auto"/>
        <w:right w:val="none" w:sz="0" w:space="0" w:color="auto"/>
      </w:divBdr>
    </w:div>
    <w:div w:id="1214460679">
      <w:bodyDiv w:val="1"/>
      <w:marLeft w:val="0"/>
      <w:marRight w:val="0"/>
      <w:marTop w:val="0"/>
      <w:marBottom w:val="0"/>
      <w:divBdr>
        <w:top w:val="none" w:sz="0" w:space="0" w:color="auto"/>
        <w:left w:val="none" w:sz="0" w:space="0" w:color="auto"/>
        <w:bottom w:val="none" w:sz="0" w:space="0" w:color="auto"/>
        <w:right w:val="none" w:sz="0" w:space="0" w:color="auto"/>
      </w:divBdr>
    </w:div>
    <w:div w:id="1216283248">
      <w:bodyDiv w:val="1"/>
      <w:marLeft w:val="0"/>
      <w:marRight w:val="0"/>
      <w:marTop w:val="0"/>
      <w:marBottom w:val="0"/>
      <w:divBdr>
        <w:top w:val="none" w:sz="0" w:space="0" w:color="auto"/>
        <w:left w:val="none" w:sz="0" w:space="0" w:color="auto"/>
        <w:bottom w:val="none" w:sz="0" w:space="0" w:color="auto"/>
        <w:right w:val="none" w:sz="0" w:space="0" w:color="auto"/>
      </w:divBdr>
    </w:div>
    <w:div w:id="1219823880">
      <w:bodyDiv w:val="1"/>
      <w:marLeft w:val="0"/>
      <w:marRight w:val="0"/>
      <w:marTop w:val="0"/>
      <w:marBottom w:val="0"/>
      <w:divBdr>
        <w:top w:val="none" w:sz="0" w:space="0" w:color="auto"/>
        <w:left w:val="none" w:sz="0" w:space="0" w:color="auto"/>
        <w:bottom w:val="none" w:sz="0" w:space="0" w:color="auto"/>
        <w:right w:val="none" w:sz="0" w:space="0" w:color="auto"/>
      </w:divBdr>
    </w:div>
    <w:div w:id="1246571947">
      <w:bodyDiv w:val="1"/>
      <w:marLeft w:val="0"/>
      <w:marRight w:val="0"/>
      <w:marTop w:val="0"/>
      <w:marBottom w:val="0"/>
      <w:divBdr>
        <w:top w:val="none" w:sz="0" w:space="0" w:color="auto"/>
        <w:left w:val="none" w:sz="0" w:space="0" w:color="auto"/>
        <w:bottom w:val="none" w:sz="0" w:space="0" w:color="auto"/>
        <w:right w:val="none" w:sz="0" w:space="0" w:color="auto"/>
      </w:divBdr>
    </w:div>
    <w:div w:id="1270506694">
      <w:bodyDiv w:val="1"/>
      <w:marLeft w:val="0"/>
      <w:marRight w:val="0"/>
      <w:marTop w:val="0"/>
      <w:marBottom w:val="0"/>
      <w:divBdr>
        <w:top w:val="none" w:sz="0" w:space="0" w:color="auto"/>
        <w:left w:val="none" w:sz="0" w:space="0" w:color="auto"/>
        <w:bottom w:val="none" w:sz="0" w:space="0" w:color="auto"/>
        <w:right w:val="none" w:sz="0" w:space="0" w:color="auto"/>
      </w:divBdr>
    </w:div>
    <w:div w:id="1289749512">
      <w:bodyDiv w:val="1"/>
      <w:marLeft w:val="0"/>
      <w:marRight w:val="0"/>
      <w:marTop w:val="0"/>
      <w:marBottom w:val="0"/>
      <w:divBdr>
        <w:top w:val="none" w:sz="0" w:space="0" w:color="auto"/>
        <w:left w:val="none" w:sz="0" w:space="0" w:color="auto"/>
        <w:bottom w:val="none" w:sz="0" w:space="0" w:color="auto"/>
        <w:right w:val="none" w:sz="0" w:space="0" w:color="auto"/>
      </w:divBdr>
    </w:div>
    <w:div w:id="1320772570">
      <w:bodyDiv w:val="1"/>
      <w:marLeft w:val="0"/>
      <w:marRight w:val="0"/>
      <w:marTop w:val="0"/>
      <w:marBottom w:val="0"/>
      <w:divBdr>
        <w:top w:val="none" w:sz="0" w:space="0" w:color="auto"/>
        <w:left w:val="none" w:sz="0" w:space="0" w:color="auto"/>
        <w:bottom w:val="none" w:sz="0" w:space="0" w:color="auto"/>
        <w:right w:val="none" w:sz="0" w:space="0" w:color="auto"/>
      </w:divBdr>
    </w:div>
    <w:div w:id="1343972996">
      <w:bodyDiv w:val="1"/>
      <w:marLeft w:val="0"/>
      <w:marRight w:val="0"/>
      <w:marTop w:val="0"/>
      <w:marBottom w:val="0"/>
      <w:divBdr>
        <w:top w:val="none" w:sz="0" w:space="0" w:color="auto"/>
        <w:left w:val="none" w:sz="0" w:space="0" w:color="auto"/>
        <w:bottom w:val="none" w:sz="0" w:space="0" w:color="auto"/>
        <w:right w:val="none" w:sz="0" w:space="0" w:color="auto"/>
      </w:divBdr>
    </w:div>
    <w:div w:id="1373001531">
      <w:bodyDiv w:val="1"/>
      <w:marLeft w:val="0"/>
      <w:marRight w:val="0"/>
      <w:marTop w:val="0"/>
      <w:marBottom w:val="0"/>
      <w:divBdr>
        <w:top w:val="none" w:sz="0" w:space="0" w:color="auto"/>
        <w:left w:val="none" w:sz="0" w:space="0" w:color="auto"/>
        <w:bottom w:val="none" w:sz="0" w:space="0" w:color="auto"/>
        <w:right w:val="none" w:sz="0" w:space="0" w:color="auto"/>
      </w:divBdr>
    </w:div>
    <w:div w:id="1390425151">
      <w:bodyDiv w:val="1"/>
      <w:marLeft w:val="0"/>
      <w:marRight w:val="0"/>
      <w:marTop w:val="0"/>
      <w:marBottom w:val="0"/>
      <w:divBdr>
        <w:top w:val="none" w:sz="0" w:space="0" w:color="auto"/>
        <w:left w:val="none" w:sz="0" w:space="0" w:color="auto"/>
        <w:bottom w:val="none" w:sz="0" w:space="0" w:color="auto"/>
        <w:right w:val="none" w:sz="0" w:space="0" w:color="auto"/>
      </w:divBdr>
    </w:div>
    <w:div w:id="1394113720">
      <w:bodyDiv w:val="1"/>
      <w:marLeft w:val="0"/>
      <w:marRight w:val="0"/>
      <w:marTop w:val="0"/>
      <w:marBottom w:val="0"/>
      <w:divBdr>
        <w:top w:val="none" w:sz="0" w:space="0" w:color="auto"/>
        <w:left w:val="none" w:sz="0" w:space="0" w:color="auto"/>
        <w:bottom w:val="none" w:sz="0" w:space="0" w:color="auto"/>
        <w:right w:val="none" w:sz="0" w:space="0" w:color="auto"/>
      </w:divBdr>
    </w:div>
    <w:div w:id="1424182662">
      <w:bodyDiv w:val="1"/>
      <w:marLeft w:val="0"/>
      <w:marRight w:val="0"/>
      <w:marTop w:val="0"/>
      <w:marBottom w:val="0"/>
      <w:divBdr>
        <w:top w:val="none" w:sz="0" w:space="0" w:color="auto"/>
        <w:left w:val="none" w:sz="0" w:space="0" w:color="auto"/>
        <w:bottom w:val="none" w:sz="0" w:space="0" w:color="auto"/>
        <w:right w:val="none" w:sz="0" w:space="0" w:color="auto"/>
      </w:divBdr>
    </w:div>
    <w:div w:id="1485581939">
      <w:bodyDiv w:val="1"/>
      <w:marLeft w:val="0"/>
      <w:marRight w:val="0"/>
      <w:marTop w:val="0"/>
      <w:marBottom w:val="0"/>
      <w:divBdr>
        <w:top w:val="none" w:sz="0" w:space="0" w:color="auto"/>
        <w:left w:val="none" w:sz="0" w:space="0" w:color="auto"/>
        <w:bottom w:val="none" w:sz="0" w:space="0" w:color="auto"/>
        <w:right w:val="none" w:sz="0" w:space="0" w:color="auto"/>
      </w:divBdr>
    </w:div>
    <w:div w:id="1489128532">
      <w:bodyDiv w:val="1"/>
      <w:marLeft w:val="0"/>
      <w:marRight w:val="0"/>
      <w:marTop w:val="0"/>
      <w:marBottom w:val="0"/>
      <w:divBdr>
        <w:top w:val="none" w:sz="0" w:space="0" w:color="auto"/>
        <w:left w:val="none" w:sz="0" w:space="0" w:color="auto"/>
        <w:bottom w:val="none" w:sz="0" w:space="0" w:color="auto"/>
        <w:right w:val="none" w:sz="0" w:space="0" w:color="auto"/>
      </w:divBdr>
    </w:div>
    <w:div w:id="1516384729">
      <w:bodyDiv w:val="1"/>
      <w:marLeft w:val="0"/>
      <w:marRight w:val="0"/>
      <w:marTop w:val="0"/>
      <w:marBottom w:val="0"/>
      <w:divBdr>
        <w:top w:val="none" w:sz="0" w:space="0" w:color="auto"/>
        <w:left w:val="none" w:sz="0" w:space="0" w:color="auto"/>
        <w:bottom w:val="none" w:sz="0" w:space="0" w:color="auto"/>
        <w:right w:val="none" w:sz="0" w:space="0" w:color="auto"/>
      </w:divBdr>
    </w:div>
    <w:div w:id="1526752669">
      <w:bodyDiv w:val="1"/>
      <w:marLeft w:val="0"/>
      <w:marRight w:val="0"/>
      <w:marTop w:val="0"/>
      <w:marBottom w:val="0"/>
      <w:divBdr>
        <w:top w:val="none" w:sz="0" w:space="0" w:color="auto"/>
        <w:left w:val="none" w:sz="0" w:space="0" w:color="auto"/>
        <w:bottom w:val="none" w:sz="0" w:space="0" w:color="auto"/>
        <w:right w:val="none" w:sz="0" w:space="0" w:color="auto"/>
      </w:divBdr>
    </w:div>
    <w:div w:id="1542935636">
      <w:bodyDiv w:val="1"/>
      <w:marLeft w:val="0"/>
      <w:marRight w:val="0"/>
      <w:marTop w:val="0"/>
      <w:marBottom w:val="0"/>
      <w:divBdr>
        <w:top w:val="none" w:sz="0" w:space="0" w:color="auto"/>
        <w:left w:val="none" w:sz="0" w:space="0" w:color="auto"/>
        <w:bottom w:val="none" w:sz="0" w:space="0" w:color="auto"/>
        <w:right w:val="none" w:sz="0" w:space="0" w:color="auto"/>
      </w:divBdr>
    </w:div>
    <w:div w:id="1607813509">
      <w:bodyDiv w:val="1"/>
      <w:marLeft w:val="0"/>
      <w:marRight w:val="0"/>
      <w:marTop w:val="0"/>
      <w:marBottom w:val="0"/>
      <w:divBdr>
        <w:top w:val="none" w:sz="0" w:space="0" w:color="auto"/>
        <w:left w:val="none" w:sz="0" w:space="0" w:color="auto"/>
        <w:bottom w:val="none" w:sz="0" w:space="0" w:color="auto"/>
        <w:right w:val="none" w:sz="0" w:space="0" w:color="auto"/>
      </w:divBdr>
    </w:div>
    <w:div w:id="1609702161">
      <w:bodyDiv w:val="1"/>
      <w:marLeft w:val="0"/>
      <w:marRight w:val="0"/>
      <w:marTop w:val="0"/>
      <w:marBottom w:val="0"/>
      <w:divBdr>
        <w:top w:val="none" w:sz="0" w:space="0" w:color="auto"/>
        <w:left w:val="none" w:sz="0" w:space="0" w:color="auto"/>
        <w:bottom w:val="none" w:sz="0" w:space="0" w:color="auto"/>
        <w:right w:val="none" w:sz="0" w:space="0" w:color="auto"/>
      </w:divBdr>
    </w:div>
    <w:div w:id="1614555859">
      <w:bodyDiv w:val="1"/>
      <w:marLeft w:val="0"/>
      <w:marRight w:val="0"/>
      <w:marTop w:val="0"/>
      <w:marBottom w:val="0"/>
      <w:divBdr>
        <w:top w:val="none" w:sz="0" w:space="0" w:color="auto"/>
        <w:left w:val="none" w:sz="0" w:space="0" w:color="auto"/>
        <w:bottom w:val="none" w:sz="0" w:space="0" w:color="auto"/>
        <w:right w:val="none" w:sz="0" w:space="0" w:color="auto"/>
      </w:divBdr>
    </w:div>
    <w:div w:id="1619723137">
      <w:bodyDiv w:val="1"/>
      <w:marLeft w:val="0"/>
      <w:marRight w:val="0"/>
      <w:marTop w:val="0"/>
      <w:marBottom w:val="0"/>
      <w:divBdr>
        <w:top w:val="none" w:sz="0" w:space="0" w:color="auto"/>
        <w:left w:val="none" w:sz="0" w:space="0" w:color="auto"/>
        <w:bottom w:val="none" w:sz="0" w:space="0" w:color="auto"/>
        <w:right w:val="none" w:sz="0" w:space="0" w:color="auto"/>
      </w:divBdr>
    </w:div>
    <w:div w:id="1653413830">
      <w:bodyDiv w:val="1"/>
      <w:marLeft w:val="0"/>
      <w:marRight w:val="0"/>
      <w:marTop w:val="0"/>
      <w:marBottom w:val="0"/>
      <w:divBdr>
        <w:top w:val="none" w:sz="0" w:space="0" w:color="auto"/>
        <w:left w:val="none" w:sz="0" w:space="0" w:color="auto"/>
        <w:bottom w:val="none" w:sz="0" w:space="0" w:color="auto"/>
        <w:right w:val="none" w:sz="0" w:space="0" w:color="auto"/>
      </w:divBdr>
    </w:div>
    <w:div w:id="1659191424">
      <w:bodyDiv w:val="1"/>
      <w:marLeft w:val="0"/>
      <w:marRight w:val="0"/>
      <w:marTop w:val="0"/>
      <w:marBottom w:val="0"/>
      <w:divBdr>
        <w:top w:val="none" w:sz="0" w:space="0" w:color="auto"/>
        <w:left w:val="none" w:sz="0" w:space="0" w:color="auto"/>
        <w:bottom w:val="none" w:sz="0" w:space="0" w:color="auto"/>
        <w:right w:val="none" w:sz="0" w:space="0" w:color="auto"/>
      </w:divBdr>
    </w:div>
    <w:div w:id="1688025032">
      <w:bodyDiv w:val="1"/>
      <w:marLeft w:val="0"/>
      <w:marRight w:val="0"/>
      <w:marTop w:val="0"/>
      <w:marBottom w:val="0"/>
      <w:divBdr>
        <w:top w:val="none" w:sz="0" w:space="0" w:color="auto"/>
        <w:left w:val="none" w:sz="0" w:space="0" w:color="auto"/>
        <w:bottom w:val="none" w:sz="0" w:space="0" w:color="auto"/>
        <w:right w:val="none" w:sz="0" w:space="0" w:color="auto"/>
      </w:divBdr>
    </w:div>
    <w:div w:id="1701977832">
      <w:bodyDiv w:val="1"/>
      <w:marLeft w:val="0"/>
      <w:marRight w:val="0"/>
      <w:marTop w:val="0"/>
      <w:marBottom w:val="0"/>
      <w:divBdr>
        <w:top w:val="none" w:sz="0" w:space="0" w:color="auto"/>
        <w:left w:val="none" w:sz="0" w:space="0" w:color="auto"/>
        <w:bottom w:val="none" w:sz="0" w:space="0" w:color="auto"/>
        <w:right w:val="none" w:sz="0" w:space="0" w:color="auto"/>
      </w:divBdr>
    </w:div>
    <w:div w:id="1726904550">
      <w:bodyDiv w:val="1"/>
      <w:marLeft w:val="0"/>
      <w:marRight w:val="0"/>
      <w:marTop w:val="0"/>
      <w:marBottom w:val="0"/>
      <w:divBdr>
        <w:top w:val="none" w:sz="0" w:space="0" w:color="auto"/>
        <w:left w:val="none" w:sz="0" w:space="0" w:color="auto"/>
        <w:bottom w:val="none" w:sz="0" w:space="0" w:color="auto"/>
        <w:right w:val="none" w:sz="0" w:space="0" w:color="auto"/>
      </w:divBdr>
    </w:div>
    <w:div w:id="1752001972">
      <w:bodyDiv w:val="1"/>
      <w:marLeft w:val="0"/>
      <w:marRight w:val="0"/>
      <w:marTop w:val="0"/>
      <w:marBottom w:val="0"/>
      <w:divBdr>
        <w:top w:val="none" w:sz="0" w:space="0" w:color="auto"/>
        <w:left w:val="none" w:sz="0" w:space="0" w:color="auto"/>
        <w:bottom w:val="none" w:sz="0" w:space="0" w:color="auto"/>
        <w:right w:val="none" w:sz="0" w:space="0" w:color="auto"/>
      </w:divBdr>
    </w:div>
    <w:div w:id="1759790854">
      <w:bodyDiv w:val="1"/>
      <w:marLeft w:val="0"/>
      <w:marRight w:val="0"/>
      <w:marTop w:val="0"/>
      <w:marBottom w:val="0"/>
      <w:divBdr>
        <w:top w:val="none" w:sz="0" w:space="0" w:color="auto"/>
        <w:left w:val="none" w:sz="0" w:space="0" w:color="auto"/>
        <w:bottom w:val="none" w:sz="0" w:space="0" w:color="auto"/>
        <w:right w:val="none" w:sz="0" w:space="0" w:color="auto"/>
      </w:divBdr>
    </w:div>
    <w:div w:id="1772240891">
      <w:bodyDiv w:val="1"/>
      <w:marLeft w:val="0"/>
      <w:marRight w:val="0"/>
      <w:marTop w:val="0"/>
      <w:marBottom w:val="0"/>
      <w:divBdr>
        <w:top w:val="none" w:sz="0" w:space="0" w:color="auto"/>
        <w:left w:val="none" w:sz="0" w:space="0" w:color="auto"/>
        <w:bottom w:val="none" w:sz="0" w:space="0" w:color="auto"/>
        <w:right w:val="none" w:sz="0" w:space="0" w:color="auto"/>
      </w:divBdr>
    </w:div>
    <w:div w:id="1779181142">
      <w:bodyDiv w:val="1"/>
      <w:marLeft w:val="0"/>
      <w:marRight w:val="0"/>
      <w:marTop w:val="0"/>
      <w:marBottom w:val="0"/>
      <w:divBdr>
        <w:top w:val="none" w:sz="0" w:space="0" w:color="auto"/>
        <w:left w:val="none" w:sz="0" w:space="0" w:color="auto"/>
        <w:bottom w:val="none" w:sz="0" w:space="0" w:color="auto"/>
        <w:right w:val="none" w:sz="0" w:space="0" w:color="auto"/>
      </w:divBdr>
    </w:div>
    <w:div w:id="1780417377">
      <w:bodyDiv w:val="1"/>
      <w:marLeft w:val="0"/>
      <w:marRight w:val="0"/>
      <w:marTop w:val="0"/>
      <w:marBottom w:val="0"/>
      <w:divBdr>
        <w:top w:val="none" w:sz="0" w:space="0" w:color="auto"/>
        <w:left w:val="none" w:sz="0" w:space="0" w:color="auto"/>
        <w:bottom w:val="none" w:sz="0" w:space="0" w:color="auto"/>
        <w:right w:val="none" w:sz="0" w:space="0" w:color="auto"/>
      </w:divBdr>
    </w:div>
    <w:div w:id="1794980271">
      <w:bodyDiv w:val="1"/>
      <w:marLeft w:val="0"/>
      <w:marRight w:val="0"/>
      <w:marTop w:val="0"/>
      <w:marBottom w:val="0"/>
      <w:divBdr>
        <w:top w:val="none" w:sz="0" w:space="0" w:color="auto"/>
        <w:left w:val="none" w:sz="0" w:space="0" w:color="auto"/>
        <w:bottom w:val="none" w:sz="0" w:space="0" w:color="auto"/>
        <w:right w:val="none" w:sz="0" w:space="0" w:color="auto"/>
      </w:divBdr>
    </w:div>
    <w:div w:id="1802188899">
      <w:bodyDiv w:val="1"/>
      <w:marLeft w:val="0"/>
      <w:marRight w:val="0"/>
      <w:marTop w:val="0"/>
      <w:marBottom w:val="0"/>
      <w:divBdr>
        <w:top w:val="none" w:sz="0" w:space="0" w:color="auto"/>
        <w:left w:val="none" w:sz="0" w:space="0" w:color="auto"/>
        <w:bottom w:val="none" w:sz="0" w:space="0" w:color="auto"/>
        <w:right w:val="none" w:sz="0" w:space="0" w:color="auto"/>
      </w:divBdr>
    </w:div>
    <w:div w:id="1820877965">
      <w:bodyDiv w:val="1"/>
      <w:marLeft w:val="0"/>
      <w:marRight w:val="0"/>
      <w:marTop w:val="0"/>
      <w:marBottom w:val="0"/>
      <w:divBdr>
        <w:top w:val="none" w:sz="0" w:space="0" w:color="auto"/>
        <w:left w:val="none" w:sz="0" w:space="0" w:color="auto"/>
        <w:bottom w:val="none" w:sz="0" w:space="0" w:color="auto"/>
        <w:right w:val="none" w:sz="0" w:space="0" w:color="auto"/>
      </w:divBdr>
    </w:div>
    <w:div w:id="1858304264">
      <w:bodyDiv w:val="1"/>
      <w:marLeft w:val="0"/>
      <w:marRight w:val="0"/>
      <w:marTop w:val="0"/>
      <w:marBottom w:val="0"/>
      <w:divBdr>
        <w:top w:val="none" w:sz="0" w:space="0" w:color="auto"/>
        <w:left w:val="none" w:sz="0" w:space="0" w:color="auto"/>
        <w:bottom w:val="none" w:sz="0" w:space="0" w:color="auto"/>
        <w:right w:val="none" w:sz="0" w:space="0" w:color="auto"/>
      </w:divBdr>
    </w:div>
    <w:div w:id="1871795746">
      <w:bodyDiv w:val="1"/>
      <w:marLeft w:val="0"/>
      <w:marRight w:val="0"/>
      <w:marTop w:val="0"/>
      <w:marBottom w:val="0"/>
      <w:divBdr>
        <w:top w:val="none" w:sz="0" w:space="0" w:color="auto"/>
        <w:left w:val="none" w:sz="0" w:space="0" w:color="auto"/>
        <w:bottom w:val="none" w:sz="0" w:space="0" w:color="auto"/>
        <w:right w:val="none" w:sz="0" w:space="0" w:color="auto"/>
      </w:divBdr>
    </w:div>
    <w:div w:id="1915775163">
      <w:bodyDiv w:val="1"/>
      <w:marLeft w:val="0"/>
      <w:marRight w:val="0"/>
      <w:marTop w:val="0"/>
      <w:marBottom w:val="0"/>
      <w:divBdr>
        <w:top w:val="none" w:sz="0" w:space="0" w:color="auto"/>
        <w:left w:val="none" w:sz="0" w:space="0" w:color="auto"/>
        <w:bottom w:val="none" w:sz="0" w:space="0" w:color="auto"/>
        <w:right w:val="none" w:sz="0" w:space="0" w:color="auto"/>
      </w:divBdr>
    </w:div>
    <w:div w:id="1929848251">
      <w:bodyDiv w:val="1"/>
      <w:marLeft w:val="0"/>
      <w:marRight w:val="0"/>
      <w:marTop w:val="0"/>
      <w:marBottom w:val="0"/>
      <w:divBdr>
        <w:top w:val="none" w:sz="0" w:space="0" w:color="auto"/>
        <w:left w:val="none" w:sz="0" w:space="0" w:color="auto"/>
        <w:bottom w:val="none" w:sz="0" w:space="0" w:color="auto"/>
        <w:right w:val="none" w:sz="0" w:space="0" w:color="auto"/>
      </w:divBdr>
    </w:div>
    <w:div w:id="1931429884">
      <w:bodyDiv w:val="1"/>
      <w:marLeft w:val="0"/>
      <w:marRight w:val="0"/>
      <w:marTop w:val="0"/>
      <w:marBottom w:val="0"/>
      <w:divBdr>
        <w:top w:val="none" w:sz="0" w:space="0" w:color="auto"/>
        <w:left w:val="none" w:sz="0" w:space="0" w:color="auto"/>
        <w:bottom w:val="none" w:sz="0" w:space="0" w:color="auto"/>
        <w:right w:val="none" w:sz="0" w:space="0" w:color="auto"/>
      </w:divBdr>
    </w:div>
    <w:div w:id="2038772139">
      <w:bodyDiv w:val="1"/>
      <w:marLeft w:val="0"/>
      <w:marRight w:val="0"/>
      <w:marTop w:val="0"/>
      <w:marBottom w:val="0"/>
      <w:divBdr>
        <w:top w:val="none" w:sz="0" w:space="0" w:color="auto"/>
        <w:left w:val="none" w:sz="0" w:space="0" w:color="auto"/>
        <w:bottom w:val="none" w:sz="0" w:space="0" w:color="auto"/>
        <w:right w:val="none" w:sz="0" w:space="0" w:color="auto"/>
      </w:divBdr>
    </w:div>
    <w:div w:id="2089228746">
      <w:bodyDiv w:val="1"/>
      <w:marLeft w:val="0"/>
      <w:marRight w:val="0"/>
      <w:marTop w:val="0"/>
      <w:marBottom w:val="0"/>
      <w:divBdr>
        <w:top w:val="none" w:sz="0" w:space="0" w:color="auto"/>
        <w:left w:val="none" w:sz="0" w:space="0" w:color="auto"/>
        <w:bottom w:val="none" w:sz="0" w:space="0" w:color="auto"/>
        <w:right w:val="none" w:sz="0" w:space="0" w:color="auto"/>
      </w:divBdr>
    </w:div>
    <w:div w:id="2094281867">
      <w:bodyDiv w:val="1"/>
      <w:marLeft w:val="0"/>
      <w:marRight w:val="0"/>
      <w:marTop w:val="0"/>
      <w:marBottom w:val="0"/>
      <w:divBdr>
        <w:top w:val="none" w:sz="0" w:space="0" w:color="auto"/>
        <w:left w:val="none" w:sz="0" w:space="0" w:color="auto"/>
        <w:bottom w:val="none" w:sz="0" w:space="0" w:color="auto"/>
        <w:right w:val="none" w:sz="0" w:space="0" w:color="auto"/>
      </w:divBdr>
    </w:div>
    <w:div w:id="2097822616">
      <w:bodyDiv w:val="1"/>
      <w:marLeft w:val="0"/>
      <w:marRight w:val="0"/>
      <w:marTop w:val="0"/>
      <w:marBottom w:val="0"/>
      <w:divBdr>
        <w:top w:val="none" w:sz="0" w:space="0" w:color="auto"/>
        <w:left w:val="none" w:sz="0" w:space="0" w:color="auto"/>
        <w:bottom w:val="none" w:sz="0" w:space="0" w:color="auto"/>
        <w:right w:val="none" w:sz="0" w:space="0" w:color="auto"/>
      </w:divBdr>
    </w:div>
    <w:div w:id="2122648726">
      <w:bodyDiv w:val="1"/>
      <w:marLeft w:val="0"/>
      <w:marRight w:val="0"/>
      <w:marTop w:val="0"/>
      <w:marBottom w:val="0"/>
      <w:divBdr>
        <w:top w:val="none" w:sz="0" w:space="0" w:color="auto"/>
        <w:left w:val="none" w:sz="0" w:space="0" w:color="auto"/>
        <w:bottom w:val="none" w:sz="0" w:space="0" w:color="auto"/>
        <w:right w:val="none" w:sz="0" w:space="0" w:color="auto"/>
      </w:divBdr>
    </w:div>
    <w:div w:id="2122987688">
      <w:bodyDiv w:val="1"/>
      <w:marLeft w:val="0"/>
      <w:marRight w:val="0"/>
      <w:marTop w:val="0"/>
      <w:marBottom w:val="0"/>
      <w:divBdr>
        <w:top w:val="none" w:sz="0" w:space="0" w:color="auto"/>
        <w:left w:val="none" w:sz="0" w:space="0" w:color="auto"/>
        <w:bottom w:val="none" w:sz="0" w:space="0" w:color="auto"/>
        <w:right w:val="none" w:sz="0" w:space="0" w:color="auto"/>
      </w:divBdr>
    </w:div>
    <w:div w:id="2133864772">
      <w:bodyDiv w:val="1"/>
      <w:marLeft w:val="0"/>
      <w:marRight w:val="0"/>
      <w:marTop w:val="0"/>
      <w:marBottom w:val="0"/>
      <w:divBdr>
        <w:top w:val="none" w:sz="0" w:space="0" w:color="auto"/>
        <w:left w:val="none" w:sz="0" w:space="0" w:color="auto"/>
        <w:bottom w:val="none" w:sz="0" w:space="0" w:color="auto"/>
        <w:right w:val="none" w:sz="0" w:space="0" w:color="auto"/>
      </w:divBdr>
    </w:div>
    <w:div w:id="2146849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F:\Data%20Analysis\Ergasies%20B\Doulkeridis3%20-%20Timeseries\acm_windows_word_template\ACM\Templates\ACM.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Tuk77</b:Tag>
    <b:SourceType>Book</b:SourceType>
    <b:Guid>{866C7599-171E-40DD-982C-1BFCD067F647}</b:Guid>
    <b:Author>
      <b:Author>
        <b:NameList>
          <b:Person>
            <b:Last>Tukey</b:Last>
            <b:First>John</b:First>
            <b:Middle>W.</b:Middle>
          </b:Person>
        </b:NameList>
      </b:Author>
    </b:Author>
    <b:Title>Exploratory data analysis. Vol. 2</b:Title>
    <b:Year>1977</b:Year>
    <b:RefOrder>1</b:RefOrder>
  </b:Source>
  <b:Source>
    <b:Tag>Har79</b:Tag>
    <b:SourceType>Book</b:SourceType>
    <b:Guid>{AC9C06A3-A4D9-427E-A535-2516BE87BF07}</b:Guid>
    <b:Author>
      <b:Author>
        <b:NameList>
          <b:Person>
            <b:Last>Hartwig</b:Last>
            <b:First>Frederick,</b:First>
            <b:Middle>and Brian E. Dearing</b:Middle>
          </b:Person>
        </b:NameList>
      </b:Author>
    </b:Author>
    <b:Title>Exploratory data analysis. Vol. 16</b:Title>
    <b:Year>1979</b:Year>
    <b:Publisher>Sage</b:Publisher>
    <b:RefOrder>2</b:RefOrder>
  </b:Source>
  <b:Source>
    <b:Tag>NIS</b:Tag>
    <b:SourceType>InternetSite</b:SourceType>
    <b:Guid>{208957F0-C03A-4B41-92F3-8F271D4CF07D}</b:Guid>
    <b:Title>Engineering Statistics Handbook</b:Title>
    <b:Author>
      <b:Author>
        <b:Corporate>NIST/SEMATECH</b:Corporate>
      </b:Author>
    </b:Author>
    <b:InternetSiteTitle>What is EDA?</b:InternetSiteTitle>
    <b:URL>https://www.itl.nist.gov/div898/handbook/eda/section1/eda11.htm</b:URL>
    <b:RefOrder>3</b:RefOrder>
  </b:Source>
  <b:Source>
    <b:Tag>Cha00</b:Tag>
    <b:SourceType>Book</b:SourceType>
    <b:Guid>{7192968C-2E9B-4E13-B5B0-781878D5DD10}</b:Guid>
    <b:Title>Time-series forecasting</b:Title>
    <b:Year>2000</b:Year>
    <b:Author>
      <b:Author>
        <b:NameList>
          <b:Person>
            <b:Last>Chatfield</b:Last>
            <b:First>Chris</b:First>
          </b:Person>
        </b:NameList>
      </b:Author>
    </b:Author>
    <b:Publisher>CRC Press</b:Publisher>
    <b:RefOrder>6</b:RefOrder>
  </b:Source>
  <b:Source>
    <b:Tag>Kal04</b:Tag>
    <b:SourceType>ArticleInAPeriodical</b:SourceType>
    <b:Guid>{C4EE49C2-95F3-43B2-914C-4BD600DD6F4B}</b:Guid>
    <b:Title>Time series forecasting using holt-winters exponential smoothing</b:Title>
    <b:Year>2004</b:Year>
    <b:Author>
      <b:Author>
        <b:NameList>
          <b:Person>
            <b:Last>Kalekar</b:Last>
            <b:First>Prajakta</b:First>
            <b:Middle>S.</b:Middle>
          </b:Person>
        </b:NameList>
      </b:Author>
    </b:Author>
    <b:Pages>1-13</b:Pages>
    <b:PeriodicalTitle>Kanwal Rekhi School of Information Technology</b:PeriodicalTitle>
    <b:RefOrder>5</b:RefOrder>
  </b:Source>
  <b:Source>
    <b:Tag>Gur20</b:Tag>
    <b:SourceType>InternetSite</b:SourceType>
    <b:Guid>{7C6EDBC0-C46B-4BA0-A68A-9D4D1B93B9ED}</b:Guid>
    <b:Title>Analytics Vidhya</b:Title>
    <b:Year>2018</b:Year>
    <b:Month>02</b:Month>
    <b:Day>08</b:Day>
    <b:Author>
      <b:Author>
        <b:NameList>
          <b:Person>
            <b:Last>Singh</b:Last>
            <b:First>Gurchetan</b:First>
          </b:Person>
        </b:NameList>
      </b:Author>
    </b:Author>
    <b:URL>https://www.analyticsvidhya.com/blog/2018/02/time-series-forecasting-methods/</b:URL>
    <b:RefOrder>4</b:RefOrder>
  </b:Source>
  <b:Source>
    <b:Tag>Uni</b:Tag>
    <b:SourceType>InternetSite</b:SourceType>
    <b:Guid>{4FE48275-30EE-43B5-96E2-8F55E705B5F4}</b:Guid>
    <b:Author>
      <b:Author>
        <b:Corporate>University of Trier</b:Corporate>
      </b:Author>
    </b:Author>
    <b:Title>Computer Science Bibliography</b:Title>
    <b:URL>https://dblp.uni-trier.de/</b:URL>
    <b:RefOrder>7</b:RefOrder>
  </b:Source>
  <b:Source>
    <b:Tag>Wik17</b:Tag>
    <b:SourceType>InternetSite</b:SourceType>
    <b:Guid>{A91DF45E-5588-4D7A-9B7A-FEDCD1DCCDB5}</b:Guid>
    <b:Author>
      <b:Author>
        <b:Corporate>Wikipedia.org</b:Corporate>
      </b:Author>
    </b:Author>
    <b:Title>Timeline of computing</b:Title>
    <b:Year>2017</b:Year>
    <b:Month>10</b:Month>
    <b:URL>https://en.wikipedia.org/wiki/Timeline_of_computing#Graphical_timeline</b:URL>
    <b:RefOrder>8</b:RefOrder>
  </b:Source>
  <b:Source>
    <b:Tag>Zah10</b:Tag>
    <b:SourceType>ArticleInAPeriodical</b:SourceType>
    <b:Guid>{34077655-7288-439B-B3FE-8F4EA7CBE405}</b:Guid>
    <b:Author>
      <b:Author>
        <b:NameList>
          <b:Person>
            <b:Last>Zaharia</b:Last>
            <b:First>Matei,</b:First>
            <b:Middle>et al.</b:Middle>
          </b:Person>
        </b:NameList>
      </b:Author>
    </b:Author>
    <b:Title>Spark: Cluster computing with working sets</b:Title>
    <b:Year>2010</b:Year>
    <b:Month>10</b:Month>
    <b:Day>10</b:Day>
    <b:PeriodicalTitle>HotCloud </b:PeriodicalTitle>
    <b:Pages>95</b:Pages>
    <b:RefOrder>9</b:RefOrder>
  </b:Source>
  <b:Source>
    <b:Tag>Dea08</b:Tag>
    <b:SourceType>ArticleInAPeriodical</b:SourceType>
    <b:Guid>{92F81373-4250-46FE-9B4E-90CCBBF5E990}</b:Guid>
    <b:Author>
      <b:Author>
        <b:NameList>
          <b:Person>
            <b:Last>Dean</b:Last>
            <b:First>Jeffrey,</b:First>
            <b:Middle>and Sanjay Ghemawat</b:Middle>
          </b:Person>
        </b:NameList>
      </b:Author>
    </b:Author>
    <b:Title>MapReduce: simplified data processing on large clusters</b:Title>
    <b:PeriodicalTitle>Communications of the ACM</b:PeriodicalTitle>
    <b:Year>2008</b:Year>
    <b:Pages>107-113</b:Pages>
    <b:RefOrder>10</b:RefOrder>
  </b:Source>
</b:Sources>
</file>

<file path=customXml/itemProps1.xml><?xml version="1.0" encoding="utf-8"?>
<ds:datastoreItem xmlns:ds="http://schemas.openxmlformats.org/officeDocument/2006/customXml" ds:itemID="{C869F410-E7F7-486E-82A1-0C5C0C862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112</TotalTime>
  <Pages>1</Pages>
  <Words>2700</Words>
  <Characters>14584</Characters>
  <Application>Microsoft Office Word</Application>
  <DocSecurity>0</DocSecurity>
  <Lines>121</Lines>
  <Paragraphs>34</Paragraphs>
  <ScaleCrop>false</ScaleCrop>
  <HeadingPairs>
    <vt:vector size="2" baseType="variant">
      <vt:variant>
        <vt:lpstr>Τίτλος</vt:lpstr>
      </vt:variant>
      <vt:variant>
        <vt:i4>1</vt:i4>
      </vt:variant>
    </vt:vector>
  </HeadingPairs>
  <TitlesOfParts>
    <vt:vector size="1" baseType="lpstr">
      <vt:lpstr>Exploratory Data Analytics</vt:lpstr>
    </vt:vector>
  </TitlesOfParts>
  <Company/>
  <LinksUpToDate>false</LinksUpToDate>
  <CharactersWithSpaces>17250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Analytics</dc:title>
  <dc:subject/>
  <dc:creator>Paris</dc:creator>
  <cp:keywords/>
  <dc:description/>
  <cp:lastModifiedBy>Paris Amerikanos</cp:lastModifiedBy>
  <cp:revision>14</cp:revision>
  <cp:lastPrinted>2018-05-25T07:05:00Z</cp:lastPrinted>
  <dcterms:created xsi:type="dcterms:W3CDTF">2018-05-24T15:03:00Z</dcterms:created>
  <dcterms:modified xsi:type="dcterms:W3CDTF">2018-05-25T07:10:00Z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