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6581" w14:textId="77777777" w:rsidR="003829D6" w:rsidRDefault="003829D6">
      <w:pPr>
        <w:rPr>
          <w:rFonts w:ascii="Times New Roman" w:eastAsia="Calibri" w:hAnsi="Times New Roman" w:cs="Times New Roman"/>
          <w:sz w:val="28"/>
        </w:rPr>
      </w:pPr>
    </w:p>
    <w:tbl>
      <w:tblPr>
        <w:tblW w:w="103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6"/>
      </w:tblGrid>
      <w:tr w:rsidR="003829D6" w:rsidRPr="00082D90" w14:paraId="7C52BFA6" w14:textId="77777777" w:rsidTr="00A062DC">
        <w:trPr>
          <w:cantSplit/>
          <w:trHeight w:val="184"/>
          <w:jc w:val="center"/>
        </w:trPr>
        <w:tc>
          <w:tcPr>
            <w:tcW w:w="10346" w:type="dxa"/>
          </w:tcPr>
          <w:tbl>
            <w:tblPr>
              <w:tblW w:w="9260" w:type="dxa"/>
              <w:tblInd w:w="23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16"/>
              <w:gridCol w:w="5031"/>
              <w:gridCol w:w="1913"/>
            </w:tblGrid>
            <w:tr w:rsidR="003829D6" w:rsidRPr="00C01C34" w14:paraId="693B5C2F" w14:textId="77777777" w:rsidTr="00DC2CEC">
              <w:trPr>
                <w:gridAfter w:val="1"/>
                <w:wAfter w:w="1913" w:type="dxa"/>
                <w:cantSplit/>
                <w:trHeight w:val="184"/>
              </w:trPr>
              <w:tc>
                <w:tcPr>
                  <w:tcW w:w="231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55DF07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  <w:tc>
                <w:tcPr>
                  <w:tcW w:w="503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59EF39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noProof/>
                      <w:lang w:val="en-GB" w:eastAsia="en-GB"/>
                    </w:rPr>
                    <w:drawing>
                      <wp:inline distT="0" distB="0" distL="0" distR="0" wp14:anchorId="76436BB2" wp14:editId="13877551">
                        <wp:extent cx="890689" cy="1009223"/>
                        <wp:effectExtent l="0" t="0" r="4661" b="427"/>
                        <wp:docPr id="20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29D6" w:rsidRPr="00C01C34" w14:paraId="5DC15F82" w14:textId="77777777" w:rsidTr="00DC2CEC">
              <w:trPr>
                <w:cantSplit/>
                <w:trHeight w:val="603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4C684B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7F49CA54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  <w:t>МИНОБРНАУКИ РОССИИ</w:t>
                  </w:r>
                </w:p>
                <w:p w14:paraId="4CE3E47D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3829D6" w:rsidRPr="00C01C34" w14:paraId="38476B6B" w14:textId="77777777" w:rsidTr="00DC2CEC">
              <w:trPr>
                <w:cantSplit/>
                <w:trHeight w:val="18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79DEBC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0462AA57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высшего образования</w:t>
                  </w:r>
                </w:p>
                <w:p w14:paraId="582D8F7D" w14:textId="77777777"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66E69DFA" w14:textId="77777777" w:rsidR="003829D6" w:rsidRPr="00C01C34" w:rsidRDefault="003829D6" w:rsidP="00DC2CEC">
                  <w:pPr>
                    <w:keepNext/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26F0BB6B" w14:textId="77777777"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14:paraId="4C2EE332" w14:textId="77777777" w:rsidTr="00A062DC">
        <w:trPr>
          <w:cantSplit/>
          <w:trHeight w:val="184"/>
          <w:jc w:val="center"/>
        </w:trPr>
        <w:tc>
          <w:tcPr>
            <w:tcW w:w="10346" w:type="dxa"/>
          </w:tcPr>
          <w:p w14:paraId="0D8F43F6" w14:textId="77777777"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14:paraId="44ED683F" w14:textId="77777777" w:rsidTr="00A062DC">
        <w:trPr>
          <w:cantSplit/>
          <w:trHeight w:val="18"/>
          <w:jc w:val="center"/>
        </w:trPr>
        <w:tc>
          <w:tcPr>
            <w:tcW w:w="10346" w:type="dxa"/>
          </w:tcPr>
          <w:p w14:paraId="3DCEE329" w14:textId="77777777" w:rsidR="003829D6" w:rsidRDefault="003829D6" w:rsidP="00DC2CEC">
            <w:pPr>
              <w:spacing w:after="0" w:line="240" w:lineRule="auto"/>
              <w:jc w:val="center"/>
            </w:pPr>
          </w:p>
        </w:tc>
      </w:tr>
    </w:tbl>
    <w:p w14:paraId="62C5163F" w14:textId="77777777" w:rsidR="003829D6" w:rsidRPr="00082D90" w:rsidRDefault="003829D6" w:rsidP="003829D6">
      <w:pPr>
        <w:widowControl w:val="0"/>
        <w:pBdr>
          <w:top w:val="single" w:sz="4" w:space="1" w:color="auto"/>
          <w:bottom w:val="single" w:sz="4" w:space="0" w:color="auto"/>
        </w:pBdr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3DF3552A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3B1703C6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</w:t>
      </w:r>
    </w:p>
    <w:p w14:paraId="7CF8A2C2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88F8E4" w14:textId="77777777"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6C12BF4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BC00368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4FAFD6" w14:textId="77777777" w:rsidR="003829D6" w:rsidRPr="00082D90" w:rsidRDefault="00E417B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№2</w:t>
      </w:r>
    </w:p>
    <w:p w14:paraId="5C194C61" w14:textId="77777777" w:rsidR="003829D6" w:rsidRPr="00082D90" w:rsidRDefault="003829D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2D90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14:paraId="51940273" w14:textId="77777777" w:rsidR="003829D6" w:rsidRPr="00082D90" w:rsidRDefault="003829D6" w:rsidP="003829D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</w:pP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«</w:t>
      </w:r>
      <w:r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Управление проектами</w:t>
      </w: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»</w:t>
      </w:r>
    </w:p>
    <w:p w14:paraId="362ECE1E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3CA634A8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4F3EF01D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3C8E75A2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40438D4F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7A90F825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68CAB97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D9F74FA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95792B4" w14:textId="490A33FF" w:rsidR="003829D6" w:rsidRDefault="00CE7F24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 ИКБО-0</w:t>
      </w:r>
      <w:r w:rsidR="00F84315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29D6">
        <w:rPr>
          <w:rFonts w:ascii="Times New Roman" w:eastAsia="Times New Roman" w:hAnsi="Times New Roman" w:cs="Times New Roman"/>
          <w:sz w:val="28"/>
          <w:szCs w:val="28"/>
        </w:rPr>
        <w:t>-15</w:t>
      </w:r>
      <w:r w:rsidR="003829D6"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082D9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0D1CCB">
        <w:rPr>
          <w:rFonts w:ascii="Times New Roman" w:eastAsia="Times New Roman" w:hAnsi="Times New Roman" w:cs="Times New Roman"/>
          <w:sz w:val="28"/>
        </w:rPr>
        <w:t>Апальков П.Ю</w:t>
      </w:r>
    </w:p>
    <w:p w14:paraId="6F97B31D" w14:textId="19D3D63D" w:rsidR="00CE7F24" w:rsidRPr="00082D90" w:rsidRDefault="000D1CCB" w:rsidP="00CE7F24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Титов Д.А.</w:t>
      </w:r>
    </w:p>
    <w:p w14:paraId="5FA3F535" w14:textId="77777777" w:rsidR="003829D6" w:rsidRPr="000D1CCB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3002C8B9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75DB2C35" w14:textId="77777777"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BE6A3" w14:textId="77777777" w:rsidR="003829D6" w:rsidRPr="00082D90" w:rsidRDefault="003C4852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>Богорадникова</w:t>
      </w:r>
      <w:proofErr w:type="spellEnd"/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390BDEF2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4BAC4" w14:textId="77777777"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DA44D" w14:textId="77777777"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51988" w14:textId="77777777"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B13E1C" w14:textId="77777777"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A8B1DC" w14:textId="77777777" w:rsidR="00E67A54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BF7CC" w14:textId="77777777" w:rsidR="00E67A54" w:rsidRPr="00082D90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E33C3" w14:textId="77777777" w:rsidR="003829D6" w:rsidRPr="007B2027" w:rsidRDefault="007961C8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027C403C">
          <v:rect id="Прямоугольник 1" o:spid="_x0000_s1026" style="position:absolute;left:0;text-align:left;margin-left:223.95pt;margin-top:23.45pt;width:1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" strokecolor="white" strokeweight="1pt">
            <o:lock v:ext="edit" aspectratio="t" verticies="t" text="t" shapetype="t"/>
          </v:rect>
        </w:pict>
      </w:r>
      <w:r w:rsidR="003829D6">
        <w:rPr>
          <w:rFonts w:ascii="Times New Roman" w:eastAsia="Times New Roman" w:hAnsi="Times New Roman" w:cs="Times New Roman"/>
          <w:sz w:val="28"/>
          <w:szCs w:val="28"/>
        </w:rPr>
        <w:t>Москва 2018</w:t>
      </w:r>
    </w:p>
    <w:p w14:paraId="6FB493D5" w14:textId="77777777" w:rsidR="00933A2B" w:rsidRDefault="00933A2B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14:paraId="7D9843F7" w14:textId="77777777" w:rsidR="00A40637" w:rsidRDefault="007547DA" w:rsidP="00A944EB">
      <w:pPr>
        <w:tabs>
          <w:tab w:val="left" w:pos="0"/>
          <w:tab w:val="left" w:pos="142"/>
        </w:tabs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Toc500360555"/>
      <w:r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55746905" w14:textId="77777777" w:rsidR="00E417B6" w:rsidRDefault="00E417B6" w:rsidP="00850853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45C08D7" w14:textId="1FB67F89" w:rsidR="00E67A54" w:rsidRDefault="00E417B6" w:rsidP="00A944E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рамках </w:t>
      </w: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практической работе №2 необходимо</w:t>
      </w:r>
      <w:r w:rsid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выполнить следующие задачи:</w:t>
      </w:r>
    </w:p>
    <w:p w14:paraId="69CC0A6D" w14:textId="77777777" w:rsid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редставить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краткое 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стадий жизненного цикла проекта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3B8EE22" w14:textId="77777777"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89475D3" w14:textId="77777777"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планирование и разработка;</w:t>
      </w:r>
    </w:p>
    <w:p w14:paraId="727919EF" w14:textId="77777777"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сполнение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AE4D073" w14:textId="77777777"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завершение.</w:t>
      </w:r>
    </w:p>
    <w:p w14:paraId="271D918A" w14:textId="77777777" w:rsidR="00E67A54" w:rsidRDefault="00E67A54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6512BB" w14:textId="77777777" w:rsidR="00E67A54" w:rsidRDefault="00933A2B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оптимальный жизненный цикл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№1.</w:t>
      </w:r>
      <w:r w:rsidR="00E67A54" w:rsidRPr="00E67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48C613C" w14:textId="0CB4111B" w:rsidR="00E67A54" w:rsidRPr="00933A2B" w:rsidRDefault="00E67A54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проекта, для которого разрабатывается жизненный цикл</w:t>
      </w:r>
      <w:r w:rsidR="00A5038B">
        <w:rPr>
          <w:rFonts w:ascii="Times New Roman" w:hAnsi="Times New Roman" w:cs="Times New Roman"/>
          <w:sz w:val="28"/>
          <w:szCs w:val="28"/>
          <w:shd w:val="clear" w:color="auto" w:fill="FFFFFF"/>
        </w:rPr>
        <w:t>: ПС «</w:t>
      </w:r>
      <w:r w:rsidR="000D1C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РТК </w:t>
      </w:r>
      <w:r w:rsidR="000D1C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 w:rsidR="00A5038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EA2A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87AF158" w14:textId="77777777" w:rsidR="00933A2B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14:paraId="5F899FCC" w14:textId="77777777" w:rsidR="00E417B6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) Постро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графическое изображение жизненного цикла</w:t>
      </w:r>
      <w:r w:rsidR="003F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указанием продолжительности фаз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417B6"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14:paraId="3DC4455A" w14:textId="77777777" w:rsidR="00E417B6" w:rsidRPr="00E417B6" w:rsidRDefault="00E417B6" w:rsidP="00E417B6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</w:p>
    <w:p w14:paraId="2DA56B48" w14:textId="77777777"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2" w:name="_Toc500360556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bookmarkEnd w:id="2"/>
    <w:p w14:paraId="3E117DFA" w14:textId="77777777" w:rsidR="00933A2B" w:rsidRDefault="00E417B6" w:rsidP="002312CD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Стадии жизненного цикл</w:t>
      </w:r>
      <w:r w:rsidR="00933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</w:t>
      </w: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проекта </w:t>
      </w:r>
    </w:p>
    <w:p w14:paraId="401AAAF9" w14:textId="77777777" w:rsidR="00933A2B" w:rsidRDefault="00933A2B" w:rsidP="003C48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Жизненный цикл проекта – это 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промежуток времени между момен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том появления, зарождения проект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а и моментом его ликвидации, за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вершения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1004FF" w14:textId="77777777" w:rsidR="003C4852" w:rsidRPr="00DF6078" w:rsidRDefault="003C4852" w:rsidP="00DF6078">
      <w:p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C7C28" w14:textId="77777777" w:rsidR="003C4852" w:rsidRDefault="00E629CC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стадии жизненного цикла проекта:</w:t>
      </w:r>
    </w:p>
    <w:p w14:paraId="0553FC5A" w14:textId="77777777" w:rsidR="00E629CC" w:rsidRDefault="00E629CC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325B7B" w14:textId="6D51575E" w:rsidR="00627E2B" w:rsidRPr="00DF6078" w:rsidRDefault="00627E2B" w:rsidP="00DF607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1.1. </w:t>
      </w: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Инициация проекта – процесс управления проектом, результатом которого является авторизация и санкционирование начала проекта или очередной фазы его жизненного цикла. </w:t>
      </w:r>
    </w:p>
    <w:p w14:paraId="48EC2A58" w14:textId="77777777" w:rsidR="00627E2B" w:rsidRPr="00B563BD" w:rsidRDefault="00627E2B" w:rsidP="00B563BD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 может включать следующие процедуры:</w:t>
      </w:r>
    </w:p>
    <w:p w14:paraId="27214655" w14:textId="77777777"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концепции проекта:</w:t>
      </w:r>
    </w:p>
    <w:p w14:paraId="4293E34D" w14:textId="77777777"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проблемы и потребности в проекте;</w:t>
      </w:r>
    </w:p>
    <w:p w14:paraId="3E83D232" w14:textId="77777777"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Сбор исходных данных;</w:t>
      </w:r>
    </w:p>
    <w:p w14:paraId="62239E1B" w14:textId="77777777" w:rsidR="00627E2B" w:rsidRPr="00627E2B" w:rsidRDefault="00627E2B" w:rsidP="002312CD">
      <w:pPr>
        <w:pStyle w:val="a7"/>
        <w:numPr>
          <w:ilvl w:val="0"/>
          <w:numId w:val="4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целей и задач проекта;</w:t>
      </w:r>
    </w:p>
    <w:p w14:paraId="0B7558C3" w14:textId="77777777"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Рассмотрение альтернативных вариантов проекта.</w:t>
      </w:r>
    </w:p>
    <w:p w14:paraId="2FDAFA59" w14:textId="77777777" w:rsidR="00627E2B" w:rsidRPr="00627E2B" w:rsidRDefault="00627E2B" w:rsidP="002312C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6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Рассмотрение и утверждение концепции.</w:t>
      </w:r>
    </w:p>
    <w:p w14:paraId="7EC2E313" w14:textId="77777777" w:rsidR="00627E2B" w:rsidRPr="00627E2B" w:rsidRDefault="00627E2B" w:rsidP="00B563BD">
      <w:pPr>
        <w:pStyle w:val="a7"/>
        <w:tabs>
          <w:tab w:val="left" w:pos="0"/>
        </w:tabs>
        <w:spacing w:after="0" w:line="360" w:lineRule="auto"/>
        <w:ind w:left="426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решения о начале проекта:</w:t>
      </w:r>
    </w:p>
    <w:p w14:paraId="158E3954" w14:textId="77777777" w:rsidR="00627E2B" w:rsidRPr="00627E2B" w:rsidRDefault="00627E2B" w:rsidP="002312CD">
      <w:pPr>
        <w:pStyle w:val="a7"/>
        <w:numPr>
          <w:ilvl w:val="2"/>
          <w:numId w:val="5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и назначение менеджера проекта;</w:t>
      </w:r>
    </w:p>
    <w:p w14:paraId="0C3A14E0" w14:textId="77777777" w:rsidR="00627E2B" w:rsidRDefault="00627E2B" w:rsidP="002312CD">
      <w:pPr>
        <w:pStyle w:val="a7"/>
        <w:numPr>
          <w:ilvl w:val="2"/>
          <w:numId w:val="5"/>
        </w:num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E2B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решения об обеспечении ресурсами выполнения первой фазы проекта.</w:t>
      </w:r>
    </w:p>
    <w:p w14:paraId="2B3F822F" w14:textId="77777777" w:rsidR="00B563BD" w:rsidRDefault="00B563BD" w:rsidP="00B563BD">
      <w:p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EB21C5" w14:textId="64919480" w:rsidR="00B563BD" w:rsidRPr="00B563BD" w:rsidRDefault="00B563BD" w:rsidP="00DF607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1.2. 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 – непрерывный процесс, направленный на определение и согласование наилучшего способа действий для достижения поставленных целей проекта с учетом всех факторов его реализации.</w:t>
      </w:r>
    </w:p>
    <w:p w14:paraId="2F7B55D0" w14:textId="77777777" w:rsidR="00B563BD" w:rsidRPr="00B563BD" w:rsidRDefault="00B563BD" w:rsidP="00B563BD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 результатом этого этапа является План проекта. Однако, процесс планирования не завершается разработкой и утверждением первоначального плана проекта. В ходе осуществления проекта могут происходить изменения как внутри проекта, так и во внешнем окружении, которые требуют уточнения планов, а часто значительного перепланирования. Поэтому процессы планирования могут осуществляться на протяжении всего жизненного цикла проекта, начиная с 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предварительного укрупненного плана в составе концепции проекта, и заканчивая детальным планом работ завершающей фазы проекта.</w:t>
      </w:r>
    </w:p>
    <w:p w14:paraId="2997DED6" w14:textId="77777777" w:rsidR="00B563BD" w:rsidRPr="00B563BD" w:rsidRDefault="00B563BD" w:rsidP="00B563BD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4C7C27" w14:textId="77777777" w:rsidR="00B563BD" w:rsidRPr="00B563BD" w:rsidRDefault="00B563BD" w:rsidP="0014178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</w:t>
      </w:r>
      <w:r w:rsid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разработка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комплексная, многокритериальная функция, предполагающая рассмотрение, анализ и прогнозирование нескольких функциональных областей проекта. Планирование проекта может включать следующие процедуры:</w:t>
      </w:r>
    </w:p>
    <w:p w14:paraId="0B43B7CB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целей и содержания проекта</w:t>
      </w:r>
    </w:p>
    <w:p w14:paraId="3FEE8F22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Календарное планирование работ проекта</w:t>
      </w:r>
    </w:p>
    <w:p w14:paraId="3DF5E185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затрат и финансирования проекта</w:t>
      </w:r>
    </w:p>
    <w:p w14:paraId="1CD980D0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качества</w:t>
      </w:r>
    </w:p>
    <w:p w14:paraId="5F2F68B4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Организационное планирование</w:t>
      </w:r>
    </w:p>
    <w:p w14:paraId="38D0A39F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коммуникаций</w:t>
      </w:r>
    </w:p>
    <w:p w14:paraId="3721E99F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управления рисками</w:t>
      </w:r>
    </w:p>
    <w:p w14:paraId="2B0C50F4" w14:textId="77777777" w:rsidR="00B563BD" w:rsidRPr="00141788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контрактов</w:t>
      </w:r>
    </w:p>
    <w:p w14:paraId="128A7277" w14:textId="77777777" w:rsidR="00B563BD" w:rsidRDefault="00B563BD" w:rsidP="002312CD">
      <w:pPr>
        <w:pStyle w:val="a7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Разработку сводного плана проекта.</w:t>
      </w:r>
    </w:p>
    <w:p w14:paraId="64560031" w14:textId="77777777" w:rsidR="00141788" w:rsidRPr="00141788" w:rsidRDefault="00141788" w:rsidP="00CE7F24">
      <w:pPr>
        <w:pStyle w:val="a7"/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524425" w14:textId="77777777" w:rsidR="00B563BD" w:rsidRPr="00B563BD" w:rsidRDefault="00B563BD" w:rsidP="00141788">
      <w:pPr>
        <w:tabs>
          <w:tab w:val="left" w:pos="0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 очень важно не забывать, что по ходу реализации проекта, происходит уточнение и более четкая детализация планов, а также во</w:t>
      </w:r>
      <w:r w:rsid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зможно перепланирование проекта</w:t>
      </w:r>
      <w:r w:rsidRPr="00B56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0D324F" w14:textId="77777777" w:rsidR="00E629CC" w:rsidRDefault="00E629CC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0AE7E0" w14:textId="1C02FFB6" w:rsidR="00141788" w:rsidRPr="00DF6078" w:rsidRDefault="00141788" w:rsidP="00DF607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1.3. И</w:t>
      </w: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(реализация)</w:t>
      </w: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– процесс обеспечения реализации плана проекта путем организации выполнения включенных в него работ и координации исполнителей.</w:t>
      </w:r>
    </w:p>
    <w:p w14:paraId="396E4727" w14:textId="77777777" w:rsidR="00141788" w:rsidRP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 исполнения проекта может включать следующие процедуры:</w:t>
      </w:r>
    </w:p>
    <w:p w14:paraId="56AC87A5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функциональных обязанностей и ответственности</w:t>
      </w:r>
    </w:p>
    <w:p w14:paraId="33DCB509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Постановку системы отчетности</w:t>
      </w:r>
    </w:p>
    <w:p w14:paraId="3519E9EB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Организацию контроля выполнения расписания проекта</w:t>
      </w:r>
    </w:p>
    <w:p w14:paraId="3E2FB96F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Организацию контроля затрат по проекту</w:t>
      </w:r>
    </w:p>
    <w:p w14:paraId="47E9A1BA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Организацию контроля качества</w:t>
      </w:r>
    </w:p>
    <w:p w14:paraId="68EE4492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Оперативное управление мерами по снижению и предотвращению рисков</w:t>
      </w:r>
    </w:p>
    <w:p w14:paraId="17C97360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командой проекта</w:t>
      </w:r>
    </w:p>
    <w:p w14:paraId="265BF7A7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информации в проекте</w:t>
      </w:r>
    </w:p>
    <w:p w14:paraId="313889FA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Подготовку и заключение контрактов</w:t>
      </w:r>
    </w:p>
    <w:p w14:paraId="6111FA29" w14:textId="77777777" w:rsidR="00141788" w:rsidRPr="00141788" w:rsidRDefault="00141788" w:rsidP="002312CD">
      <w:pPr>
        <w:pStyle w:val="a7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изменениями в проекте</w:t>
      </w:r>
    </w:p>
    <w:p w14:paraId="09B6D588" w14:textId="77777777" w:rsid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2A85B1" w14:textId="77777777" w:rsidR="00141788" w:rsidRDefault="00141788" w:rsidP="00141788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788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процессов организации исполнения менеджеру проекта сильно потребуются лидерские навыки, умение решать проблемы и разрешать конфликты.</w:t>
      </w:r>
    </w:p>
    <w:p w14:paraId="6857B57C" w14:textId="77777777" w:rsidR="00141788" w:rsidRDefault="00141788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DA3C41" w14:textId="77777777" w:rsidR="00E629CC" w:rsidRPr="00E629CC" w:rsidRDefault="00E629CC" w:rsidP="002312CD">
      <w:pPr>
        <w:pStyle w:val="a7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проекта – процесс формального окончания работ и закрытия всего проекта.</w:t>
      </w:r>
    </w:p>
    <w:p w14:paraId="5A4633CC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проекта может включать следующие процедуры:</w:t>
      </w:r>
    </w:p>
    <w:p w14:paraId="523DFD10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Сдача результатов проекта Заказчику;</w:t>
      </w:r>
    </w:p>
    <w:p w14:paraId="2F22347E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Заключительная оценка финансовой ситуации (</w:t>
      </w:r>
      <w:proofErr w:type="spellStart"/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постпроектный</w:t>
      </w:r>
      <w:proofErr w:type="spellEnd"/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отчет);</w:t>
      </w:r>
    </w:p>
    <w:p w14:paraId="4E448BE8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Заключительный отчет по проекту и проектная документация;</w:t>
      </w:r>
    </w:p>
    <w:p w14:paraId="36B81DB8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открытых вопросов и заключительных работ;</w:t>
      </w:r>
    </w:p>
    <w:p w14:paraId="5058FEE6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Разрешение всех спорных вопросов</w:t>
      </w:r>
    </w:p>
    <w:p w14:paraId="01379C58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Роспуск команды проекта</w:t>
      </w:r>
    </w:p>
    <w:p w14:paraId="4D7586D4" w14:textId="77777777" w:rsidR="00E629CC" w:rsidRPr="00E629CC" w:rsidRDefault="00E629CC" w:rsidP="002312CD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Документирование и анализ опыта выполнения данного проекта.</w:t>
      </w:r>
    </w:p>
    <w:p w14:paraId="30C248F6" w14:textId="77777777" w:rsidR="00E629CC" w:rsidRDefault="00E629CC" w:rsidP="00B563BD">
      <w:pPr>
        <w:pStyle w:val="a7"/>
        <w:tabs>
          <w:tab w:val="left" w:pos="0"/>
        </w:tabs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CC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данных процессов производится архивация основных управленческих и содержательных проектных документов для последующего использования при реализации других проектов.</w:t>
      </w:r>
    </w:p>
    <w:p w14:paraId="2875D16C" w14:textId="77777777" w:rsidR="00933A2B" w:rsidRDefault="00933A2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6F19D29A" w14:textId="48C24364" w:rsidR="005419A2" w:rsidRPr="00D77941" w:rsidRDefault="00933A2B" w:rsidP="00D77941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Фазы жизненного цикла проекта </w:t>
      </w:r>
      <w:bookmarkStart w:id="3" w:name="_Toc500360557"/>
    </w:p>
    <w:p w14:paraId="6ED25A54" w14:textId="23338A36" w:rsidR="00842CFD" w:rsidRPr="00E046A0" w:rsidRDefault="00842CFD" w:rsidP="00842CFD">
      <w:pPr>
        <w:pStyle w:val="a7"/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</w:t>
      </w:r>
      <w:r w:rsidRPr="00E04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птимальный жизненный цикл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программной системы «</w:t>
      </w:r>
      <w:r w:rsidR="00CE1E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E04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практической работы №1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таблице 1.</w:t>
      </w:r>
    </w:p>
    <w:p w14:paraId="16E03CF5" w14:textId="4EB0CC13" w:rsidR="00842CFD" w:rsidRPr="00E046A0" w:rsidRDefault="00842CFD" w:rsidP="00842CFD">
      <w:pPr>
        <w:tabs>
          <w:tab w:val="left" w:pos="0"/>
        </w:tabs>
        <w:spacing w:after="0" w:line="360" w:lineRule="auto"/>
        <w:ind w:firstLine="709"/>
        <w:jc w:val="right"/>
        <w:outlineLvl w:val="1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E046A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Таблица 1.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Оптимальный жизненный цикл проекта «</w:t>
      </w:r>
      <w:r w:rsidR="00CE1E2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</w:p>
    <w:tbl>
      <w:tblPr>
        <w:tblStyle w:val="a8"/>
        <w:tblW w:w="9793" w:type="dxa"/>
        <w:tblInd w:w="-176" w:type="dxa"/>
        <w:tblLook w:val="04A0" w:firstRow="1" w:lastRow="0" w:firstColumn="1" w:lastColumn="0" w:noHBand="0" w:noVBand="1"/>
      </w:tblPr>
      <w:tblGrid>
        <w:gridCol w:w="1574"/>
        <w:gridCol w:w="3305"/>
        <w:gridCol w:w="1398"/>
        <w:gridCol w:w="1730"/>
        <w:gridCol w:w="1786"/>
      </w:tblGrid>
      <w:tr w:rsidR="0048494E" w:rsidRPr="004A1223" w14:paraId="32535FE2" w14:textId="77777777" w:rsidTr="00D77941">
        <w:trPr>
          <w:tblHeader/>
        </w:trPr>
        <w:tc>
          <w:tcPr>
            <w:tcW w:w="1574" w:type="dxa"/>
          </w:tcPr>
          <w:p w14:paraId="338F40F8" w14:textId="7777777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Фазы</w:t>
            </w:r>
          </w:p>
        </w:tc>
        <w:tc>
          <w:tcPr>
            <w:tcW w:w="3305" w:type="dxa"/>
          </w:tcPr>
          <w:p w14:paraId="19BC4C41" w14:textId="7777777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Этапы</w:t>
            </w:r>
          </w:p>
        </w:tc>
        <w:tc>
          <w:tcPr>
            <w:tcW w:w="1398" w:type="dxa"/>
          </w:tcPr>
          <w:p w14:paraId="67C60B24" w14:textId="77777777" w:rsidR="00842CFD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hd w:val="clear" w:color="auto" w:fill="FFFFFF"/>
              </w:rPr>
              <w:t>Продолжи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-</w:t>
            </w:r>
          </w:p>
          <w:p w14:paraId="33A64064" w14:textId="7777777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4A1223">
              <w:rPr>
                <w:rFonts w:ascii="Times New Roman" w:hAnsi="Times New Roman" w:cs="Times New Roman"/>
                <w:b/>
                <w:shd w:val="clear" w:color="auto" w:fill="FFFFFF"/>
              </w:rPr>
              <w:t>тельность</w:t>
            </w:r>
            <w:proofErr w:type="spellEnd"/>
          </w:p>
        </w:tc>
        <w:tc>
          <w:tcPr>
            <w:tcW w:w="1730" w:type="dxa"/>
          </w:tcPr>
          <w:p w14:paraId="0C010DC7" w14:textId="7777777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Участники</w:t>
            </w:r>
          </w:p>
        </w:tc>
        <w:tc>
          <w:tcPr>
            <w:tcW w:w="1786" w:type="dxa"/>
          </w:tcPr>
          <w:p w14:paraId="1F7A4FC8" w14:textId="7777777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Отчетность</w:t>
            </w:r>
          </w:p>
        </w:tc>
      </w:tr>
      <w:tr w:rsidR="0048494E" w:rsidRPr="004A1223" w14:paraId="582DEFED" w14:textId="77777777" w:rsidTr="00C464A9">
        <w:tc>
          <w:tcPr>
            <w:tcW w:w="1574" w:type="dxa"/>
          </w:tcPr>
          <w:p w14:paraId="43922BBB" w14:textId="7002D258" w:rsidR="00842CFD" w:rsidRPr="002A76DC" w:rsidRDefault="002A76DC" w:rsidP="002A76DC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2A76DC">
              <w:rPr>
                <w:rFonts w:ascii="Times New Roman" w:hAnsi="Times New Roman" w:cs="Times New Roman"/>
                <w:szCs w:val="28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3305" w:type="dxa"/>
          </w:tcPr>
          <w:p w14:paraId="59A47B79" w14:textId="17D6841B"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Обсуждение нового требования с заказчиком</w:t>
            </w:r>
          </w:p>
          <w:p w14:paraId="1621C94B" w14:textId="355B214D"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Формальное описание нового требования</w:t>
            </w:r>
          </w:p>
          <w:p w14:paraId="4D829C8C" w14:textId="2F8CCC0E" w:rsidR="00842CFD" w:rsidRPr="00A0287C" w:rsidRDefault="002B6DC3" w:rsidP="00954C09">
            <w:pPr>
              <w:pStyle w:val="a7"/>
              <w:numPr>
                <w:ilvl w:val="0"/>
                <w:numId w:val="9"/>
              </w:numPr>
              <w:ind w:left="3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Согласование сформированного документа (истории)</w:t>
            </w:r>
          </w:p>
        </w:tc>
        <w:tc>
          <w:tcPr>
            <w:tcW w:w="1398" w:type="dxa"/>
          </w:tcPr>
          <w:p w14:paraId="70665EDC" w14:textId="4CAEC29C"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</w:t>
            </w:r>
            <w:r w:rsidR="008C0ACC">
              <w:rPr>
                <w:rFonts w:ascii="Times New Roman" w:eastAsia="Times New Roman" w:hAnsi="Times New Roman" w:cs="Times New Roman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="008C0ACC">
              <w:rPr>
                <w:rFonts w:ascii="Times New Roman" w:eastAsia="Times New Roman" w:hAnsi="Times New Roman" w:cs="Times New Roman"/>
              </w:rPr>
              <w:t>.</w:t>
            </w:r>
          </w:p>
          <w:p w14:paraId="26BF3A6E" w14:textId="2FE49CF6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14:paraId="29DBF508" w14:textId="69DB3A65" w:rsidR="00842CFD" w:rsidRPr="004A1223" w:rsidRDefault="00F32ADC" w:rsidP="00954C09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проекта и бизнес-аналитики</w:t>
            </w:r>
          </w:p>
        </w:tc>
        <w:tc>
          <w:tcPr>
            <w:tcW w:w="1786" w:type="dxa"/>
          </w:tcPr>
          <w:p w14:paraId="07062F28" w14:textId="19F1FE8A"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Спринтовая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история</w:t>
            </w:r>
          </w:p>
          <w:p w14:paraId="11F0A671" w14:textId="69F2F53B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8494E" w:rsidRPr="004A1223" w14:paraId="47808D07" w14:textId="77777777" w:rsidTr="00C464A9">
        <w:tc>
          <w:tcPr>
            <w:tcW w:w="1574" w:type="dxa"/>
          </w:tcPr>
          <w:p w14:paraId="755A3DBF" w14:textId="1E26854F" w:rsidR="00842CFD" w:rsidRPr="002A76DC" w:rsidRDefault="002A76DC" w:rsidP="002A76DC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A76DC">
              <w:rPr>
                <w:rFonts w:ascii="Times New Roman" w:hAnsi="Times New Roman" w:cs="Times New Roman"/>
                <w:szCs w:val="28"/>
                <w:shd w:val="clear" w:color="auto" w:fill="FFFFFF"/>
              </w:rPr>
              <w:t>Планирование и разработка проекта</w:t>
            </w:r>
          </w:p>
        </w:tc>
        <w:tc>
          <w:tcPr>
            <w:tcW w:w="3305" w:type="dxa"/>
          </w:tcPr>
          <w:p w14:paraId="26459C00" w14:textId="77777777" w:rsidR="00842CFD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истории по сложности</w:t>
            </w:r>
          </w:p>
          <w:p w14:paraId="1B78CB6C" w14:textId="77777777" w:rsidR="00F32ADC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Разбиение истории на задачи и подзадачи</w:t>
            </w:r>
          </w:p>
          <w:p w14:paraId="0567FC16" w14:textId="718D3512" w:rsidR="00F32ADC" w:rsidRPr="00954C09" w:rsidRDefault="00F32ADC" w:rsidP="00F32ADC">
            <w:pPr>
              <w:pStyle w:val="a7"/>
              <w:numPr>
                <w:ilvl w:val="0"/>
                <w:numId w:val="10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оценка подзадач</w:t>
            </w:r>
          </w:p>
        </w:tc>
        <w:tc>
          <w:tcPr>
            <w:tcW w:w="1398" w:type="dxa"/>
          </w:tcPr>
          <w:p w14:paraId="3A433F77" w14:textId="6ACE2B2C"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день</w:t>
            </w:r>
          </w:p>
          <w:p w14:paraId="56D293C4" w14:textId="18DB9080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14:paraId="5F17FDAF" w14:textId="5EBA9CE7" w:rsidR="00954C09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Разработчики,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тестировщики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бизнес-аналитики, руководитель проекта </w:t>
            </w:r>
          </w:p>
          <w:p w14:paraId="0DF994A7" w14:textId="633CF594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86" w:type="dxa"/>
          </w:tcPr>
          <w:p w14:paraId="372953CC" w14:textId="6DFF0AAE" w:rsidR="00842CFD" w:rsidRPr="00F32ADC" w:rsidRDefault="00F32ADC" w:rsidP="00CE7F2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Таблицы с оценками истории, а </w:t>
            </w: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задачи в 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Jira</w:t>
            </w:r>
            <w:r w:rsidRPr="00F32AD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48494E" w:rsidRPr="004A1223" w14:paraId="11E60826" w14:textId="77777777" w:rsidTr="00C464A9">
        <w:tc>
          <w:tcPr>
            <w:tcW w:w="1574" w:type="dxa"/>
          </w:tcPr>
          <w:p w14:paraId="29AF302B" w14:textId="7EF27FCA" w:rsidR="00842CFD" w:rsidRPr="004A1223" w:rsidRDefault="002A76D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  <w:r w:rsidR="00EE5E91">
              <w:rPr>
                <w:rFonts w:ascii="Times New Roman" w:hAnsi="Times New Roman" w:cs="Times New Roman"/>
              </w:rPr>
              <w:t xml:space="preserve"> и реализация</w:t>
            </w:r>
            <w:r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3305" w:type="dxa"/>
          </w:tcPr>
          <w:p w14:paraId="4A2C337A" w14:textId="77777777" w:rsidR="00842CFD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программы в соответствии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 </w:t>
            </w:r>
            <w:r w:rsidR="00842CFD" w:rsidRPr="00954C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историей</w:t>
            </w:r>
            <w:proofErr w:type="gramEnd"/>
          </w:p>
          <w:p w14:paraId="4396C692" w14:textId="77777777" w:rsidR="00F32ADC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  <w:p w14:paraId="332BB769" w14:textId="5D8B86DE" w:rsidR="00F32ADC" w:rsidRPr="00954C09" w:rsidRDefault="00F32ADC" w:rsidP="00954C09">
            <w:pPr>
              <w:pStyle w:val="a7"/>
              <w:numPr>
                <w:ilvl w:val="0"/>
                <w:numId w:val="11"/>
              </w:numPr>
              <w:ind w:left="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Правка багов</w:t>
            </w:r>
          </w:p>
        </w:tc>
        <w:tc>
          <w:tcPr>
            <w:tcW w:w="1398" w:type="dxa"/>
          </w:tcPr>
          <w:p w14:paraId="6584D07B" w14:textId="2C382A33" w:rsidR="00CE7F24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недели</w:t>
            </w:r>
          </w:p>
          <w:p w14:paraId="2AA9C8A1" w14:textId="40E67E37" w:rsidR="00842CFD" w:rsidRPr="004A1223" w:rsidRDefault="00842CFD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14:paraId="7FEFE7EB" w14:textId="4AEF35FA" w:rsidR="00954C09" w:rsidRPr="004A1223" w:rsidRDefault="00F32ADC" w:rsidP="00954C09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Разработчики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тестировщики</w:t>
            </w:r>
            <w:proofErr w:type="spellEnd"/>
          </w:p>
        </w:tc>
        <w:tc>
          <w:tcPr>
            <w:tcW w:w="1786" w:type="dxa"/>
          </w:tcPr>
          <w:p w14:paraId="0E6D4B14" w14:textId="34F57635" w:rsidR="00842CFD" w:rsidRPr="004A1223" w:rsidRDefault="00F32ADC" w:rsidP="008C0ACC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>На данном этапе отчетность не ведется</w:t>
            </w:r>
          </w:p>
        </w:tc>
      </w:tr>
      <w:tr w:rsidR="0048494E" w:rsidRPr="004A1223" w14:paraId="7C06A042" w14:textId="77777777" w:rsidTr="00C464A9">
        <w:tc>
          <w:tcPr>
            <w:tcW w:w="1574" w:type="dxa"/>
          </w:tcPr>
          <w:p w14:paraId="387A5D07" w14:textId="77DF3C98"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4A1223">
              <w:rPr>
                <w:rFonts w:ascii="Times New Roman" w:hAnsi="Times New Roman" w:cs="Times New Roman"/>
              </w:rPr>
              <w:t>Завершение проекта</w:t>
            </w:r>
          </w:p>
        </w:tc>
        <w:tc>
          <w:tcPr>
            <w:tcW w:w="3305" w:type="dxa"/>
          </w:tcPr>
          <w:p w14:paraId="5F107BE8" w14:textId="005E6DE3" w:rsidR="008C0ACC" w:rsidRPr="00954C09" w:rsidRDefault="008C0ACC" w:rsidP="00954C09">
            <w:pPr>
              <w:pStyle w:val="a7"/>
              <w:numPr>
                <w:ilvl w:val="0"/>
                <w:numId w:val="12"/>
              </w:numPr>
              <w:ind w:left="310"/>
              <w:rPr>
                <w:rFonts w:ascii="Times New Roman" w:eastAsia="Times New Roman" w:hAnsi="Times New Roman" w:cs="Times New Roman"/>
              </w:rPr>
            </w:pPr>
            <w:r w:rsidRPr="00954C09">
              <w:rPr>
                <w:rFonts w:ascii="Times New Roman" w:eastAsia="Times New Roman" w:hAnsi="Times New Roman" w:cs="Times New Roman"/>
              </w:rPr>
              <w:t>Сдача результатов проекта Заказчику.</w:t>
            </w:r>
          </w:p>
          <w:p w14:paraId="0C867D0B" w14:textId="178EECC8" w:rsidR="008C0ACC" w:rsidRPr="00F32ADC" w:rsidRDefault="008C0ACC" w:rsidP="00F32ADC">
            <w:pPr>
              <w:pStyle w:val="a7"/>
              <w:numPr>
                <w:ilvl w:val="0"/>
                <w:numId w:val="12"/>
              </w:numPr>
              <w:ind w:left="310"/>
              <w:rPr>
                <w:rFonts w:ascii="Times New Roman" w:eastAsia="Times New Roman" w:hAnsi="Times New Roman" w:cs="Times New Roman"/>
              </w:rPr>
            </w:pPr>
            <w:r w:rsidRPr="00954C09">
              <w:rPr>
                <w:rFonts w:ascii="Times New Roman" w:eastAsia="Times New Roman" w:hAnsi="Times New Roman" w:cs="Times New Roman"/>
              </w:rPr>
              <w:t>Разрешение всех спорных вопросов.</w:t>
            </w:r>
            <w:r w:rsidRPr="00F32AD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98" w:type="dxa"/>
          </w:tcPr>
          <w:p w14:paraId="333EE9FB" w14:textId="6FB3AE34" w:rsidR="008C0ACC" w:rsidRPr="00971A77" w:rsidRDefault="00F32ADC" w:rsidP="00CE7F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8C0AC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дня</w:t>
            </w:r>
            <w:r w:rsidR="008C0ACC">
              <w:rPr>
                <w:rFonts w:ascii="Times New Roman" w:eastAsia="Times New Roman" w:hAnsi="Times New Roman" w:cs="Times New Roman"/>
              </w:rPr>
              <w:t>.</w:t>
            </w:r>
          </w:p>
          <w:p w14:paraId="1E77C878" w14:textId="77777777"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30" w:type="dxa"/>
          </w:tcPr>
          <w:p w14:paraId="3E35EAF4" w14:textId="663810D5" w:rsidR="00954C09" w:rsidRPr="00971A77" w:rsidRDefault="00F32ADC" w:rsidP="008C0A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Бизнес-аналитик, разработчики, руководитель проекта</w:t>
            </w:r>
          </w:p>
          <w:p w14:paraId="74526348" w14:textId="77777777" w:rsidR="008C0ACC" w:rsidRPr="004A1223" w:rsidRDefault="008C0ACC" w:rsidP="00D8143E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786" w:type="dxa"/>
          </w:tcPr>
          <w:p w14:paraId="7D9A2C0A" w14:textId="4C7DC34F" w:rsidR="008C0ACC" w:rsidRPr="00971A77" w:rsidRDefault="008C0ACC" w:rsidP="008C0A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Проектная документация.</w:t>
            </w:r>
          </w:p>
          <w:p w14:paraId="17B7AA22" w14:textId="4F43F851" w:rsidR="008C0ACC" w:rsidRPr="004A1223" w:rsidRDefault="008C0ACC" w:rsidP="008C0AC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14:paraId="790FDECB" w14:textId="35836F2E" w:rsidR="005419A2" w:rsidRDefault="005419A2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0E2F9D2" w14:textId="77777777"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313349E2" w14:textId="4C8B1C36" w:rsidR="00C9144C" w:rsidRPr="00C9144C" w:rsidRDefault="00A56109" w:rsidP="002312CD">
      <w:pPr>
        <w:pStyle w:val="a7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4" w:name="_Toc500360558"/>
      <w:bookmarkEnd w:id="3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</w:t>
      </w:r>
      <w:bookmarkEnd w:id="4"/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Схема жизненного цикла и </w:t>
      </w:r>
      <w:r w:rsidR="00890B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продолжительность </w:t>
      </w:r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фаз проекта</w:t>
      </w:r>
    </w:p>
    <w:p w14:paraId="0C2C9F10" w14:textId="1AE8C912" w:rsidR="00C9144C" w:rsidRDefault="00C91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Каскадная модель проекта представлена на рисунке 1. </w:t>
      </w:r>
    </w:p>
    <w:p w14:paraId="1E1DA2B3" w14:textId="54EA42EE" w:rsidR="00C9144C" w:rsidRDefault="00C91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377B0019" wp14:editId="74073E34">
            <wp:extent cx="5845810" cy="2887345"/>
            <wp:effectExtent l="0" t="0" r="0" b="0"/>
            <wp:docPr id="1" name="Picture 1" descr="../Library/Group%20Containers/6N38VWS5BX.ru.keepcoder.Telegram/account-61963167593674836/postbox/media/telegram-cloud-document-2-5199908839318618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6N38VWS5BX.ru.keepcoder.Telegram/account-61963167593674836/postbox/media/telegram-cloud-document-2-51999088393186186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7B32" w14:textId="247AD44B" w:rsidR="00C464A9" w:rsidRDefault="00C9144C" w:rsidP="00C9144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1. Каскадная модель жизненного цикла проекта «</w:t>
      </w:r>
      <w:r w:rsidR="00C23B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C464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35DF8C" w14:textId="77777777" w:rsidR="00C464A9" w:rsidRDefault="00C464A9" w:rsidP="00C9144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3906AC" w14:textId="5DAFF246" w:rsidR="000C3CBC" w:rsidRPr="005419A2" w:rsidRDefault="00E417B6" w:rsidP="00C464A9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Заключение</w:t>
      </w:r>
    </w:p>
    <w:p w14:paraId="26C1A185" w14:textId="1A5A9DF5" w:rsidR="00E417B6" w:rsidRDefault="00C464A9" w:rsidP="00C464A9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64A9">
        <w:rPr>
          <w:rFonts w:ascii="Times New Roman" w:hAnsi="Times New Roman" w:cs="Times New Roman"/>
          <w:sz w:val="28"/>
          <w:szCs w:val="28"/>
          <w:shd w:val="clear" w:color="auto" w:fill="FFFFFF"/>
        </w:rPr>
        <w:t>В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анной практической работе был рассмотрен процесс создания программного продукта, разбитый на этапы.</w:t>
      </w:r>
    </w:p>
    <w:p w14:paraId="0BF03CD6" w14:textId="331E46C6" w:rsidR="00C464A9" w:rsidRPr="00787780" w:rsidRDefault="00C464A9" w:rsidP="00C464A9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этап был рассмотрен отдельно, а также было рассмотрена их взаимодействие.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итоге было сформировано описание оптимального жизненного цикла для </w:t>
      </w:r>
      <w:r w:rsidR="008A4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реализации требований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7877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CRM</w:t>
      </w:r>
      <w:r w:rsidR="00787780" w:rsidRPr="00DD70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779284C" w14:textId="77777777"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E0BD051" w14:textId="77777777" w:rsidR="00A44C67" w:rsidRDefault="00E417B6" w:rsidP="00933A2B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Список использованной литературы</w:t>
      </w:r>
    </w:p>
    <w:p w14:paraId="4D118CED" w14:textId="459A19E8" w:rsidR="00951C7B" w:rsidRDefault="00951C7B" w:rsidP="002312CD">
      <w:pPr>
        <w:pStyle w:val="a7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Кон, Майк Пользовательские истории. Гибкая разработка программного обеспечения / Майк Кон. - М.: Вильямс, 2012. - 256 c.</w:t>
      </w:r>
    </w:p>
    <w:p w14:paraId="49142C0E" w14:textId="6551DBB2" w:rsidR="00951C7B" w:rsidRPr="00951C7B" w:rsidRDefault="00951C7B" w:rsidP="002312CD">
      <w:pPr>
        <w:pStyle w:val="a7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Синицын, С. В. Верификация программного обеспечения / С.В. Синицын, Н.Ю. </w:t>
      </w:r>
      <w:proofErr w:type="spellStart"/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Налютин</w:t>
      </w:r>
      <w:proofErr w:type="spellEnd"/>
      <w:r w:rsidRPr="00951C7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Бином. Лаборатория знаний, Интернет-университет информационных технологий, 2008. - 368 c.</w:t>
      </w:r>
    </w:p>
    <w:sectPr w:rsidR="00951C7B" w:rsidRPr="00951C7B" w:rsidSect="00E67A54">
      <w:footerReference w:type="default" r:id="rId10"/>
      <w:pgSz w:w="11906" w:h="16838" w:code="9"/>
      <w:pgMar w:top="568" w:right="99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27CC8" w14:textId="77777777" w:rsidR="007961C8" w:rsidRDefault="007961C8" w:rsidP="00B9196F">
      <w:pPr>
        <w:spacing w:after="0" w:line="240" w:lineRule="auto"/>
      </w:pPr>
      <w:r>
        <w:separator/>
      </w:r>
    </w:p>
  </w:endnote>
  <w:endnote w:type="continuationSeparator" w:id="0">
    <w:p w14:paraId="66A8F2E0" w14:textId="77777777" w:rsidR="007961C8" w:rsidRDefault="007961C8" w:rsidP="00B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WenQuanYi Micro Hei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470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C498CA6" w14:textId="77777777" w:rsidR="006B63C9" w:rsidRPr="003E3A9B" w:rsidRDefault="00702074">
        <w:pPr>
          <w:pStyle w:val="a5"/>
          <w:jc w:val="center"/>
          <w:rPr>
            <w:rFonts w:ascii="Times New Roman" w:hAnsi="Times New Roman" w:cs="Times New Roman"/>
          </w:rPr>
        </w:pPr>
        <w:r w:rsidRPr="003E3A9B">
          <w:rPr>
            <w:rFonts w:ascii="Times New Roman" w:hAnsi="Times New Roman" w:cs="Times New Roman"/>
          </w:rPr>
          <w:fldChar w:fldCharType="begin"/>
        </w:r>
        <w:r w:rsidR="006B63C9" w:rsidRPr="003E3A9B">
          <w:rPr>
            <w:rFonts w:ascii="Times New Roman" w:hAnsi="Times New Roman" w:cs="Times New Roman"/>
          </w:rPr>
          <w:instrText>PAGE   \* MERGEFORMAT</w:instrText>
        </w:r>
        <w:r w:rsidRPr="003E3A9B">
          <w:rPr>
            <w:rFonts w:ascii="Times New Roman" w:hAnsi="Times New Roman" w:cs="Times New Roman"/>
          </w:rPr>
          <w:fldChar w:fldCharType="separate"/>
        </w:r>
        <w:r w:rsidR="00EE5E91" w:rsidRPr="00EE5E91">
          <w:rPr>
            <w:noProof/>
          </w:rPr>
          <w:t>7</w:t>
        </w:r>
        <w:r w:rsidRPr="003E3A9B">
          <w:rPr>
            <w:rFonts w:ascii="Times New Roman" w:hAnsi="Times New Roman" w:cs="Times New Roman"/>
          </w:rPr>
          <w:fldChar w:fldCharType="end"/>
        </w:r>
      </w:p>
    </w:sdtContent>
  </w:sdt>
  <w:p w14:paraId="2CA5B039" w14:textId="77777777" w:rsidR="006B63C9" w:rsidRDefault="006B6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74241" w14:textId="77777777" w:rsidR="007961C8" w:rsidRDefault="007961C8" w:rsidP="00B9196F">
      <w:pPr>
        <w:spacing w:after="0" w:line="240" w:lineRule="auto"/>
      </w:pPr>
      <w:r>
        <w:separator/>
      </w:r>
    </w:p>
  </w:footnote>
  <w:footnote w:type="continuationSeparator" w:id="0">
    <w:p w14:paraId="27CA2D6F" w14:textId="77777777" w:rsidR="007961C8" w:rsidRDefault="007961C8" w:rsidP="00B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77C"/>
    <w:multiLevelType w:val="hybridMultilevel"/>
    <w:tmpl w:val="9852F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3C5"/>
    <w:multiLevelType w:val="hybridMultilevel"/>
    <w:tmpl w:val="33BE88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2717E41"/>
    <w:multiLevelType w:val="hybridMultilevel"/>
    <w:tmpl w:val="AA4A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3EC3"/>
    <w:multiLevelType w:val="hybridMultilevel"/>
    <w:tmpl w:val="E070E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0201B"/>
    <w:multiLevelType w:val="hybridMultilevel"/>
    <w:tmpl w:val="1A826F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F3B9C"/>
    <w:multiLevelType w:val="hybridMultilevel"/>
    <w:tmpl w:val="1D6622A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4F41262F"/>
    <w:multiLevelType w:val="hybridMultilevel"/>
    <w:tmpl w:val="27A8CF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91294"/>
    <w:multiLevelType w:val="hybridMultilevel"/>
    <w:tmpl w:val="B7945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73738"/>
    <w:multiLevelType w:val="hybridMultilevel"/>
    <w:tmpl w:val="4998DA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8A2F9A"/>
    <w:multiLevelType w:val="hybridMultilevel"/>
    <w:tmpl w:val="E46EFE7C"/>
    <w:lvl w:ilvl="0" w:tplc="04190003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10" w15:restartNumberingAfterBreak="0">
    <w:nsid w:val="66EA7B6A"/>
    <w:multiLevelType w:val="multilevel"/>
    <w:tmpl w:val="B3181A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4E12A67"/>
    <w:multiLevelType w:val="hybridMultilevel"/>
    <w:tmpl w:val="C680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96F"/>
    <w:rsid w:val="00014FB8"/>
    <w:rsid w:val="000163B0"/>
    <w:rsid w:val="00017901"/>
    <w:rsid w:val="0002389E"/>
    <w:rsid w:val="0006462B"/>
    <w:rsid w:val="000808A7"/>
    <w:rsid w:val="00082D90"/>
    <w:rsid w:val="0008528A"/>
    <w:rsid w:val="000B5DDF"/>
    <w:rsid w:val="000C3CBC"/>
    <w:rsid w:val="000D1153"/>
    <w:rsid w:val="000D1CCB"/>
    <w:rsid w:val="000D56D3"/>
    <w:rsid w:val="000E2049"/>
    <w:rsid w:val="000E2E3B"/>
    <w:rsid w:val="000E57F7"/>
    <w:rsid w:val="00103588"/>
    <w:rsid w:val="00141788"/>
    <w:rsid w:val="00144C94"/>
    <w:rsid w:val="00152BC7"/>
    <w:rsid w:val="00164241"/>
    <w:rsid w:val="00170FC4"/>
    <w:rsid w:val="00176474"/>
    <w:rsid w:val="00192CE1"/>
    <w:rsid w:val="00196521"/>
    <w:rsid w:val="001B191B"/>
    <w:rsid w:val="001B67BD"/>
    <w:rsid w:val="001C0521"/>
    <w:rsid w:val="001C4EFA"/>
    <w:rsid w:val="001D4376"/>
    <w:rsid w:val="001F1739"/>
    <w:rsid w:val="0021027C"/>
    <w:rsid w:val="00210FF5"/>
    <w:rsid w:val="00211AC7"/>
    <w:rsid w:val="00220360"/>
    <w:rsid w:val="00220C50"/>
    <w:rsid w:val="00226AAA"/>
    <w:rsid w:val="002312CD"/>
    <w:rsid w:val="002414EC"/>
    <w:rsid w:val="00244605"/>
    <w:rsid w:val="00244C33"/>
    <w:rsid w:val="00252DA2"/>
    <w:rsid w:val="00261DB6"/>
    <w:rsid w:val="00262495"/>
    <w:rsid w:val="00284717"/>
    <w:rsid w:val="002A76DC"/>
    <w:rsid w:val="002B3D80"/>
    <w:rsid w:val="002B6DC3"/>
    <w:rsid w:val="002C0151"/>
    <w:rsid w:val="002C512A"/>
    <w:rsid w:val="002D6E51"/>
    <w:rsid w:val="002D7518"/>
    <w:rsid w:val="002E0134"/>
    <w:rsid w:val="002E7B34"/>
    <w:rsid w:val="002F152E"/>
    <w:rsid w:val="002F3138"/>
    <w:rsid w:val="003137DC"/>
    <w:rsid w:val="00316F20"/>
    <w:rsid w:val="003201CB"/>
    <w:rsid w:val="00336726"/>
    <w:rsid w:val="00336920"/>
    <w:rsid w:val="00336C06"/>
    <w:rsid w:val="003444F1"/>
    <w:rsid w:val="00354DF0"/>
    <w:rsid w:val="00362D5F"/>
    <w:rsid w:val="0037290B"/>
    <w:rsid w:val="00375A1A"/>
    <w:rsid w:val="003776D4"/>
    <w:rsid w:val="003809CD"/>
    <w:rsid w:val="003829D6"/>
    <w:rsid w:val="0038791A"/>
    <w:rsid w:val="003C4852"/>
    <w:rsid w:val="003C4ED7"/>
    <w:rsid w:val="003C5C67"/>
    <w:rsid w:val="003D409D"/>
    <w:rsid w:val="003E3737"/>
    <w:rsid w:val="003E3A9B"/>
    <w:rsid w:val="003E5174"/>
    <w:rsid w:val="003F3481"/>
    <w:rsid w:val="00404FFE"/>
    <w:rsid w:val="00407B5B"/>
    <w:rsid w:val="004315EA"/>
    <w:rsid w:val="00445BB7"/>
    <w:rsid w:val="0047347D"/>
    <w:rsid w:val="00483DDD"/>
    <w:rsid w:val="0048494E"/>
    <w:rsid w:val="004A235A"/>
    <w:rsid w:val="004B72BD"/>
    <w:rsid w:val="004F0CAA"/>
    <w:rsid w:val="004F1436"/>
    <w:rsid w:val="004F78E4"/>
    <w:rsid w:val="005038BD"/>
    <w:rsid w:val="005077DF"/>
    <w:rsid w:val="00511AFC"/>
    <w:rsid w:val="00532419"/>
    <w:rsid w:val="00534A41"/>
    <w:rsid w:val="005419A2"/>
    <w:rsid w:val="005627F4"/>
    <w:rsid w:val="005671D2"/>
    <w:rsid w:val="005718D8"/>
    <w:rsid w:val="00575232"/>
    <w:rsid w:val="00576F85"/>
    <w:rsid w:val="00583079"/>
    <w:rsid w:val="00587770"/>
    <w:rsid w:val="00595335"/>
    <w:rsid w:val="005960F7"/>
    <w:rsid w:val="005A0779"/>
    <w:rsid w:val="006149BE"/>
    <w:rsid w:val="006172E7"/>
    <w:rsid w:val="0062598E"/>
    <w:rsid w:val="00627E2B"/>
    <w:rsid w:val="0063374E"/>
    <w:rsid w:val="00633AE9"/>
    <w:rsid w:val="006446CB"/>
    <w:rsid w:val="006579DB"/>
    <w:rsid w:val="00663945"/>
    <w:rsid w:val="00692EC8"/>
    <w:rsid w:val="006A57DA"/>
    <w:rsid w:val="006A769A"/>
    <w:rsid w:val="006B015E"/>
    <w:rsid w:val="006B63C9"/>
    <w:rsid w:val="006C3564"/>
    <w:rsid w:val="006D3425"/>
    <w:rsid w:val="006D651E"/>
    <w:rsid w:val="00702074"/>
    <w:rsid w:val="00714436"/>
    <w:rsid w:val="00724D31"/>
    <w:rsid w:val="00727192"/>
    <w:rsid w:val="00732128"/>
    <w:rsid w:val="00732C70"/>
    <w:rsid w:val="00734474"/>
    <w:rsid w:val="00737CDB"/>
    <w:rsid w:val="007519E8"/>
    <w:rsid w:val="007547DA"/>
    <w:rsid w:val="00787780"/>
    <w:rsid w:val="007961C8"/>
    <w:rsid w:val="00796E76"/>
    <w:rsid w:val="007A2B62"/>
    <w:rsid w:val="007B2027"/>
    <w:rsid w:val="007B6DDD"/>
    <w:rsid w:val="007C0893"/>
    <w:rsid w:val="007D71C7"/>
    <w:rsid w:val="007E5168"/>
    <w:rsid w:val="007F0B81"/>
    <w:rsid w:val="007F3C05"/>
    <w:rsid w:val="00806E08"/>
    <w:rsid w:val="008162C5"/>
    <w:rsid w:val="00827304"/>
    <w:rsid w:val="00842CFB"/>
    <w:rsid w:val="00842CFD"/>
    <w:rsid w:val="00847F11"/>
    <w:rsid w:val="00850853"/>
    <w:rsid w:val="0085480D"/>
    <w:rsid w:val="00857CE8"/>
    <w:rsid w:val="008741F1"/>
    <w:rsid w:val="00884B9C"/>
    <w:rsid w:val="00890B04"/>
    <w:rsid w:val="008A46DF"/>
    <w:rsid w:val="008B3DE7"/>
    <w:rsid w:val="008C0ACC"/>
    <w:rsid w:val="008C0B09"/>
    <w:rsid w:val="008C1594"/>
    <w:rsid w:val="008C3B97"/>
    <w:rsid w:val="008D0AB3"/>
    <w:rsid w:val="008D4F98"/>
    <w:rsid w:val="008E06DD"/>
    <w:rsid w:val="008E27FF"/>
    <w:rsid w:val="008F03F0"/>
    <w:rsid w:val="008F5C4C"/>
    <w:rsid w:val="008F705E"/>
    <w:rsid w:val="0090075C"/>
    <w:rsid w:val="009122B9"/>
    <w:rsid w:val="0091566C"/>
    <w:rsid w:val="00921D46"/>
    <w:rsid w:val="00922138"/>
    <w:rsid w:val="009326BC"/>
    <w:rsid w:val="00933A2B"/>
    <w:rsid w:val="00951C7B"/>
    <w:rsid w:val="0095282B"/>
    <w:rsid w:val="00952EFD"/>
    <w:rsid w:val="00954C09"/>
    <w:rsid w:val="00966730"/>
    <w:rsid w:val="00967778"/>
    <w:rsid w:val="00985510"/>
    <w:rsid w:val="00991686"/>
    <w:rsid w:val="009965E7"/>
    <w:rsid w:val="009B2172"/>
    <w:rsid w:val="009B3B84"/>
    <w:rsid w:val="009C143A"/>
    <w:rsid w:val="009C5354"/>
    <w:rsid w:val="009E4459"/>
    <w:rsid w:val="009F5797"/>
    <w:rsid w:val="00A0287C"/>
    <w:rsid w:val="00A0732C"/>
    <w:rsid w:val="00A1560F"/>
    <w:rsid w:val="00A1779C"/>
    <w:rsid w:val="00A40637"/>
    <w:rsid w:val="00A44C67"/>
    <w:rsid w:val="00A5038B"/>
    <w:rsid w:val="00A56109"/>
    <w:rsid w:val="00A903C9"/>
    <w:rsid w:val="00A944EB"/>
    <w:rsid w:val="00AA006C"/>
    <w:rsid w:val="00AA30FE"/>
    <w:rsid w:val="00AB7B2F"/>
    <w:rsid w:val="00AC4CD9"/>
    <w:rsid w:val="00AC5A2E"/>
    <w:rsid w:val="00AE1130"/>
    <w:rsid w:val="00AE15DE"/>
    <w:rsid w:val="00AE2DD1"/>
    <w:rsid w:val="00B0179B"/>
    <w:rsid w:val="00B171E0"/>
    <w:rsid w:val="00B17CBD"/>
    <w:rsid w:val="00B36104"/>
    <w:rsid w:val="00B45DDC"/>
    <w:rsid w:val="00B563BD"/>
    <w:rsid w:val="00B650A6"/>
    <w:rsid w:val="00B732E8"/>
    <w:rsid w:val="00B7396E"/>
    <w:rsid w:val="00B77A34"/>
    <w:rsid w:val="00B9196F"/>
    <w:rsid w:val="00B93C8F"/>
    <w:rsid w:val="00BD462D"/>
    <w:rsid w:val="00BE2DF3"/>
    <w:rsid w:val="00BF4935"/>
    <w:rsid w:val="00BF7141"/>
    <w:rsid w:val="00C02E3E"/>
    <w:rsid w:val="00C135FA"/>
    <w:rsid w:val="00C21B13"/>
    <w:rsid w:val="00C23B8E"/>
    <w:rsid w:val="00C27CBC"/>
    <w:rsid w:val="00C464A9"/>
    <w:rsid w:val="00C47518"/>
    <w:rsid w:val="00C507C4"/>
    <w:rsid w:val="00C50B99"/>
    <w:rsid w:val="00C51726"/>
    <w:rsid w:val="00C62D68"/>
    <w:rsid w:val="00C81137"/>
    <w:rsid w:val="00C85C1B"/>
    <w:rsid w:val="00C9144C"/>
    <w:rsid w:val="00CA3532"/>
    <w:rsid w:val="00CC1963"/>
    <w:rsid w:val="00CD29D4"/>
    <w:rsid w:val="00CD76E2"/>
    <w:rsid w:val="00CE1DD2"/>
    <w:rsid w:val="00CE1E28"/>
    <w:rsid w:val="00CE354A"/>
    <w:rsid w:val="00CE7F24"/>
    <w:rsid w:val="00D04DD0"/>
    <w:rsid w:val="00D16A79"/>
    <w:rsid w:val="00D307E5"/>
    <w:rsid w:val="00D32A82"/>
    <w:rsid w:val="00D34469"/>
    <w:rsid w:val="00D3719F"/>
    <w:rsid w:val="00D47405"/>
    <w:rsid w:val="00D63D7E"/>
    <w:rsid w:val="00D75CB1"/>
    <w:rsid w:val="00D76A60"/>
    <w:rsid w:val="00D77941"/>
    <w:rsid w:val="00D848F0"/>
    <w:rsid w:val="00D91C36"/>
    <w:rsid w:val="00DA0E15"/>
    <w:rsid w:val="00DB6CE7"/>
    <w:rsid w:val="00DC2CEC"/>
    <w:rsid w:val="00DC4424"/>
    <w:rsid w:val="00DC542D"/>
    <w:rsid w:val="00DD7024"/>
    <w:rsid w:val="00DF039F"/>
    <w:rsid w:val="00DF6078"/>
    <w:rsid w:val="00DF75A3"/>
    <w:rsid w:val="00E10288"/>
    <w:rsid w:val="00E1561F"/>
    <w:rsid w:val="00E417B6"/>
    <w:rsid w:val="00E52691"/>
    <w:rsid w:val="00E52E64"/>
    <w:rsid w:val="00E575F2"/>
    <w:rsid w:val="00E620AB"/>
    <w:rsid w:val="00E629CC"/>
    <w:rsid w:val="00E65E04"/>
    <w:rsid w:val="00E67A54"/>
    <w:rsid w:val="00E71FAC"/>
    <w:rsid w:val="00E861D2"/>
    <w:rsid w:val="00EA2AF6"/>
    <w:rsid w:val="00EA6088"/>
    <w:rsid w:val="00EB367A"/>
    <w:rsid w:val="00EC3E66"/>
    <w:rsid w:val="00ED1A18"/>
    <w:rsid w:val="00EE569B"/>
    <w:rsid w:val="00EE5E91"/>
    <w:rsid w:val="00EE7AFA"/>
    <w:rsid w:val="00EF13CF"/>
    <w:rsid w:val="00EF179A"/>
    <w:rsid w:val="00F27B32"/>
    <w:rsid w:val="00F30B31"/>
    <w:rsid w:val="00F31344"/>
    <w:rsid w:val="00F32ADC"/>
    <w:rsid w:val="00F338F6"/>
    <w:rsid w:val="00F41FD5"/>
    <w:rsid w:val="00F51D6C"/>
    <w:rsid w:val="00F762FF"/>
    <w:rsid w:val="00F76C16"/>
    <w:rsid w:val="00F84301"/>
    <w:rsid w:val="00F84315"/>
    <w:rsid w:val="00FB028B"/>
    <w:rsid w:val="00FD4281"/>
    <w:rsid w:val="00FD5076"/>
    <w:rsid w:val="00FE1474"/>
    <w:rsid w:val="00FE6D65"/>
    <w:rsid w:val="00FF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3FC132"/>
  <w15:docId w15:val="{2883E3E1-FB36-460C-BF65-BABF6D7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76DC"/>
  </w:style>
  <w:style w:type="paragraph" w:styleId="1">
    <w:name w:val="heading 1"/>
    <w:basedOn w:val="a"/>
    <w:next w:val="a"/>
    <w:link w:val="10"/>
    <w:uiPriority w:val="9"/>
    <w:qFormat/>
    <w:rsid w:val="0073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6F"/>
  </w:style>
  <w:style w:type="paragraph" w:styleId="a5">
    <w:name w:val="footer"/>
    <w:basedOn w:val="a"/>
    <w:link w:val="a6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6F"/>
  </w:style>
  <w:style w:type="paragraph" w:styleId="a7">
    <w:name w:val="List Paragraph"/>
    <w:basedOn w:val="a"/>
    <w:uiPriority w:val="34"/>
    <w:qFormat/>
    <w:rsid w:val="00B9196F"/>
    <w:pPr>
      <w:ind w:left="720"/>
      <w:contextualSpacing/>
    </w:pPr>
  </w:style>
  <w:style w:type="table" w:styleId="a8">
    <w:name w:val="Table Grid"/>
    <w:basedOn w:val="a1"/>
    <w:uiPriority w:val="39"/>
    <w:rsid w:val="00A4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2389E"/>
    <w:rPr>
      <w:color w:val="0000FF"/>
      <w:u w:val="single"/>
    </w:rPr>
  </w:style>
  <w:style w:type="paragraph" w:customStyle="1" w:styleId="bodytext">
    <w:name w:val="bodytext"/>
    <w:basedOn w:val="a"/>
    <w:rsid w:val="0037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4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b">
    <w:name w:val="annotation reference"/>
    <w:basedOn w:val="a0"/>
    <w:uiPriority w:val="99"/>
    <w:semiHidden/>
    <w:unhideWhenUsed/>
    <w:rsid w:val="006B01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B01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B01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01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B015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015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737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CD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7C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7CDB"/>
    <w:pPr>
      <w:spacing w:after="100"/>
      <w:ind w:left="440"/>
    </w:pPr>
  </w:style>
  <w:style w:type="character" w:customStyle="1" w:styleId="apple-converted-space">
    <w:name w:val="apple-converted-space"/>
    <w:basedOn w:val="a0"/>
    <w:rsid w:val="0062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96E5-5BB7-5240-809A-059F5159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Microsoft Office User</cp:lastModifiedBy>
  <cp:revision>217</cp:revision>
  <cp:lastPrinted>2018-09-17T11:39:00Z</cp:lastPrinted>
  <dcterms:created xsi:type="dcterms:W3CDTF">2017-11-15T21:41:00Z</dcterms:created>
  <dcterms:modified xsi:type="dcterms:W3CDTF">2018-12-08T10:48:00Z</dcterms:modified>
</cp:coreProperties>
</file>