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81" w:type="dxa"/>
        <w:tblLayout w:type="fixed"/>
        <w:tblCellMar>
          <w:left w:w="0" w:type="dxa"/>
          <w:right w:w="0" w:type="dxa"/>
        </w:tblCellMar>
        <w:tblLook w:val="0000" w:firstRow="0" w:lastRow="0" w:firstColumn="0" w:lastColumn="0" w:noHBand="0" w:noVBand="0"/>
      </w:tblPr>
      <w:tblGrid>
        <w:gridCol w:w="9681"/>
      </w:tblGrid>
      <w:tr w:rsidR="007B59EC" w14:paraId="46F07F35" w14:textId="77777777">
        <w:trPr>
          <w:cantSplit/>
          <w:trHeight w:val="283"/>
        </w:trPr>
        <w:tc>
          <w:tcPr>
            <w:tcW w:w="9681" w:type="dxa"/>
            <w:shd w:val="clear" w:color="auto" w:fill="FFFFFF"/>
          </w:tcPr>
          <w:p w14:paraId="366E77A3" w14:textId="77777777" w:rsidR="007B59EC" w:rsidRPr="005D1BF4" w:rsidRDefault="007B59EC" w:rsidP="00B3567B"/>
        </w:tc>
      </w:tr>
      <w:tr w:rsidR="007B59EC" w14:paraId="1E98AC2C" w14:textId="77777777">
        <w:trPr>
          <w:cantSplit/>
          <w:trHeight w:val="283"/>
        </w:trPr>
        <w:tc>
          <w:tcPr>
            <w:tcW w:w="9681" w:type="dxa"/>
            <w:shd w:val="clear" w:color="auto" w:fill="FFFFFF"/>
          </w:tcPr>
          <w:tbl>
            <w:tblPr>
              <w:tblW w:w="0" w:type="auto"/>
              <w:tblLayout w:type="fixed"/>
              <w:tblCellMar>
                <w:left w:w="0" w:type="dxa"/>
                <w:right w:w="0" w:type="dxa"/>
              </w:tblCellMar>
              <w:tblLook w:val="0000" w:firstRow="0" w:lastRow="0" w:firstColumn="0" w:lastColumn="0" w:noHBand="0" w:noVBand="0"/>
            </w:tblPr>
            <w:tblGrid>
              <w:gridCol w:w="9681"/>
            </w:tblGrid>
            <w:tr w:rsidR="007B59EC" w:rsidRPr="005D1BF4" w14:paraId="08AD4806" w14:textId="77777777">
              <w:trPr>
                <w:cantSplit/>
                <w:trHeight w:val="283"/>
              </w:trPr>
              <w:tc>
                <w:tcPr>
                  <w:tcW w:w="9681" w:type="dxa"/>
                  <w:shd w:val="clear" w:color="auto" w:fill="FFFFFF"/>
                </w:tcPr>
                <w:p w14:paraId="134CE9AD" w14:textId="77777777" w:rsidR="007B59EC" w:rsidRPr="005D1BF4" w:rsidRDefault="0026743E" w:rsidP="00B3567B">
                  <w:pPr>
                    <w:widowControl w:val="0"/>
                    <w:jc w:val="center"/>
                    <w:rPr>
                      <w:caps/>
                      <w:sz w:val="20"/>
                      <w:szCs w:val="20"/>
                    </w:rPr>
                  </w:pPr>
                  <w:r>
                    <w:rPr>
                      <w:noProof/>
                    </w:rPr>
                    <w:pict w14:anchorId="2741C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0.4pt;height:78.4pt;mso-width-percent:0;mso-height-percent:0;mso-width-percent:0;mso-height-percent:0" filled="t">
                        <v:fill color2="black"/>
                        <v:imagedata r:id="rId7" o:title=""/>
                      </v:shape>
                    </w:pict>
                  </w:r>
                </w:p>
              </w:tc>
            </w:tr>
            <w:tr w:rsidR="007B59EC" w:rsidRPr="005D1BF4" w14:paraId="6BE2261A" w14:textId="77777777">
              <w:trPr>
                <w:cantSplit/>
                <w:trHeight w:val="283"/>
              </w:trPr>
              <w:tc>
                <w:tcPr>
                  <w:tcW w:w="9681" w:type="dxa"/>
                  <w:shd w:val="clear" w:color="auto" w:fill="FFFFFF"/>
                </w:tcPr>
                <w:p w14:paraId="7AB0CE2A" w14:textId="77777777" w:rsidR="007B59EC" w:rsidRPr="005D1BF4" w:rsidRDefault="007B59EC" w:rsidP="00B3567B">
                  <w:pPr>
                    <w:widowControl w:val="0"/>
                    <w:jc w:val="center"/>
                  </w:pPr>
                  <w:r w:rsidRPr="005D1BF4">
                    <w:rPr>
                      <w:caps/>
                      <w:sz w:val="20"/>
                      <w:szCs w:val="20"/>
                    </w:rPr>
                    <w:t>МИНОБРНАУКИ РОССИИ</w:t>
                  </w:r>
                </w:p>
              </w:tc>
            </w:tr>
            <w:tr w:rsidR="007B59EC" w:rsidRPr="005D1BF4" w14:paraId="7876B07D" w14:textId="77777777">
              <w:trPr>
                <w:cantSplit/>
                <w:trHeight w:val="283"/>
              </w:trPr>
              <w:tc>
                <w:tcPr>
                  <w:tcW w:w="9681" w:type="dxa"/>
                  <w:shd w:val="clear" w:color="auto" w:fill="FFFFFF"/>
                </w:tcPr>
                <w:p w14:paraId="5DDCB598" w14:textId="77777777" w:rsidR="007B59EC" w:rsidRPr="005D1BF4" w:rsidRDefault="007B59EC" w:rsidP="00B3567B">
                  <w:pPr>
                    <w:widowControl w:val="0"/>
                    <w:jc w:val="center"/>
                  </w:pPr>
                  <w:r w:rsidRPr="005D1BF4">
                    <w:t>Федеральное государственное бюджетное образовательное учреждение</w:t>
                  </w:r>
                </w:p>
                <w:p w14:paraId="772F75B0" w14:textId="77777777" w:rsidR="007B59EC" w:rsidRPr="005D1BF4" w:rsidRDefault="007B59EC" w:rsidP="00B3567B">
                  <w:pPr>
                    <w:widowControl w:val="0"/>
                    <w:jc w:val="center"/>
                    <w:rPr>
                      <w:b/>
                      <w:bCs/>
                    </w:rPr>
                  </w:pPr>
                  <w:r w:rsidRPr="005D1BF4">
                    <w:t>высшего образования</w:t>
                  </w:r>
                </w:p>
                <w:p w14:paraId="72C2C93C" w14:textId="77777777" w:rsidR="007B59EC" w:rsidRPr="005D1BF4" w:rsidRDefault="007B59EC" w:rsidP="00B3567B">
                  <w:pPr>
                    <w:jc w:val="center"/>
                    <w:rPr>
                      <w:b/>
                      <w:bCs/>
                      <w:sz w:val="32"/>
                      <w:szCs w:val="32"/>
                    </w:rPr>
                  </w:pPr>
                  <w:r w:rsidRPr="005D1BF4">
                    <w:rPr>
                      <w:b/>
                      <w:bCs/>
                    </w:rPr>
                    <w:t>"МИРЭА - Российский технологический университет"</w:t>
                  </w:r>
                </w:p>
                <w:p w14:paraId="35AEFD02" w14:textId="77777777" w:rsidR="007B59EC" w:rsidRPr="005D1BF4" w:rsidRDefault="007B59EC" w:rsidP="00B3567B">
                  <w:pPr>
                    <w:widowControl w:val="0"/>
                    <w:jc w:val="center"/>
                    <w:rPr>
                      <w:sz w:val="20"/>
                      <w:szCs w:val="20"/>
                    </w:rPr>
                  </w:pPr>
                  <w:r w:rsidRPr="005D1BF4">
                    <w:rPr>
                      <w:b/>
                      <w:bCs/>
                      <w:sz w:val="32"/>
                      <w:szCs w:val="32"/>
                    </w:rPr>
                    <w:t>РТУ МИРЭА</w:t>
                  </w:r>
                </w:p>
                <w:p w14:paraId="152CF319" w14:textId="77777777" w:rsidR="007B59EC" w:rsidRPr="005D1BF4" w:rsidRDefault="007B59EC" w:rsidP="00B3567B">
                  <w:pPr>
                    <w:widowControl w:val="0"/>
                    <w:rPr>
                      <w:sz w:val="20"/>
                      <w:szCs w:val="20"/>
                    </w:rPr>
                  </w:pPr>
                </w:p>
              </w:tc>
            </w:tr>
            <w:tr w:rsidR="007B59EC" w:rsidRPr="005D1BF4" w14:paraId="2F73C475" w14:textId="77777777">
              <w:trPr>
                <w:cantSplit/>
                <w:trHeight w:val="283"/>
              </w:trPr>
              <w:tc>
                <w:tcPr>
                  <w:tcW w:w="9681" w:type="dxa"/>
                  <w:shd w:val="clear" w:color="auto" w:fill="FFFFFF"/>
                </w:tcPr>
                <w:p w14:paraId="7C5DA444" w14:textId="77777777" w:rsidR="007B59EC" w:rsidRPr="005D1BF4" w:rsidRDefault="007B59EC" w:rsidP="00B3567B">
                  <w:pPr>
                    <w:widowControl w:val="0"/>
                    <w:jc w:val="center"/>
                  </w:pPr>
                  <w:r w:rsidRPr="005D1BF4">
                    <w:t>Институт информационных технологий (ИТ)</w:t>
                  </w:r>
                </w:p>
              </w:tc>
            </w:tr>
            <w:tr w:rsidR="007B59EC" w:rsidRPr="005D1BF4" w14:paraId="6B8DD38E" w14:textId="77777777">
              <w:trPr>
                <w:cantSplit/>
                <w:trHeight w:val="283"/>
              </w:trPr>
              <w:tc>
                <w:tcPr>
                  <w:tcW w:w="9681" w:type="dxa"/>
                  <w:shd w:val="clear" w:color="auto" w:fill="FFFFFF"/>
                </w:tcPr>
                <w:p w14:paraId="07448ACF" w14:textId="77777777" w:rsidR="007B59EC" w:rsidRPr="005D1BF4" w:rsidRDefault="007B59EC" w:rsidP="00B3567B">
                  <w:pPr>
                    <w:widowControl w:val="0"/>
                    <w:jc w:val="center"/>
                    <w:rPr>
                      <w:sz w:val="20"/>
                      <w:szCs w:val="20"/>
                    </w:rPr>
                  </w:pPr>
                  <w:r w:rsidRPr="005D1BF4">
                    <w:t>Кафедра инструментального и прикладного программного обеспечения (ИППО)</w:t>
                  </w:r>
                </w:p>
              </w:tc>
            </w:tr>
          </w:tbl>
          <w:p w14:paraId="3AF9DCCE" w14:textId="77777777" w:rsidR="007B59EC" w:rsidRDefault="007B59EC" w:rsidP="00B3567B"/>
        </w:tc>
      </w:tr>
      <w:tr w:rsidR="007B59EC" w14:paraId="5ED5EEC5" w14:textId="77777777">
        <w:trPr>
          <w:cantSplit/>
          <w:trHeight w:val="283"/>
        </w:trPr>
        <w:tc>
          <w:tcPr>
            <w:tcW w:w="9681" w:type="dxa"/>
            <w:shd w:val="clear" w:color="auto" w:fill="FFFFFF"/>
          </w:tcPr>
          <w:p w14:paraId="6211C596" w14:textId="77777777" w:rsidR="007B59EC" w:rsidRPr="005D1BF4" w:rsidRDefault="007B59EC" w:rsidP="00B3567B"/>
        </w:tc>
      </w:tr>
      <w:tr w:rsidR="007B59EC" w14:paraId="40287BD6" w14:textId="77777777">
        <w:trPr>
          <w:cantSplit/>
          <w:trHeight w:val="283"/>
        </w:trPr>
        <w:tc>
          <w:tcPr>
            <w:tcW w:w="9681" w:type="dxa"/>
            <w:shd w:val="clear" w:color="auto" w:fill="FFFFFF"/>
          </w:tcPr>
          <w:p w14:paraId="5035EF41" w14:textId="77777777" w:rsidR="007B59EC" w:rsidRDefault="007B59EC" w:rsidP="00B3567B"/>
        </w:tc>
      </w:tr>
    </w:tbl>
    <w:p w14:paraId="6C2397CE" w14:textId="77777777" w:rsidR="00AE4DBF" w:rsidRDefault="00AE4DBF" w:rsidP="00B3567B">
      <w:pPr>
        <w:widowControl w:val="0"/>
        <w:shd w:val="clear" w:color="auto" w:fill="FFFFFF"/>
        <w:jc w:val="center"/>
        <w:rPr>
          <w:b/>
          <w:sz w:val="34"/>
          <w:szCs w:val="34"/>
        </w:rPr>
      </w:pPr>
    </w:p>
    <w:p w14:paraId="2C83BC96" w14:textId="77777777" w:rsidR="00AE4DBF" w:rsidRDefault="00AE4DBF" w:rsidP="00B3567B">
      <w:pPr>
        <w:widowControl w:val="0"/>
        <w:shd w:val="clear" w:color="auto" w:fill="FFFFFF"/>
        <w:jc w:val="center"/>
        <w:rPr>
          <w:b/>
          <w:sz w:val="32"/>
          <w:szCs w:val="32"/>
        </w:rPr>
      </w:pPr>
    </w:p>
    <w:tbl>
      <w:tblPr>
        <w:tblW w:w="0" w:type="auto"/>
        <w:tblLayout w:type="fixed"/>
        <w:tblLook w:val="0000" w:firstRow="0" w:lastRow="0" w:firstColumn="0" w:lastColumn="0" w:noHBand="0" w:noVBand="0"/>
      </w:tblPr>
      <w:tblGrid>
        <w:gridCol w:w="9607"/>
      </w:tblGrid>
      <w:tr w:rsidR="00AE4DBF" w14:paraId="2E6DF0E1" w14:textId="77777777">
        <w:trPr>
          <w:cantSplit/>
          <w:trHeight w:val="432"/>
        </w:trPr>
        <w:tc>
          <w:tcPr>
            <w:tcW w:w="9607" w:type="dxa"/>
            <w:shd w:val="clear" w:color="auto" w:fill="FFFFFF"/>
          </w:tcPr>
          <w:p w14:paraId="54E69EFB" w14:textId="77777777" w:rsidR="00AE4DBF" w:rsidRDefault="00AE4DBF" w:rsidP="00B3567B">
            <w:pPr>
              <w:widowControl w:val="0"/>
              <w:shd w:val="clear" w:color="auto" w:fill="FFFFFF"/>
              <w:jc w:val="center"/>
              <w:rPr>
                <w:b/>
                <w:spacing w:val="-5"/>
                <w:sz w:val="28"/>
                <w:szCs w:val="28"/>
              </w:rPr>
            </w:pPr>
            <w:r>
              <w:rPr>
                <w:b/>
                <w:sz w:val="28"/>
                <w:szCs w:val="28"/>
                <w:lang w:val="en-US"/>
              </w:rPr>
              <w:t xml:space="preserve">ОТЧЕТ ПО </w:t>
            </w:r>
            <w:r w:rsidR="008F0917">
              <w:rPr>
                <w:b/>
                <w:sz w:val="28"/>
                <w:szCs w:val="28"/>
              </w:rPr>
              <w:t>ПРАКТИЧЕСКОЙ</w:t>
            </w:r>
            <w:r>
              <w:rPr>
                <w:b/>
                <w:sz w:val="28"/>
                <w:szCs w:val="28"/>
              </w:rPr>
              <w:t xml:space="preserve"> РАБОТЕ №1</w:t>
            </w:r>
          </w:p>
        </w:tc>
      </w:tr>
      <w:tr w:rsidR="00AE4DBF" w14:paraId="12A2219D" w14:textId="77777777">
        <w:trPr>
          <w:cantSplit/>
          <w:trHeight w:val="387"/>
        </w:trPr>
        <w:tc>
          <w:tcPr>
            <w:tcW w:w="9607" w:type="dxa"/>
            <w:shd w:val="clear" w:color="auto" w:fill="FFFFFF"/>
          </w:tcPr>
          <w:p w14:paraId="4ABEBE94" w14:textId="77777777" w:rsidR="00AE4DBF" w:rsidRDefault="00AE4DBF" w:rsidP="00B3567B">
            <w:pPr>
              <w:widowControl w:val="0"/>
              <w:shd w:val="clear" w:color="auto" w:fill="FFFFFF"/>
              <w:jc w:val="center"/>
              <w:rPr>
                <w:b/>
                <w:spacing w:val="-5"/>
                <w:sz w:val="28"/>
                <w:szCs w:val="28"/>
              </w:rPr>
            </w:pPr>
            <w:r>
              <w:rPr>
                <w:b/>
                <w:spacing w:val="-5"/>
                <w:sz w:val="28"/>
                <w:szCs w:val="28"/>
              </w:rPr>
              <w:t>по дисциплине</w:t>
            </w:r>
          </w:p>
        </w:tc>
      </w:tr>
      <w:tr w:rsidR="00AE4DBF" w14:paraId="7CBB66C2" w14:textId="77777777">
        <w:trPr>
          <w:cantSplit/>
          <w:trHeight w:val="892"/>
        </w:trPr>
        <w:tc>
          <w:tcPr>
            <w:tcW w:w="9607" w:type="dxa"/>
            <w:shd w:val="clear" w:color="auto" w:fill="FFFFFF"/>
          </w:tcPr>
          <w:p w14:paraId="70F04273" w14:textId="77777777" w:rsidR="008F0917" w:rsidRDefault="00AE4DBF" w:rsidP="00B3567B">
            <w:pPr>
              <w:widowControl w:val="0"/>
              <w:shd w:val="clear" w:color="auto" w:fill="FFFFFF"/>
              <w:jc w:val="center"/>
              <w:rPr>
                <w:b/>
                <w:spacing w:val="-5"/>
                <w:sz w:val="28"/>
                <w:szCs w:val="28"/>
              </w:rPr>
            </w:pPr>
            <w:r>
              <w:rPr>
                <w:b/>
                <w:spacing w:val="-5"/>
                <w:sz w:val="28"/>
                <w:szCs w:val="28"/>
              </w:rPr>
              <w:t>Оценка качества ПО</w:t>
            </w:r>
            <w:r w:rsidR="008F0917">
              <w:rPr>
                <w:b/>
                <w:spacing w:val="-5"/>
                <w:sz w:val="28"/>
                <w:szCs w:val="28"/>
              </w:rPr>
              <w:t xml:space="preserve"> </w:t>
            </w:r>
          </w:p>
          <w:p w14:paraId="4C321B61" w14:textId="77777777" w:rsidR="00AE4DBF" w:rsidRPr="003C3C1B" w:rsidRDefault="008F0917" w:rsidP="00B3567B">
            <w:pPr>
              <w:widowControl w:val="0"/>
              <w:shd w:val="clear" w:color="auto" w:fill="FFFFFF"/>
              <w:jc w:val="center"/>
            </w:pPr>
            <w:r>
              <w:rPr>
                <w:b/>
                <w:spacing w:val="-5"/>
                <w:sz w:val="28"/>
                <w:szCs w:val="28"/>
              </w:rPr>
              <w:t>на тему</w:t>
            </w:r>
          </w:p>
          <w:p w14:paraId="39513DC4" w14:textId="77777777" w:rsidR="00AE4DBF" w:rsidRDefault="00AE4DBF" w:rsidP="00B3567B">
            <w:pPr>
              <w:widowControl w:val="0"/>
              <w:shd w:val="clear" w:color="auto" w:fill="FFFFFF"/>
              <w:jc w:val="center"/>
              <w:rPr>
                <w:i/>
                <w:sz w:val="28"/>
                <w:szCs w:val="28"/>
              </w:rPr>
            </w:pPr>
            <w:r>
              <w:rPr>
                <w:sz w:val="28"/>
                <w:szCs w:val="28"/>
              </w:rPr>
              <w:t>«</w:t>
            </w:r>
            <w:r w:rsidR="008F0917">
              <w:rPr>
                <w:sz w:val="28"/>
                <w:szCs w:val="28"/>
              </w:rPr>
              <w:t>Исследование стандартов в области качества программного обеспечения»</w:t>
            </w:r>
          </w:p>
        </w:tc>
      </w:tr>
    </w:tbl>
    <w:p w14:paraId="3C622985" w14:textId="77777777" w:rsidR="00AE4DBF" w:rsidRDefault="00AE4DBF" w:rsidP="00B3567B">
      <w:pPr>
        <w:widowControl w:val="0"/>
        <w:rPr>
          <w:sz w:val="20"/>
          <w:szCs w:val="20"/>
        </w:rPr>
      </w:pPr>
    </w:p>
    <w:tbl>
      <w:tblPr>
        <w:tblW w:w="9604" w:type="dxa"/>
        <w:tblLayout w:type="fixed"/>
        <w:tblCellMar>
          <w:left w:w="0" w:type="dxa"/>
          <w:right w:w="0" w:type="dxa"/>
        </w:tblCellMar>
        <w:tblLook w:val="0000" w:firstRow="0" w:lastRow="0" w:firstColumn="0" w:lastColumn="0" w:noHBand="0" w:noVBand="0"/>
      </w:tblPr>
      <w:tblGrid>
        <w:gridCol w:w="6201"/>
        <w:gridCol w:w="3403"/>
      </w:tblGrid>
      <w:tr w:rsidR="00AE4DBF" w14:paraId="387D30D1" w14:textId="77777777" w:rsidTr="002045E7">
        <w:trPr>
          <w:cantSplit/>
          <w:trHeight w:val="283"/>
        </w:trPr>
        <w:tc>
          <w:tcPr>
            <w:tcW w:w="6201" w:type="dxa"/>
            <w:shd w:val="clear" w:color="auto" w:fill="FFFFFF"/>
          </w:tcPr>
          <w:p w14:paraId="1CDFB5B3" w14:textId="77777777" w:rsidR="00AE4DBF" w:rsidRDefault="00AE4DBF" w:rsidP="00B3567B">
            <w:pPr>
              <w:widowControl w:val="0"/>
              <w:shd w:val="clear" w:color="auto" w:fill="FFFFFF"/>
              <w:jc w:val="center"/>
              <w:rPr>
                <w:sz w:val="20"/>
                <w:szCs w:val="20"/>
              </w:rPr>
            </w:pPr>
          </w:p>
        </w:tc>
        <w:tc>
          <w:tcPr>
            <w:tcW w:w="3403" w:type="dxa"/>
            <w:shd w:val="clear" w:color="auto" w:fill="FFFFFF"/>
          </w:tcPr>
          <w:p w14:paraId="4D4A5A76" w14:textId="77777777" w:rsidR="00AE4DBF" w:rsidRDefault="00AE4DBF" w:rsidP="00B3567B">
            <w:pPr>
              <w:widowControl w:val="0"/>
              <w:rPr>
                <w:b/>
                <w:spacing w:val="-5"/>
                <w:sz w:val="28"/>
                <w:szCs w:val="28"/>
              </w:rPr>
            </w:pPr>
          </w:p>
        </w:tc>
      </w:tr>
      <w:tr w:rsidR="00AE4DBF" w14:paraId="72526E5E" w14:textId="77777777" w:rsidTr="002045E7">
        <w:trPr>
          <w:cantSplit/>
          <w:trHeight w:val="389"/>
        </w:trPr>
        <w:tc>
          <w:tcPr>
            <w:tcW w:w="6201" w:type="dxa"/>
            <w:shd w:val="clear" w:color="auto" w:fill="FFFFFF"/>
          </w:tcPr>
          <w:p w14:paraId="35C6947F" w14:textId="77777777" w:rsidR="00AE4DBF" w:rsidRDefault="00AE4DBF" w:rsidP="00B3567B">
            <w:pPr>
              <w:widowControl w:val="0"/>
              <w:shd w:val="clear" w:color="auto" w:fill="FFFFFF"/>
              <w:rPr>
                <w:i/>
                <w:sz w:val="28"/>
                <w:szCs w:val="28"/>
              </w:rPr>
            </w:pPr>
          </w:p>
        </w:tc>
        <w:tc>
          <w:tcPr>
            <w:tcW w:w="3403" w:type="dxa"/>
            <w:shd w:val="clear" w:color="auto" w:fill="FFFFFF"/>
          </w:tcPr>
          <w:p w14:paraId="1E3BAC6C" w14:textId="77777777" w:rsidR="00AE4DBF" w:rsidRDefault="00AE4DBF" w:rsidP="00B3567B">
            <w:pPr>
              <w:widowControl w:val="0"/>
              <w:rPr>
                <w:b/>
              </w:rPr>
            </w:pPr>
          </w:p>
        </w:tc>
      </w:tr>
      <w:tr w:rsidR="00AE4DBF" w14:paraId="371E8C2C" w14:textId="77777777" w:rsidTr="002045E7">
        <w:trPr>
          <w:cantSplit/>
          <w:trHeight w:val="283"/>
        </w:trPr>
        <w:tc>
          <w:tcPr>
            <w:tcW w:w="6201" w:type="dxa"/>
            <w:shd w:val="clear" w:color="auto" w:fill="FFFFFF"/>
          </w:tcPr>
          <w:p w14:paraId="5F6102C2" w14:textId="77777777" w:rsidR="00AE4DBF" w:rsidRDefault="00AE4DBF" w:rsidP="00B3567B">
            <w:pPr>
              <w:widowControl w:val="0"/>
              <w:shd w:val="clear" w:color="auto" w:fill="FFFFFF"/>
              <w:jc w:val="center"/>
              <w:rPr>
                <w:b/>
              </w:rPr>
            </w:pPr>
          </w:p>
          <w:p w14:paraId="27B3BAFF" w14:textId="77777777" w:rsidR="008F0917" w:rsidRDefault="008F0917" w:rsidP="00B3567B">
            <w:pPr>
              <w:widowControl w:val="0"/>
              <w:shd w:val="clear" w:color="auto" w:fill="FFFFFF"/>
              <w:jc w:val="center"/>
              <w:rPr>
                <w:b/>
              </w:rPr>
            </w:pPr>
          </w:p>
          <w:p w14:paraId="35199F68" w14:textId="77777777" w:rsidR="008F0917" w:rsidRDefault="008F0917" w:rsidP="00B3567B">
            <w:pPr>
              <w:widowControl w:val="0"/>
              <w:shd w:val="clear" w:color="auto" w:fill="FFFFFF"/>
              <w:jc w:val="center"/>
              <w:rPr>
                <w:b/>
              </w:rPr>
            </w:pPr>
          </w:p>
          <w:p w14:paraId="3305194C" w14:textId="77777777" w:rsidR="008F0917" w:rsidRDefault="008F0917" w:rsidP="00B3567B">
            <w:pPr>
              <w:widowControl w:val="0"/>
              <w:shd w:val="clear" w:color="auto" w:fill="FFFFFF"/>
              <w:rPr>
                <w:b/>
              </w:rPr>
            </w:pPr>
          </w:p>
          <w:p w14:paraId="65A83B25" w14:textId="77777777" w:rsidR="00AE4DBF" w:rsidRDefault="00AE4DBF" w:rsidP="00B3567B">
            <w:pPr>
              <w:widowControl w:val="0"/>
              <w:shd w:val="clear" w:color="auto" w:fill="FFFFFF"/>
              <w:rPr>
                <w:b/>
                <w:sz w:val="20"/>
                <w:szCs w:val="20"/>
              </w:rPr>
            </w:pPr>
          </w:p>
        </w:tc>
        <w:tc>
          <w:tcPr>
            <w:tcW w:w="3403" w:type="dxa"/>
            <w:shd w:val="clear" w:color="auto" w:fill="FFFFFF"/>
          </w:tcPr>
          <w:p w14:paraId="01F1DFAC" w14:textId="77777777" w:rsidR="00AE4DBF" w:rsidRDefault="00AE4DBF" w:rsidP="00B3567B">
            <w:pPr>
              <w:widowControl w:val="0"/>
            </w:pPr>
          </w:p>
        </w:tc>
      </w:tr>
      <w:tr w:rsidR="002045E7" w14:paraId="0110B342" w14:textId="77777777" w:rsidTr="002045E7">
        <w:trPr>
          <w:cantSplit/>
          <w:trHeight w:val="283"/>
        </w:trPr>
        <w:tc>
          <w:tcPr>
            <w:tcW w:w="6201" w:type="dxa"/>
            <w:shd w:val="clear" w:color="auto" w:fill="FFFFFF"/>
          </w:tcPr>
          <w:p w14:paraId="29F440CA" w14:textId="77777777" w:rsidR="002045E7" w:rsidRDefault="002045E7" w:rsidP="00B3567B">
            <w:pPr>
              <w:widowControl w:val="0"/>
              <w:jc w:val="center"/>
            </w:pPr>
          </w:p>
          <w:p w14:paraId="1A6656D5" w14:textId="677E827A" w:rsidR="002045E7" w:rsidRDefault="002045E7" w:rsidP="00B3567B">
            <w:pPr>
              <w:widowControl w:val="0"/>
              <w:rPr>
                <w:i/>
                <w:color w:val="000000"/>
              </w:rPr>
            </w:pPr>
            <w:r>
              <w:t>Выполнили студенты группы ИКБО-0</w:t>
            </w:r>
            <w:r w:rsidR="00555D6E">
              <w:t>2</w:t>
            </w:r>
            <w:r>
              <w:t>-15</w:t>
            </w:r>
          </w:p>
        </w:tc>
        <w:tc>
          <w:tcPr>
            <w:tcW w:w="3403" w:type="dxa"/>
            <w:shd w:val="clear" w:color="auto" w:fill="FFFFFF"/>
          </w:tcPr>
          <w:p w14:paraId="631DEDDD" w14:textId="77777777" w:rsidR="002045E7" w:rsidRDefault="002045E7" w:rsidP="00B3567B">
            <w:pPr>
              <w:widowControl w:val="0"/>
              <w:shd w:val="clear" w:color="auto" w:fill="FFFFFF"/>
              <w:jc w:val="center"/>
              <w:rPr>
                <w:i/>
                <w:color w:val="000000"/>
              </w:rPr>
            </w:pPr>
          </w:p>
          <w:p w14:paraId="0E3B11E0" w14:textId="0094A9EF" w:rsidR="002045E7" w:rsidRPr="00555D6E" w:rsidRDefault="00555D6E" w:rsidP="00B3567B">
            <w:pPr>
              <w:widowControl w:val="0"/>
              <w:shd w:val="clear" w:color="auto" w:fill="FFFFFF"/>
              <w:rPr>
                <w:i/>
                <w:color w:val="000000"/>
              </w:rPr>
            </w:pPr>
            <w:r>
              <w:rPr>
                <w:i/>
                <w:color w:val="000000"/>
              </w:rPr>
              <w:t>Апальков П.Ю.</w:t>
            </w:r>
          </w:p>
          <w:p w14:paraId="0B298902" w14:textId="5EB7564F" w:rsidR="002045E7" w:rsidRDefault="00555D6E" w:rsidP="00B3567B">
            <w:pPr>
              <w:widowControl w:val="0"/>
              <w:shd w:val="clear" w:color="auto" w:fill="FFFFFF"/>
              <w:rPr>
                <w:color w:val="000000"/>
                <w:sz w:val="16"/>
                <w:szCs w:val="16"/>
              </w:rPr>
            </w:pPr>
            <w:r>
              <w:rPr>
                <w:i/>
                <w:color w:val="000000"/>
              </w:rPr>
              <w:t>Титов Д.А.</w:t>
            </w:r>
          </w:p>
          <w:p w14:paraId="5379C1E8" w14:textId="77777777" w:rsidR="002045E7" w:rsidRDefault="002045E7" w:rsidP="00B3567B">
            <w:pPr>
              <w:widowControl w:val="0"/>
              <w:shd w:val="clear" w:color="auto" w:fill="FFFFFF"/>
              <w:ind w:firstLine="1593"/>
              <w:jc w:val="right"/>
              <w:rPr>
                <w:color w:val="000000"/>
                <w:sz w:val="16"/>
                <w:szCs w:val="16"/>
              </w:rPr>
            </w:pPr>
          </w:p>
        </w:tc>
      </w:tr>
      <w:tr w:rsidR="002045E7" w14:paraId="41F14174" w14:textId="77777777" w:rsidTr="002045E7">
        <w:trPr>
          <w:cantSplit/>
          <w:trHeight w:val="283"/>
        </w:trPr>
        <w:tc>
          <w:tcPr>
            <w:tcW w:w="6201" w:type="dxa"/>
            <w:shd w:val="clear" w:color="auto" w:fill="FFFFFF"/>
          </w:tcPr>
          <w:p w14:paraId="78B99382" w14:textId="77777777" w:rsidR="002045E7" w:rsidRDefault="002045E7" w:rsidP="00B3567B">
            <w:pPr>
              <w:widowControl w:val="0"/>
              <w:jc w:val="center"/>
            </w:pPr>
          </w:p>
        </w:tc>
        <w:tc>
          <w:tcPr>
            <w:tcW w:w="3403" w:type="dxa"/>
            <w:shd w:val="clear" w:color="auto" w:fill="FFFFFF"/>
          </w:tcPr>
          <w:p w14:paraId="025CECB3" w14:textId="77777777" w:rsidR="002045E7" w:rsidRDefault="002045E7" w:rsidP="00B3567B">
            <w:pPr>
              <w:widowControl w:val="0"/>
              <w:shd w:val="clear" w:color="auto" w:fill="FFFFFF"/>
              <w:jc w:val="center"/>
              <w:rPr>
                <w:i/>
                <w:color w:val="000000"/>
              </w:rPr>
            </w:pPr>
          </w:p>
        </w:tc>
      </w:tr>
      <w:tr w:rsidR="002045E7" w14:paraId="33301AF7" w14:textId="77777777" w:rsidTr="002045E7">
        <w:trPr>
          <w:cantSplit/>
          <w:trHeight w:val="283"/>
        </w:trPr>
        <w:tc>
          <w:tcPr>
            <w:tcW w:w="6201" w:type="dxa"/>
            <w:shd w:val="clear" w:color="auto" w:fill="FFFFFF"/>
          </w:tcPr>
          <w:p w14:paraId="5F68E259" w14:textId="77777777" w:rsidR="002045E7" w:rsidRDefault="002045E7" w:rsidP="00B3567B">
            <w:pPr>
              <w:widowControl w:val="0"/>
              <w:rPr>
                <w:sz w:val="16"/>
                <w:szCs w:val="16"/>
              </w:rPr>
            </w:pPr>
          </w:p>
          <w:p w14:paraId="55C04DB1" w14:textId="77777777" w:rsidR="002045E7" w:rsidRDefault="002045E7" w:rsidP="00B3567B">
            <w:pPr>
              <w:widowControl w:val="0"/>
              <w:rPr>
                <w:i/>
                <w:sz w:val="20"/>
                <w:szCs w:val="20"/>
              </w:rPr>
            </w:pPr>
            <w:r>
              <w:t>Принял</w:t>
            </w:r>
          </w:p>
          <w:p w14:paraId="4D716594" w14:textId="77777777" w:rsidR="002045E7" w:rsidRDefault="002045E7" w:rsidP="00B3567B">
            <w:pPr>
              <w:widowControl w:val="0"/>
              <w:jc w:val="right"/>
              <w:rPr>
                <w:i/>
              </w:rPr>
            </w:pPr>
            <w:r>
              <w:rPr>
                <w:i/>
                <w:sz w:val="20"/>
                <w:szCs w:val="20"/>
              </w:rPr>
              <w:t xml:space="preserve">                                                                                                                         </w:t>
            </w:r>
          </w:p>
        </w:tc>
        <w:tc>
          <w:tcPr>
            <w:tcW w:w="3403" w:type="dxa"/>
            <w:shd w:val="clear" w:color="auto" w:fill="FFFFFF"/>
          </w:tcPr>
          <w:p w14:paraId="1252B649" w14:textId="77777777" w:rsidR="002045E7" w:rsidRDefault="002045E7" w:rsidP="00B3567B">
            <w:pPr>
              <w:widowControl w:val="0"/>
              <w:shd w:val="clear" w:color="auto" w:fill="FFFFFF"/>
              <w:rPr>
                <w:sz w:val="20"/>
                <w:szCs w:val="20"/>
              </w:rPr>
            </w:pPr>
            <w:proofErr w:type="spellStart"/>
            <w:r>
              <w:rPr>
                <w:i/>
              </w:rPr>
              <w:t>Чехарин</w:t>
            </w:r>
            <w:proofErr w:type="spellEnd"/>
            <w:r>
              <w:rPr>
                <w:i/>
              </w:rPr>
              <w:t xml:space="preserve"> Е.Е., старший преподаватель</w:t>
            </w:r>
          </w:p>
          <w:p w14:paraId="0A27C7FE" w14:textId="77777777" w:rsidR="002045E7" w:rsidRDefault="002045E7" w:rsidP="00B3567B">
            <w:pPr>
              <w:widowControl w:val="0"/>
              <w:shd w:val="clear" w:color="auto" w:fill="FFFFFF"/>
              <w:ind w:firstLine="1593"/>
              <w:jc w:val="right"/>
              <w:rPr>
                <w:sz w:val="20"/>
                <w:szCs w:val="20"/>
              </w:rPr>
            </w:pPr>
          </w:p>
        </w:tc>
      </w:tr>
    </w:tbl>
    <w:p w14:paraId="57873857" w14:textId="77777777" w:rsidR="00AE4DBF" w:rsidRDefault="00AE4DBF" w:rsidP="00B3567B">
      <w:pPr>
        <w:widowControl w:val="0"/>
        <w:shd w:val="clear" w:color="auto" w:fill="FFFFFF"/>
        <w:jc w:val="center"/>
        <w:rPr>
          <w:sz w:val="20"/>
          <w:szCs w:val="20"/>
        </w:rPr>
      </w:pPr>
    </w:p>
    <w:p w14:paraId="79894DCC" w14:textId="77777777" w:rsidR="00D050DB" w:rsidRDefault="00D050DB" w:rsidP="00B3567B">
      <w:pPr>
        <w:widowControl w:val="0"/>
        <w:shd w:val="clear" w:color="auto" w:fill="FFFFFF"/>
        <w:jc w:val="center"/>
        <w:rPr>
          <w:b/>
          <w:sz w:val="34"/>
          <w:szCs w:val="34"/>
        </w:rPr>
      </w:pPr>
    </w:p>
    <w:tbl>
      <w:tblPr>
        <w:tblW w:w="0" w:type="auto"/>
        <w:tblLayout w:type="fixed"/>
        <w:tblLook w:val="0000" w:firstRow="0" w:lastRow="0" w:firstColumn="0" w:lastColumn="0" w:noHBand="0" w:noVBand="0"/>
      </w:tblPr>
      <w:tblGrid>
        <w:gridCol w:w="3507"/>
        <w:gridCol w:w="3401"/>
        <w:gridCol w:w="2662"/>
      </w:tblGrid>
      <w:tr w:rsidR="00AE4DBF" w14:paraId="4FB60DE6" w14:textId="77777777">
        <w:trPr>
          <w:cantSplit/>
          <w:trHeight w:val="283"/>
        </w:trPr>
        <w:tc>
          <w:tcPr>
            <w:tcW w:w="3507" w:type="dxa"/>
            <w:shd w:val="clear" w:color="auto" w:fill="FFFFFF"/>
            <w:vAlign w:val="center"/>
          </w:tcPr>
          <w:p w14:paraId="237A9667" w14:textId="77777777" w:rsidR="00AE4DBF" w:rsidRDefault="00AE4DBF" w:rsidP="00B3567B">
            <w:pPr>
              <w:widowControl w:val="0"/>
              <w:jc w:val="center"/>
              <w:rPr>
                <w:sz w:val="20"/>
                <w:szCs w:val="20"/>
              </w:rPr>
            </w:pPr>
            <w:r>
              <w:rPr>
                <w:sz w:val="20"/>
                <w:szCs w:val="20"/>
              </w:rPr>
              <w:t>Работа выполнена</w:t>
            </w:r>
          </w:p>
        </w:tc>
        <w:tc>
          <w:tcPr>
            <w:tcW w:w="3401" w:type="dxa"/>
            <w:shd w:val="clear" w:color="auto" w:fill="FFFFFF"/>
            <w:vAlign w:val="center"/>
          </w:tcPr>
          <w:p w14:paraId="30E8BAAC" w14:textId="77777777" w:rsidR="00AE4DBF" w:rsidRDefault="00AE4DBF" w:rsidP="00B3567B">
            <w:pPr>
              <w:widowControl w:val="0"/>
              <w:jc w:val="center"/>
              <w:rPr>
                <w:i/>
                <w:sz w:val="20"/>
                <w:szCs w:val="20"/>
              </w:rPr>
            </w:pPr>
            <w:r>
              <w:rPr>
                <w:sz w:val="20"/>
                <w:szCs w:val="20"/>
              </w:rPr>
              <w:t>«</w:t>
            </w:r>
            <w:r>
              <w:rPr>
                <w:sz w:val="20"/>
                <w:szCs w:val="20"/>
                <w:lang w:val="en-US"/>
              </w:rPr>
              <w:t>___</w:t>
            </w:r>
            <w:r>
              <w:rPr>
                <w:sz w:val="20"/>
                <w:szCs w:val="20"/>
              </w:rPr>
              <w:t xml:space="preserve">» </w:t>
            </w:r>
            <w:r>
              <w:rPr>
                <w:sz w:val="20"/>
                <w:szCs w:val="20"/>
                <w:lang w:val="en-US"/>
              </w:rPr>
              <w:t>________</w:t>
            </w:r>
            <w:r>
              <w:rPr>
                <w:sz w:val="20"/>
                <w:szCs w:val="20"/>
              </w:rPr>
              <w:t xml:space="preserve"> 201 г.</w:t>
            </w:r>
          </w:p>
        </w:tc>
        <w:tc>
          <w:tcPr>
            <w:tcW w:w="2662" w:type="dxa"/>
            <w:shd w:val="clear" w:color="auto" w:fill="FFFFFF"/>
          </w:tcPr>
          <w:p w14:paraId="6B4E165F" w14:textId="77777777" w:rsidR="00AE4DBF" w:rsidRDefault="00AE4DBF" w:rsidP="00B3567B">
            <w:pPr>
              <w:widowControl w:val="0"/>
              <w:rPr>
                <w:i/>
                <w:sz w:val="20"/>
                <w:szCs w:val="20"/>
              </w:rPr>
            </w:pPr>
          </w:p>
          <w:p w14:paraId="2DBD3C10" w14:textId="77777777" w:rsidR="00AE4DBF" w:rsidRDefault="00AE4DBF" w:rsidP="00B3567B">
            <w:pPr>
              <w:widowControl w:val="0"/>
              <w:jc w:val="center"/>
              <w:rPr>
                <w:i/>
                <w:sz w:val="20"/>
                <w:szCs w:val="20"/>
              </w:rPr>
            </w:pPr>
          </w:p>
        </w:tc>
      </w:tr>
      <w:tr w:rsidR="00AE4DBF" w14:paraId="29DD401C" w14:textId="77777777">
        <w:trPr>
          <w:cantSplit/>
          <w:trHeight w:val="283"/>
        </w:trPr>
        <w:tc>
          <w:tcPr>
            <w:tcW w:w="3507" w:type="dxa"/>
            <w:shd w:val="clear" w:color="auto" w:fill="FFFFFF"/>
          </w:tcPr>
          <w:p w14:paraId="16401377" w14:textId="77777777" w:rsidR="00AE4DBF" w:rsidRDefault="00AE4DBF" w:rsidP="00B3567B">
            <w:pPr>
              <w:widowControl w:val="0"/>
              <w:jc w:val="center"/>
              <w:rPr>
                <w:sz w:val="20"/>
                <w:szCs w:val="20"/>
              </w:rPr>
            </w:pPr>
          </w:p>
        </w:tc>
        <w:tc>
          <w:tcPr>
            <w:tcW w:w="3401" w:type="dxa"/>
            <w:shd w:val="clear" w:color="auto" w:fill="FFFFFF"/>
          </w:tcPr>
          <w:p w14:paraId="333766B7" w14:textId="77777777" w:rsidR="00AE4DBF" w:rsidRDefault="00AE4DBF" w:rsidP="00B3567B">
            <w:pPr>
              <w:widowControl w:val="0"/>
              <w:jc w:val="center"/>
              <w:rPr>
                <w:i/>
                <w:sz w:val="20"/>
                <w:szCs w:val="20"/>
              </w:rPr>
            </w:pPr>
          </w:p>
        </w:tc>
        <w:tc>
          <w:tcPr>
            <w:tcW w:w="2662" w:type="dxa"/>
            <w:shd w:val="clear" w:color="auto" w:fill="FFFFFF"/>
          </w:tcPr>
          <w:p w14:paraId="6F6C53F1" w14:textId="77777777" w:rsidR="00AE4DBF" w:rsidRDefault="00AE4DBF" w:rsidP="00B3567B">
            <w:pPr>
              <w:widowControl w:val="0"/>
              <w:jc w:val="center"/>
              <w:rPr>
                <w:sz w:val="20"/>
                <w:szCs w:val="20"/>
              </w:rPr>
            </w:pPr>
          </w:p>
        </w:tc>
      </w:tr>
      <w:tr w:rsidR="00AE4DBF" w14:paraId="2B638F5D" w14:textId="77777777">
        <w:trPr>
          <w:cantSplit/>
          <w:trHeight w:val="283"/>
        </w:trPr>
        <w:tc>
          <w:tcPr>
            <w:tcW w:w="3507" w:type="dxa"/>
            <w:shd w:val="clear" w:color="auto" w:fill="FFFFFF"/>
            <w:vAlign w:val="center"/>
          </w:tcPr>
          <w:p w14:paraId="27F139E1" w14:textId="77777777" w:rsidR="00AE4DBF" w:rsidRDefault="00AE4DBF" w:rsidP="00B3567B">
            <w:pPr>
              <w:widowControl w:val="0"/>
              <w:jc w:val="center"/>
              <w:rPr>
                <w:sz w:val="20"/>
                <w:szCs w:val="20"/>
              </w:rPr>
            </w:pPr>
          </w:p>
          <w:p w14:paraId="6C46400E" w14:textId="77777777" w:rsidR="00AE4DBF" w:rsidRDefault="00AE4DBF" w:rsidP="00B3567B">
            <w:pPr>
              <w:widowControl w:val="0"/>
              <w:jc w:val="center"/>
              <w:rPr>
                <w:sz w:val="20"/>
                <w:szCs w:val="20"/>
              </w:rPr>
            </w:pPr>
            <w:r>
              <w:rPr>
                <w:sz w:val="20"/>
                <w:szCs w:val="20"/>
              </w:rPr>
              <w:t>«Зачтено»</w:t>
            </w:r>
          </w:p>
        </w:tc>
        <w:tc>
          <w:tcPr>
            <w:tcW w:w="3401" w:type="dxa"/>
            <w:shd w:val="clear" w:color="auto" w:fill="FFFFFF"/>
            <w:vAlign w:val="center"/>
          </w:tcPr>
          <w:p w14:paraId="5E1458B0" w14:textId="77777777" w:rsidR="00AE4DBF" w:rsidRDefault="00AE4DBF" w:rsidP="00B3567B">
            <w:pPr>
              <w:widowControl w:val="0"/>
              <w:jc w:val="center"/>
              <w:rPr>
                <w:sz w:val="20"/>
                <w:szCs w:val="20"/>
              </w:rPr>
            </w:pPr>
          </w:p>
          <w:p w14:paraId="4D9B3EAA" w14:textId="77777777" w:rsidR="00AE4DBF" w:rsidRDefault="00AE4DBF" w:rsidP="00B3567B">
            <w:pPr>
              <w:widowControl w:val="0"/>
              <w:jc w:val="center"/>
              <w:rPr>
                <w:i/>
                <w:sz w:val="20"/>
                <w:szCs w:val="20"/>
              </w:rPr>
            </w:pPr>
            <w:r>
              <w:rPr>
                <w:sz w:val="20"/>
                <w:szCs w:val="20"/>
              </w:rPr>
              <w:t>«_</w:t>
            </w:r>
            <w:r>
              <w:rPr>
                <w:sz w:val="20"/>
                <w:szCs w:val="20"/>
                <w:lang w:val="en-US"/>
              </w:rPr>
              <w:t>_</w:t>
            </w:r>
            <w:proofErr w:type="gramStart"/>
            <w:r>
              <w:rPr>
                <w:sz w:val="20"/>
                <w:szCs w:val="20"/>
              </w:rPr>
              <w:t>_»</w:t>
            </w:r>
            <w:r>
              <w:rPr>
                <w:sz w:val="20"/>
                <w:szCs w:val="20"/>
                <w:lang w:val="en-US"/>
              </w:rPr>
              <w:t>_</w:t>
            </w:r>
            <w:proofErr w:type="gramEnd"/>
            <w:r>
              <w:rPr>
                <w:sz w:val="20"/>
                <w:szCs w:val="20"/>
                <w:lang w:val="en-US"/>
              </w:rPr>
              <w:t>_</w:t>
            </w:r>
            <w:r>
              <w:rPr>
                <w:sz w:val="20"/>
                <w:szCs w:val="20"/>
              </w:rPr>
              <w:t>_______201 г.</w:t>
            </w:r>
          </w:p>
        </w:tc>
        <w:tc>
          <w:tcPr>
            <w:tcW w:w="2662" w:type="dxa"/>
            <w:shd w:val="clear" w:color="auto" w:fill="FFFFFF"/>
          </w:tcPr>
          <w:p w14:paraId="57BFDAB8" w14:textId="77777777" w:rsidR="00AE4DBF" w:rsidRDefault="00AE4DBF" w:rsidP="00B3567B">
            <w:pPr>
              <w:widowControl w:val="0"/>
              <w:rPr>
                <w:i/>
                <w:sz w:val="20"/>
                <w:szCs w:val="20"/>
              </w:rPr>
            </w:pPr>
          </w:p>
          <w:p w14:paraId="7636B250" w14:textId="77777777" w:rsidR="00AE4DBF" w:rsidRDefault="00AE4DBF" w:rsidP="00B3567B">
            <w:pPr>
              <w:widowControl w:val="0"/>
              <w:jc w:val="center"/>
              <w:rPr>
                <w:i/>
                <w:sz w:val="20"/>
                <w:szCs w:val="20"/>
              </w:rPr>
            </w:pPr>
          </w:p>
        </w:tc>
      </w:tr>
    </w:tbl>
    <w:p w14:paraId="257FB6A2" w14:textId="77777777" w:rsidR="00D050DB" w:rsidRPr="00D050DB" w:rsidRDefault="00D050DB" w:rsidP="00B3567B">
      <w:pPr>
        <w:ind w:firstLine="570"/>
        <w:rPr>
          <w:sz w:val="28"/>
          <w:szCs w:val="28"/>
          <w:shd w:val="clear" w:color="auto" w:fill="FFFFFF"/>
        </w:rPr>
      </w:pPr>
    </w:p>
    <w:p w14:paraId="2F8E2225" w14:textId="77777777" w:rsidR="00D050DB" w:rsidRDefault="00D050DB" w:rsidP="00B3567B">
      <w:pPr>
        <w:rPr>
          <w:sz w:val="28"/>
          <w:szCs w:val="28"/>
          <w:shd w:val="clear" w:color="auto" w:fill="FFFFFF"/>
        </w:rPr>
      </w:pPr>
    </w:p>
    <w:p w14:paraId="7AC0AF3E" w14:textId="77777777" w:rsidR="00D050DB" w:rsidRPr="00555D6E" w:rsidRDefault="002045E7" w:rsidP="00B3567B">
      <w:pPr>
        <w:ind w:firstLine="570"/>
        <w:jc w:val="center"/>
        <w:rPr>
          <w:szCs w:val="28"/>
          <w:shd w:val="clear" w:color="auto" w:fill="FFFFFF"/>
        </w:rPr>
      </w:pPr>
      <w:r w:rsidRPr="00555D6E">
        <w:rPr>
          <w:szCs w:val="28"/>
          <w:shd w:val="clear" w:color="auto" w:fill="FFFFFF"/>
        </w:rPr>
        <w:t>Москва 2018</w:t>
      </w:r>
    </w:p>
    <w:p w14:paraId="2706D124" w14:textId="3EFF86D3" w:rsidR="007A7D25" w:rsidRPr="007A7D25" w:rsidRDefault="0020691E" w:rsidP="007A7D25">
      <w:pPr>
        <w:pStyle w:val="1"/>
        <w:ind w:firstLine="0"/>
        <w:rPr>
          <w:shd w:val="clear" w:color="auto" w:fill="FFFFFF"/>
        </w:rPr>
      </w:pPr>
      <w:bookmarkStart w:id="0" w:name="_Toc531860616"/>
      <w:r w:rsidRPr="0020691E">
        <w:rPr>
          <w:shd w:val="clear" w:color="auto" w:fill="FFFFFF"/>
        </w:rPr>
        <w:lastRenderedPageBreak/>
        <w:t>Содержание</w:t>
      </w:r>
      <w:bookmarkEnd w:id="0"/>
    </w:p>
    <w:p w14:paraId="6AD019E4" w14:textId="4B921A15" w:rsidR="007A7D25" w:rsidRPr="0026743E" w:rsidRDefault="007A7D25">
      <w:pPr>
        <w:pStyle w:val="12"/>
        <w:tabs>
          <w:tab w:val="right" w:leader="dot" w:pos="9345"/>
        </w:tabs>
        <w:rPr>
          <w:rFonts w:ascii="Calibri" w:hAnsi="Calibri"/>
          <w:noProof/>
          <w:sz w:val="28"/>
          <w:szCs w:val="28"/>
        </w:rPr>
      </w:pPr>
      <w:r>
        <w:rPr>
          <w:b/>
          <w:sz w:val="28"/>
          <w:szCs w:val="28"/>
          <w:shd w:val="clear" w:color="auto" w:fill="FFFFFF"/>
        </w:rPr>
        <w:fldChar w:fldCharType="begin"/>
      </w:r>
      <w:r>
        <w:rPr>
          <w:b/>
          <w:sz w:val="28"/>
          <w:szCs w:val="28"/>
          <w:shd w:val="clear" w:color="auto" w:fill="FFFFFF"/>
        </w:rPr>
        <w:instrText xml:space="preserve"> TOC \o "1-3" \h \z \u </w:instrText>
      </w:r>
      <w:r>
        <w:rPr>
          <w:b/>
          <w:sz w:val="28"/>
          <w:szCs w:val="28"/>
          <w:shd w:val="clear" w:color="auto" w:fill="FFFFFF"/>
        </w:rPr>
        <w:fldChar w:fldCharType="separate"/>
      </w:r>
    </w:p>
    <w:p w14:paraId="4C7E3E62" w14:textId="142F0237" w:rsidR="007A7D25" w:rsidRPr="0026743E" w:rsidRDefault="007A7D25">
      <w:pPr>
        <w:pStyle w:val="12"/>
        <w:tabs>
          <w:tab w:val="right" w:leader="dot" w:pos="9345"/>
        </w:tabs>
        <w:rPr>
          <w:rFonts w:ascii="Calibri" w:hAnsi="Calibri"/>
          <w:noProof/>
          <w:sz w:val="28"/>
          <w:szCs w:val="28"/>
        </w:rPr>
      </w:pPr>
      <w:hyperlink w:anchor="_Toc531860617" w:history="1">
        <w:r w:rsidRPr="007A7D25">
          <w:rPr>
            <w:rStyle w:val="a3"/>
            <w:noProof/>
            <w:sz w:val="28"/>
            <w:szCs w:val="28"/>
            <w:shd w:val="clear" w:color="auto" w:fill="FFFFFF"/>
          </w:rPr>
          <w:t>Введение</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_Toc531860617 \h </w:instrText>
        </w:r>
        <w:r w:rsidRPr="007A7D25">
          <w:rPr>
            <w:noProof/>
            <w:webHidden/>
            <w:sz w:val="28"/>
            <w:szCs w:val="28"/>
          </w:rPr>
        </w:r>
        <w:r w:rsidRPr="007A7D25">
          <w:rPr>
            <w:noProof/>
            <w:webHidden/>
            <w:sz w:val="28"/>
            <w:szCs w:val="28"/>
          </w:rPr>
          <w:fldChar w:fldCharType="separate"/>
        </w:r>
        <w:r w:rsidRPr="007A7D25">
          <w:rPr>
            <w:noProof/>
            <w:webHidden/>
            <w:sz w:val="28"/>
            <w:szCs w:val="28"/>
          </w:rPr>
          <w:t>3</w:t>
        </w:r>
        <w:r w:rsidRPr="007A7D25">
          <w:rPr>
            <w:noProof/>
            <w:webHidden/>
            <w:sz w:val="28"/>
            <w:szCs w:val="28"/>
          </w:rPr>
          <w:fldChar w:fldCharType="end"/>
        </w:r>
      </w:hyperlink>
    </w:p>
    <w:p w14:paraId="222C0780" w14:textId="718E75A1" w:rsidR="007A7D25" w:rsidRPr="0026743E" w:rsidRDefault="007A7D25">
      <w:pPr>
        <w:pStyle w:val="12"/>
        <w:tabs>
          <w:tab w:val="right" w:leader="dot" w:pos="9345"/>
        </w:tabs>
        <w:rPr>
          <w:rFonts w:ascii="Calibri" w:hAnsi="Calibri"/>
          <w:noProof/>
          <w:sz w:val="28"/>
          <w:szCs w:val="28"/>
        </w:rPr>
      </w:pPr>
      <w:hyperlink w:anchor="_Toc531860618" w:history="1">
        <w:r w:rsidRPr="007A7D25">
          <w:rPr>
            <w:rStyle w:val="a3"/>
            <w:noProof/>
            <w:sz w:val="28"/>
            <w:szCs w:val="28"/>
            <w:shd w:val="clear" w:color="auto" w:fill="FFFFFF"/>
          </w:rPr>
          <w:t xml:space="preserve">1. Стандарт </w:t>
        </w:r>
        <w:r w:rsidRPr="007A7D25">
          <w:rPr>
            <w:rStyle w:val="a3"/>
            <w:iCs/>
            <w:noProof/>
            <w:sz w:val="28"/>
            <w:szCs w:val="28"/>
          </w:rPr>
          <w:t>ISO/IEC 9126</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_Toc531860618 \h </w:instrText>
        </w:r>
        <w:r w:rsidRPr="007A7D25">
          <w:rPr>
            <w:noProof/>
            <w:webHidden/>
            <w:sz w:val="28"/>
            <w:szCs w:val="28"/>
          </w:rPr>
        </w:r>
        <w:r w:rsidRPr="007A7D25">
          <w:rPr>
            <w:noProof/>
            <w:webHidden/>
            <w:sz w:val="28"/>
            <w:szCs w:val="28"/>
          </w:rPr>
          <w:fldChar w:fldCharType="separate"/>
        </w:r>
        <w:r w:rsidRPr="007A7D25">
          <w:rPr>
            <w:noProof/>
            <w:webHidden/>
            <w:sz w:val="28"/>
            <w:szCs w:val="28"/>
          </w:rPr>
          <w:t>3</w:t>
        </w:r>
        <w:r w:rsidRPr="007A7D25">
          <w:rPr>
            <w:noProof/>
            <w:webHidden/>
            <w:sz w:val="28"/>
            <w:szCs w:val="28"/>
          </w:rPr>
          <w:fldChar w:fldCharType="end"/>
        </w:r>
      </w:hyperlink>
    </w:p>
    <w:p w14:paraId="0E28816F" w14:textId="74A73EFA" w:rsidR="007A7D25" w:rsidRPr="0026743E" w:rsidRDefault="007A7D25">
      <w:pPr>
        <w:pStyle w:val="12"/>
        <w:tabs>
          <w:tab w:val="right" w:leader="dot" w:pos="9345"/>
        </w:tabs>
        <w:rPr>
          <w:rFonts w:ascii="Calibri" w:hAnsi="Calibri"/>
          <w:noProof/>
          <w:sz w:val="28"/>
          <w:szCs w:val="28"/>
        </w:rPr>
      </w:pPr>
      <w:hyperlink w:anchor="_Toc531860619" w:history="1">
        <w:r w:rsidRPr="007A7D25">
          <w:rPr>
            <w:rStyle w:val="a3"/>
            <w:noProof/>
            <w:sz w:val="28"/>
            <w:szCs w:val="28"/>
          </w:rPr>
          <w:t>2. Модели качества</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_Toc531860619 \h </w:instrText>
        </w:r>
        <w:r w:rsidRPr="007A7D25">
          <w:rPr>
            <w:noProof/>
            <w:webHidden/>
            <w:sz w:val="28"/>
            <w:szCs w:val="28"/>
          </w:rPr>
        </w:r>
        <w:r w:rsidRPr="007A7D25">
          <w:rPr>
            <w:noProof/>
            <w:webHidden/>
            <w:sz w:val="28"/>
            <w:szCs w:val="28"/>
          </w:rPr>
          <w:fldChar w:fldCharType="separate"/>
        </w:r>
        <w:r w:rsidRPr="007A7D25">
          <w:rPr>
            <w:noProof/>
            <w:webHidden/>
            <w:sz w:val="28"/>
            <w:szCs w:val="28"/>
          </w:rPr>
          <w:t>4</w:t>
        </w:r>
        <w:r w:rsidRPr="007A7D25">
          <w:rPr>
            <w:noProof/>
            <w:webHidden/>
            <w:sz w:val="28"/>
            <w:szCs w:val="28"/>
          </w:rPr>
          <w:fldChar w:fldCharType="end"/>
        </w:r>
      </w:hyperlink>
    </w:p>
    <w:p w14:paraId="42FA4130" w14:textId="26391556" w:rsidR="007A7D25" w:rsidRPr="0026743E" w:rsidRDefault="007A7D25">
      <w:pPr>
        <w:pStyle w:val="12"/>
        <w:tabs>
          <w:tab w:val="right" w:leader="dot" w:pos="9345"/>
        </w:tabs>
        <w:rPr>
          <w:rFonts w:ascii="Calibri" w:hAnsi="Calibri"/>
          <w:noProof/>
          <w:sz w:val="28"/>
          <w:szCs w:val="28"/>
        </w:rPr>
      </w:pPr>
      <w:hyperlink w:anchor="_Toc531860620" w:history="1">
        <w:r w:rsidRPr="007A7D25">
          <w:rPr>
            <w:rStyle w:val="a3"/>
            <w:noProof/>
            <w:sz w:val="28"/>
            <w:szCs w:val="28"/>
          </w:rPr>
          <w:t>3. Внутренние метрики</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_Toc531860620 \h </w:instrText>
        </w:r>
        <w:r w:rsidRPr="007A7D25">
          <w:rPr>
            <w:noProof/>
            <w:webHidden/>
            <w:sz w:val="28"/>
            <w:szCs w:val="28"/>
          </w:rPr>
        </w:r>
        <w:r w:rsidRPr="007A7D25">
          <w:rPr>
            <w:noProof/>
            <w:webHidden/>
            <w:sz w:val="28"/>
            <w:szCs w:val="28"/>
          </w:rPr>
          <w:fldChar w:fldCharType="separate"/>
        </w:r>
        <w:r w:rsidRPr="007A7D25">
          <w:rPr>
            <w:noProof/>
            <w:webHidden/>
            <w:sz w:val="28"/>
            <w:szCs w:val="28"/>
          </w:rPr>
          <w:t>6</w:t>
        </w:r>
        <w:r w:rsidRPr="007A7D25">
          <w:rPr>
            <w:noProof/>
            <w:webHidden/>
            <w:sz w:val="28"/>
            <w:szCs w:val="28"/>
          </w:rPr>
          <w:fldChar w:fldCharType="end"/>
        </w:r>
      </w:hyperlink>
    </w:p>
    <w:p w14:paraId="15A39B51" w14:textId="69D57B1F" w:rsidR="007A7D25" w:rsidRPr="0026743E" w:rsidRDefault="007A7D25">
      <w:pPr>
        <w:pStyle w:val="12"/>
        <w:tabs>
          <w:tab w:val="right" w:leader="dot" w:pos="9345"/>
        </w:tabs>
        <w:rPr>
          <w:rFonts w:ascii="Calibri" w:hAnsi="Calibri"/>
          <w:noProof/>
          <w:sz w:val="28"/>
          <w:szCs w:val="28"/>
        </w:rPr>
      </w:pPr>
      <w:hyperlink w:anchor="_Toc531860621" w:history="1">
        <w:r w:rsidRPr="007A7D25">
          <w:rPr>
            <w:rStyle w:val="a3"/>
            <w:noProof/>
            <w:sz w:val="28"/>
            <w:szCs w:val="28"/>
          </w:rPr>
          <w:t>4. Внешние метрики</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_Toc531860621 \h </w:instrText>
        </w:r>
        <w:r w:rsidRPr="007A7D25">
          <w:rPr>
            <w:noProof/>
            <w:webHidden/>
            <w:sz w:val="28"/>
            <w:szCs w:val="28"/>
          </w:rPr>
        </w:r>
        <w:r w:rsidRPr="007A7D25">
          <w:rPr>
            <w:noProof/>
            <w:webHidden/>
            <w:sz w:val="28"/>
            <w:szCs w:val="28"/>
          </w:rPr>
          <w:fldChar w:fldCharType="separate"/>
        </w:r>
        <w:r w:rsidRPr="007A7D25">
          <w:rPr>
            <w:noProof/>
            <w:webHidden/>
            <w:sz w:val="28"/>
            <w:szCs w:val="28"/>
          </w:rPr>
          <w:t>8</w:t>
        </w:r>
        <w:r w:rsidRPr="007A7D25">
          <w:rPr>
            <w:noProof/>
            <w:webHidden/>
            <w:sz w:val="28"/>
            <w:szCs w:val="28"/>
          </w:rPr>
          <w:fldChar w:fldCharType="end"/>
        </w:r>
      </w:hyperlink>
    </w:p>
    <w:p w14:paraId="408A33D7" w14:textId="3D43BEA8" w:rsidR="007A7D25" w:rsidRPr="0026743E" w:rsidRDefault="007A7D25">
      <w:pPr>
        <w:pStyle w:val="12"/>
        <w:tabs>
          <w:tab w:val="right" w:leader="dot" w:pos="9345"/>
        </w:tabs>
        <w:rPr>
          <w:rFonts w:ascii="Calibri" w:hAnsi="Calibri"/>
          <w:noProof/>
          <w:sz w:val="28"/>
          <w:szCs w:val="28"/>
        </w:rPr>
      </w:pPr>
      <w:hyperlink w:anchor="_Toc531860622" w:history="1">
        <w:r w:rsidRPr="007A7D25">
          <w:rPr>
            <w:rStyle w:val="a3"/>
            <w:noProof/>
            <w:sz w:val="28"/>
            <w:szCs w:val="28"/>
          </w:rPr>
          <w:t>5. Стандарт ISO 25010</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_Toc531860622 \h </w:instrText>
        </w:r>
        <w:r w:rsidRPr="007A7D25">
          <w:rPr>
            <w:noProof/>
            <w:webHidden/>
            <w:sz w:val="28"/>
            <w:szCs w:val="28"/>
          </w:rPr>
        </w:r>
        <w:r w:rsidRPr="007A7D25">
          <w:rPr>
            <w:noProof/>
            <w:webHidden/>
            <w:sz w:val="28"/>
            <w:szCs w:val="28"/>
          </w:rPr>
          <w:fldChar w:fldCharType="separate"/>
        </w:r>
        <w:r w:rsidRPr="007A7D25">
          <w:rPr>
            <w:noProof/>
            <w:webHidden/>
            <w:sz w:val="28"/>
            <w:szCs w:val="28"/>
          </w:rPr>
          <w:t>9</w:t>
        </w:r>
        <w:r w:rsidRPr="007A7D25">
          <w:rPr>
            <w:noProof/>
            <w:webHidden/>
            <w:sz w:val="28"/>
            <w:szCs w:val="28"/>
          </w:rPr>
          <w:fldChar w:fldCharType="end"/>
        </w:r>
      </w:hyperlink>
    </w:p>
    <w:p w14:paraId="10F3888A" w14:textId="4F2320BE" w:rsidR="007A7D25" w:rsidRPr="0026743E" w:rsidRDefault="007A7D25">
      <w:pPr>
        <w:pStyle w:val="12"/>
        <w:tabs>
          <w:tab w:val="right" w:leader="dot" w:pos="9345"/>
        </w:tabs>
        <w:rPr>
          <w:rFonts w:ascii="Calibri" w:hAnsi="Calibri"/>
          <w:noProof/>
          <w:sz w:val="28"/>
          <w:szCs w:val="28"/>
        </w:rPr>
      </w:pPr>
      <w:hyperlink w:anchor="_Toc531860623" w:history="1">
        <w:r w:rsidRPr="007A7D25">
          <w:rPr>
            <w:rStyle w:val="a3"/>
            <w:noProof/>
            <w:sz w:val="28"/>
            <w:szCs w:val="28"/>
          </w:rPr>
          <w:t xml:space="preserve">6. Стандарт </w:t>
        </w:r>
        <w:r w:rsidRPr="007A7D25">
          <w:rPr>
            <w:rStyle w:val="a3"/>
            <w:bCs/>
            <w:iCs/>
            <w:noProof/>
            <w:sz w:val="28"/>
            <w:szCs w:val="28"/>
          </w:rPr>
          <w:t>ISO/IEC 14598</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_Toc531860623 \h </w:instrText>
        </w:r>
        <w:r w:rsidRPr="007A7D25">
          <w:rPr>
            <w:noProof/>
            <w:webHidden/>
            <w:sz w:val="28"/>
            <w:szCs w:val="28"/>
          </w:rPr>
        </w:r>
        <w:r w:rsidRPr="007A7D25">
          <w:rPr>
            <w:noProof/>
            <w:webHidden/>
            <w:sz w:val="28"/>
            <w:szCs w:val="28"/>
          </w:rPr>
          <w:fldChar w:fldCharType="separate"/>
        </w:r>
        <w:r w:rsidRPr="007A7D25">
          <w:rPr>
            <w:noProof/>
            <w:webHidden/>
            <w:sz w:val="28"/>
            <w:szCs w:val="28"/>
          </w:rPr>
          <w:t>10</w:t>
        </w:r>
        <w:r w:rsidRPr="007A7D25">
          <w:rPr>
            <w:noProof/>
            <w:webHidden/>
            <w:sz w:val="28"/>
            <w:szCs w:val="28"/>
          </w:rPr>
          <w:fldChar w:fldCharType="end"/>
        </w:r>
      </w:hyperlink>
    </w:p>
    <w:p w14:paraId="69C9C9E8" w14:textId="221D13AE" w:rsidR="007A7D25" w:rsidRPr="0026743E" w:rsidRDefault="007A7D25">
      <w:pPr>
        <w:pStyle w:val="12"/>
        <w:tabs>
          <w:tab w:val="right" w:leader="dot" w:pos="9345"/>
        </w:tabs>
        <w:rPr>
          <w:rFonts w:ascii="Calibri" w:hAnsi="Calibri"/>
          <w:noProof/>
          <w:sz w:val="28"/>
          <w:szCs w:val="28"/>
        </w:rPr>
      </w:pPr>
      <w:hyperlink w:anchor="_Toc531860624" w:history="1">
        <w:r w:rsidRPr="007A7D25">
          <w:rPr>
            <w:rStyle w:val="a3"/>
            <w:noProof/>
            <w:sz w:val="28"/>
            <w:szCs w:val="28"/>
          </w:rPr>
          <w:t>7. Модуль оценки</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_Toc531860624 \h </w:instrText>
        </w:r>
        <w:r w:rsidRPr="007A7D25">
          <w:rPr>
            <w:noProof/>
            <w:webHidden/>
            <w:sz w:val="28"/>
            <w:szCs w:val="28"/>
          </w:rPr>
        </w:r>
        <w:r w:rsidRPr="007A7D25">
          <w:rPr>
            <w:noProof/>
            <w:webHidden/>
            <w:sz w:val="28"/>
            <w:szCs w:val="28"/>
          </w:rPr>
          <w:fldChar w:fldCharType="separate"/>
        </w:r>
        <w:r w:rsidRPr="007A7D25">
          <w:rPr>
            <w:noProof/>
            <w:webHidden/>
            <w:sz w:val="28"/>
            <w:szCs w:val="28"/>
          </w:rPr>
          <w:t>12</w:t>
        </w:r>
        <w:r w:rsidRPr="007A7D25">
          <w:rPr>
            <w:noProof/>
            <w:webHidden/>
            <w:sz w:val="28"/>
            <w:szCs w:val="28"/>
          </w:rPr>
          <w:fldChar w:fldCharType="end"/>
        </w:r>
      </w:hyperlink>
    </w:p>
    <w:p w14:paraId="7D53B6D3" w14:textId="13B4EC9F" w:rsidR="007A7D25" w:rsidRPr="0026743E" w:rsidRDefault="007A7D25">
      <w:pPr>
        <w:pStyle w:val="12"/>
        <w:tabs>
          <w:tab w:val="right" w:leader="dot" w:pos="9345"/>
        </w:tabs>
        <w:rPr>
          <w:rFonts w:ascii="Calibri" w:hAnsi="Calibri"/>
          <w:noProof/>
          <w:sz w:val="28"/>
          <w:szCs w:val="28"/>
        </w:rPr>
      </w:pPr>
      <w:hyperlink w:anchor="_Toc531860625" w:history="1">
        <w:r w:rsidRPr="007A7D25">
          <w:rPr>
            <w:rStyle w:val="a3"/>
            <w:noProof/>
            <w:sz w:val="28"/>
            <w:szCs w:val="28"/>
          </w:rPr>
          <w:t>8. Стандарт ISO 12207</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_Toc531860625 \h </w:instrText>
        </w:r>
        <w:r w:rsidRPr="007A7D25">
          <w:rPr>
            <w:noProof/>
            <w:webHidden/>
            <w:sz w:val="28"/>
            <w:szCs w:val="28"/>
          </w:rPr>
        </w:r>
        <w:r w:rsidRPr="007A7D25">
          <w:rPr>
            <w:noProof/>
            <w:webHidden/>
            <w:sz w:val="28"/>
            <w:szCs w:val="28"/>
          </w:rPr>
          <w:fldChar w:fldCharType="separate"/>
        </w:r>
        <w:r w:rsidRPr="007A7D25">
          <w:rPr>
            <w:noProof/>
            <w:webHidden/>
            <w:sz w:val="28"/>
            <w:szCs w:val="28"/>
          </w:rPr>
          <w:t>13</w:t>
        </w:r>
        <w:r w:rsidRPr="007A7D25">
          <w:rPr>
            <w:noProof/>
            <w:webHidden/>
            <w:sz w:val="28"/>
            <w:szCs w:val="28"/>
          </w:rPr>
          <w:fldChar w:fldCharType="end"/>
        </w:r>
      </w:hyperlink>
    </w:p>
    <w:p w14:paraId="0F99ABED" w14:textId="32003D5E" w:rsidR="007A7D25" w:rsidRPr="0026743E" w:rsidRDefault="007A7D25">
      <w:pPr>
        <w:pStyle w:val="12"/>
        <w:tabs>
          <w:tab w:val="right" w:leader="dot" w:pos="9345"/>
        </w:tabs>
        <w:rPr>
          <w:rFonts w:ascii="Calibri" w:hAnsi="Calibri"/>
          <w:noProof/>
          <w:sz w:val="28"/>
          <w:szCs w:val="28"/>
        </w:rPr>
      </w:pPr>
      <w:hyperlink w:anchor="_Toc531860626" w:history="1">
        <w:r w:rsidRPr="007A7D25">
          <w:rPr>
            <w:rStyle w:val="a3"/>
            <w:noProof/>
            <w:sz w:val="28"/>
            <w:szCs w:val="28"/>
          </w:rPr>
          <w:t>Заключение</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_Toc531860626 \h </w:instrText>
        </w:r>
        <w:r w:rsidRPr="007A7D25">
          <w:rPr>
            <w:noProof/>
            <w:webHidden/>
            <w:sz w:val="28"/>
            <w:szCs w:val="28"/>
          </w:rPr>
        </w:r>
        <w:r w:rsidRPr="007A7D25">
          <w:rPr>
            <w:noProof/>
            <w:webHidden/>
            <w:sz w:val="28"/>
            <w:szCs w:val="28"/>
          </w:rPr>
          <w:fldChar w:fldCharType="separate"/>
        </w:r>
        <w:r w:rsidRPr="007A7D25">
          <w:rPr>
            <w:noProof/>
            <w:webHidden/>
            <w:sz w:val="28"/>
            <w:szCs w:val="28"/>
          </w:rPr>
          <w:t>14</w:t>
        </w:r>
        <w:r w:rsidRPr="007A7D25">
          <w:rPr>
            <w:noProof/>
            <w:webHidden/>
            <w:sz w:val="28"/>
            <w:szCs w:val="28"/>
          </w:rPr>
          <w:fldChar w:fldCharType="end"/>
        </w:r>
      </w:hyperlink>
    </w:p>
    <w:p w14:paraId="15654C89" w14:textId="1A5216CF" w:rsidR="007A7D25" w:rsidRPr="0026743E" w:rsidRDefault="007A7D25">
      <w:pPr>
        <w:pStyle w:val="12"/>
        <w:tabs>
          <w:tab w:val="right" w:leader="dot" w:pos="9345"/>
        </w:tabs>
        <w:rPr>
          <w:rFonts w:ascii="Calibri" w:hAnsi="Calibri"/>
          <w:noProof/>
        </w:rPr>
      </w:pPr>
      <w:hyperlink w:anchor="_Toc531860627" w:history="1">
        <w:r w:rsidRPr="007A7D25">
          <w:rPr>
            <w:rStyle w:val="a3"/>
            <w:noProof/>
            <w:sz w:val="28"/>
            <w:szCs w:val="28"/>
          </w:rPr>
          <w:t>Список литературы</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_Toc531860627 \h </w:instrText>
        </w:r>
        <w:r w:rsidRPr="007A7D25">
          <w:rPr>
            <w:noProof/>
            <w:webHidden/>
            <w:sz w:val="28"/>
            <w:szCs w:val="28"/>
          </w:rPr>
        </w:r>
        <w:r w:rsidRPr="007A7D25">
          <w:rPr>
            <w:noProof/>
            <w:webHidden/>
            <w:sz w:val="28"/>
            <w:szCs w:val="28"/>
          </w:rPr>
          <w:fldChar w:fldCharType="separate"/>
        </w:r>
        <w:r w:rsidRPr="007A7D25">
          <w:rPr>
            <w:noProof/>
            <w:webHidden/>
            <w:sz w:val="28"/>
            <w:szCs w:val="28"/>
          </w:rPr>
          <w:t>14</w:t>
        </w:r>
        <w:r w:rsidRPr="007A7D25">
          <w:rPr>
            <w:noProof/>
            <w:webHidden/>
            <w:sz w:val="28"/>
            <w:szCs w:val="28"/>
          </w:rPr>
          <w:fldChar w:fldCharType="end"/>
        </w:r>
      </w:hyperlink>
    </w:p>
    <w:p w14:paraId="743E5FCD" w14:textId="689C27CA" w:rsidR="00AE4DBF" w:rsidRPr="0020691E" w:rsidRDefault="007A7D25" w:rsidP="00B3567B">
      <w:pPr>
        <w:jc w:val="center"/>
        <w:rPr>
          <w:b/>
          <w:sz w:val="28"/>
          <w:szCs w:val="28"/>
          <w:shd w:val="clear" w:color="auto" w:fill="FFFFFF"/>
        </w:rPr>
      </w:pPr>
      <w:r>
        <w:rPr>
          <w:b/>
          <w:sz w:val="28"/>
          <w:szCs w:val="28"/>
          <w:shd w:val="clear" w:color="auto" w:fill="FFFFFF"/>
        </w:rPr>
        <w:fldChar w:fldCharType="end"/>
      </w:r>
    </w:p>
    <w:p w14:paraId="248C30B6" w14:textId="3509BCA9" w:rsidR="0020691E" w:rsidRPr="00AC78E0" w:rsidRDefault="0020691E" w:rsidP="00B3567B">
      <w:pPr>
        <w:rPr>
          <w:sz w:val="28"/>
          <w:szCs w:val="28"/>
        </w:rPr>
      </w:pPr>
    </w:p>
    <w:p w14:paraId="31357030" w14:textId="46BE0610" w:rsidR="00AE4DBF" w:rsidRDefault="00AE4DBF" w:rsidP="00B3567B">
      <w:pPr>
        <w:rPr>
          <w:sz w:val="28"/>
          <w:szCs w:val="28"/>
          <w:shd w:val="clear" w:color="auto" w:fill="FFFFFF"/>
        </w:rPr>
      </w:pPr>
    </w:p>
    <w:p w14:paraId="02FB5CCC" w14:textId="0023AE71" w:rsidR="00E01021" w:rsidRDefault="00E01021" w:rsidP="00B3567B">
      <w:pPr>
        <w:rPr>
          <w:sz w:val="28"/>
          <w:szCs w:val="28"/>
          <w:shd w:val="clear" w:color="auto" w:fill="FFFFFF"/>
        </w:rPr>
      </w:pPr>
    </w:p>
    <w:p w14:paraId="73E7DE98" w14:textId="5AFDEC13" w:rsidR="00E01021" w:rsidRDefault="00E01021" w:rsidP="00B3567B">
      <w:pPr>
        <w:rPr>
          <w:sz w:val="28"/>
          <w:szCs w:val="28"/>
          <w:shd w:val="clear" w:color="auto" w:fill="FFFFFF"/>
        </w:rPr>
      </w:pPr>
    </w:p>
    <w:p w14:paraId="5A5671BD" w14:textId="4BD27729" w:rsidR="00E01021" w:rsidRDefault="00E01021" w:rsidP="00B3567B">
      <w:pPr>
        <w:rPr>
          <w:sz w:val="28"/>
          <w:szCs w:val="28"/>
          <w:shd w:val="clear" w:color="auto" w:fill="FFFFFF"/>
        </w:rPr>
      </w:pPr>
    </w:p>
    <w:p w14:paraId="64323EFA" w14:textId="36490D44" w:rsidR="00E01021" w:rsidRDefault="00E01021" w:rsidP="00B3567B">
      <w:pPr>
        <w:rPr>
          <w:sz w:val="28"/>
          <w:szCs w:val="28"/>
          <w:shd w:val="clear" w:color="auto" w:fill="FFFFFF"/>
        </w:rPr>
      </w:pPr>
    </w:p>
    <w:p w14:paraId="2B8EB083" w14:textId="6624AE73" w:rsidR="00E01021" w:rsidRDefault="00E01021" w:rsidP="00B3567B">
      <w:pPr>
        <w:rPr>
          <w:sz w:val="28"/>
          <w:szCs w:val="28"/>
          <w:shd w:val="clear" w:color="auto" w:fill="FFFFFF"/>
        </w:rPr>
      </w:pPr>
    </w:p>
    <w:p w14:paraId="28456997" w14:textId="2C3788DB" w:rsidR="00E01021" w:rsidRDefault="00E01021" w:rsidP="00B3567B">
      <w:pPr>
        <w:rPr>
          <w:sz w:val="28"/>
          <w:szCs w:val="28"/>
          <w:shd w:val="clear" w:color="auto" w:fill="FFFFFF"/>
        </w:rPr>
      </w:pPr>
    </w:p>
    <w:p w14:paraId="698A0875" w14:textId="31B713FC" w:rsidR="00E01021" w:rsidRDefault="00E01021" w:rsidP="00B3567B">
      <w:pPr>
        <w:rPr>
          <w:sz w:val="28"/>
          <w:szCs w:val="28"/>
          <w:shd w:val="clear" w:color="auto" w:fill="FFFFFF"/>
        </w:rPr>
      </w:pPr>
    </w:p>
    <w:p w14:paraId="578686DB" w14:textId="2195D892" w:rsidR="00E01021" w:rsidRDefault="00E01021" w:rsidP="00B3567B">
      <w:pPr>
        <w:rPr>
          <w:sz w:val="28"/>
          <w:szCs w:val="28"/>
          <w:shd w:val="clear" w:color="auto" w:fill="FFFFFF"/>
        </w:rPr>
      </w:pPr>
    </w:p>
    <w:p w14:paraId="0CA22B04" w14:textId="30DEDA48" w:rsidR="00E01021" w:rsidRDefault="00E01021" w:rsidP="00B3567B">
      <w:pPr>
        <w:rPr>
          <w:sz w:val="28"/>
          <w:szCs w:val="28"/>
          <w:shd w:val="clear" w:color="auto" w:fill="FFFFFF"/>
        </w:rPr>
      </w:pPr>
    </w:p>
    <w:p w14:paraId="7068BFBD" w14:textId="10D270F6" w:rsidR="00E01021" w:rsidRDefault="00E01021" w:rsidP="00B3567B">
      <w:pPr>
        <w:rPr>
          <w:sz w:val="28"/>
          <w:szCs w:val="28"/>
          <w:shd w:val="clear" w:color="auto" w:fill="FFFFFF"/>
        </w:rPr>
      </w:pPr>
    </w:p>
    <w:p w14:paraId="744457EB" w14:textId="1AE2269B" w:rsidR="00E01021" w:rsidRDefault="00E01021" w:rsidP="00B3567B">
      <w:pPr>
        <w:rPr>
          <w:sz w:val="28"/>
          <w:szCs w:val="28"/>
          <w:shd w:val="clear" w:color="auto" w:fill="FFFFFF"/>
        </w:rPr>
      </w:pPr>
    </w:p>
    <w:p w14:paraId="70EFCB97" w14:textId="5467DF8C" w:rsidR="00E01021" w:rsidRDefault="00E01021" w:rsidP="00B3567B">
      <w:pPr>
        <w:rPr>
          <w:sz w:val="28"/>
          <w:szCs w:val="28"/>
          <w:shd w:val="clear" w:color="auto" w:fill="FFFFFF"/>
        </w:rPr>
      </w:pPr>
    </w:p>
    <w:p w14:paraId="2FF7E6D6" w14:textId="7796A48F" w:rsidR="00E01021" w:rsidRDefault="00E01021" w:rsidP="00B3567B">
      <w:pPr>
        <w:rPr>
          <w:sz w:val="28"/>
          <w:szCs w:val="28"/>
          <w:shd w:val="clear" w:color="auto" w:fill="FFFFFF"/>
        </w:rPr>
      </w:pPr>
    </w:p>
    <w:p w14:paraId="6933FBB5" w14:textId="05DEF4AE" w:rsidR="00E01021" w:rsidRDefault="00E01021" w:rsidP="00B3567B">
      <w:pPr>
        <w:rPr>
          <w:sz w:val="28"/>
          <w:szCs w:val="28"/>
          <w:shd w:val="clear" w:color="auto" w:fill="FFFFFF"/>
        </w:rPr>
      </w:pPr>
    </w:p>
    <w:p w14:paraId="555D636B" w14:textId="4411A02B" w:rsidR="00E01021" w:rsidRDefault="00E01021" w:rsidP="00B3567B">
      <w:pPr>
        <w:rPr>
          <w:sz w:val="28"/>
          <w:szCs w:val="28"/>
          <w:shd w:val="clear" w:color="auto" w:fill="FFFFFF"/>
        </w:rPr>
      </w:pPr>
    </w:p>
    <w:p w14:paraId="733A6430" w14:textId="061D0F87" w:rsidR="00E01021" w:rsidRDefault="00E01021" w:rsidP="00B3567B">
      <w:pPr>
        <w:rPr>
          <w:sz w:val="28"/>
          <w:szCs w:val="28"/>
          <w:shd w:val="clear" w:color="auto" w:fill="FFFFFF"/>
        </w:rPr>
      </w:pPr>
    </w:p>
    <w:p w14:paraId="23E96F28" w14:textId="06227A1C" w:rsidR="00E01021" w:rsidRDefault="00E01021" w:rsidP="00B3567B">
      <w:pPr>
        <w:rPr>
          <w:sz w:val="28"/>
          <w:szCs w:val="28"/>
          <w:shd w:val="clear" w:color="auto" w:fill="FFFFFF"/>
        </w:rPr>
      </w:pPr>
    </w:p>
    <w:p w14:paraId="73B33A58" w14:textId="44F26AB9" w:rsidR="00E01021" w:rsidRDefault="00E01021" w:rsidP="00B3567B">
      <w:pPr>
        <w:rPr>
          <w:sz w:val="28"/>
          <w:szCs w:val="28"/>
          <w:shd w:val="clear" w:color="auto" w:fill="FFFFFF"/>
        </w:rPr>
      </w:pPr>
    </w:p>
    <w:p w14:paraId="22F50BC2" w14:textId="7E54D8B6" w:rsidR="00E01021" w:rsidRDefault="00E01021" w:rsidP="00B3567B">
      <w:pPr>
        <w:rPr>
          <w:sz w:val="28"/>
          <w:szCs w:val="28"/>
          <w:shd w:val="clear" w:color="auto" w:fill="FFFFFF"/>
        </w:rPr>
      </w:pPr>
    </w:p>
    <w:p w14:paraId="180AC344" w14:textId="61CC761C" w:rsidR="00E01021" w:rsidRDefault="00E01021" w:rsidP="00B3567B">
      <w:pPr>
        <w:rPr>
          <w:sz w:val="28"/>
          <w:szCs w:val="28"/>
          <w:shd w:val="clear" w:color="auto" w:fill="FFFFFF"/>
        </w:rPr>
      </w:pPr>
    </w:p>
    <w:p w14:paraId="7BDC0B6D" w14:textId="7B005E0D" w:rsidR="00E01021" w:rsidRDefault="00E01021" w:rsidP="00B3567B">
      <w:pPr>
        <w:rPr>
          <w:sz w:val="28"/>
          <w:szCs w:val="28"/>
          <w:shd w:val="clear" w:color="auto" w:fill="FFFFFF"/>
        </w:rPr>
      </w:pPr>
    </w:p>
    <w:p w14:paraId="5825176D" w14:textId="32BBB1A8" w:rsidR="00E01021" w:rsidRDefault="00E01021" w:rsidP="00B3567B">
      <w:pPr>
        <w:rPr>
          <w:sz w:val="28"/>
          <w:szCs w:val="28"/>
          <w:shd w:val="clear" w:color="auto" w:fill="FFFFFF"/>
        </w:rPr>
      </w:pPr>
    </w:p>
    <w:p w14:paraId="659B4735" w14:textId="54D31323" w:rsidR="00E01021" w:rsidRDefault="00E01021" w:rsidP="00B3567B">
      <w:pPr>
        <w:rPr>
          <w:sz w:val="28"/>
          <w:szCs w:val="28"/>
          <w:shd w:val="clear" w:color="auto" w:fill="FFFFFF"/>
        </w:rPr>
      </w:pPr>
    </w:p>
    <w:p w14:paraId="4091F8D0" w14:textId="28C80DA1" w:rsidR="00E01021" w:rsidRDefault="00E01021" w:rsidP="00B3567B">
      <w:pPr>
        <w:rPr>
          <w:sz w:val="28"/>
          <w:szCs w:val="28"/>
          <w:shd w:val="clear" w:color="auto" w:fill="FFFFFF"/>
        </w:rPr>
      </w:pPr>
    </w:p>
    <w:p w14:paraId="1DBFA2FF" w14:textId="3F89B02B" w:rsidR="00E01021" w:rsidRDefault="00E01021" w:rsidP="00B3567B">
      <w:pPr>
        <w:rPr>
          <w:sz w:val="28"/>
          <w:szCs w:val="28"/>
          <w:shd w:val="clear" w:color="auto" w:fill="FFFFFF"/>
        </w:rPr>
      </w:pPr>
    </w:p>
    <w:p w14:paraId="203829C8" w14:textId="1F03FB54" w:rsidR="00E01021" w:rsidRDefault="00E01021" w:rsidP="00B3567B">
      <w:pPr>
        <w:rPr>
          <w:sz w:val="28"/>
          <w:szCs w:val="28"/>
          <w:shd w:val="clear" w:color="auto" w:fill="FFFFFF"/>
        </w:rPr>
      </w:pPr>
    </w:p>
    <w:p w14:paraId="47954F11" w14:textId="6BE41568" w:rsidR="00E01021" w:rsidRDefault="00E01021" w:rsidP="00B3567B">
      <w:pPr>
        <w:rPr>
          <w:sz w:val="28"/>
          <w:szCs w:val="28"/>
          <w:shd w:val="clear" w:color="auto" w:fill="FFFFFF"/>
        </w:rPr>
      </w:pPr>
    </w:p>
    <w:p w14:paraId="28161EEF" w14:textId="77777777" w:rsidR="007A7D25" w:rsidRDefault="007A7D25" w:rsidP="00B3567B">
      <w:pPr>
        <w:rPr>
          <w:sz w:val="28"/>
          <w:szCs w:val="28"/>
          <w:shd w:val="clear" w:color="auto" w:fill="FFFFFF"/>
        </w:rPr>
      </w:pPr>
    </w:p>
    <w:p w14:paraId="5A41FC7E" w14:textId="77777777" w:rsidR="00E01021" w:rsidRDefault="00E01021" w:rsidP="00E01021">
      <w:pPr>
        <w:pStyle w:val="1"/>
        <w:rPr>
          <w:b w:val="0"/>
          <w:color w:val="auto"/>
          <w:shd w:val="clear" w:color="auto" w:fill="FFFFFF"/>
        </w:rPr>
      </w:pPr>
      <w:bookmarkStart w:id="1" w:name="_Toc499217842"/>
    </w:p>
    <w:p w14:paraId="6A1DB282" w14:textId="66B8CA9E" w:rsidR="00AE4DBF" w:rsidRPr="00E01021" w:rsidRDefault="00AE4DBF" w:rsidP="00E01021">
      <w:pPr>
        <w:pStyle w:val="1"/>
        <w:rPr>
          <w:shd w:val="clear" w:color="auto" w:fill="FFFFFF"/>
        </w:rPr>
      </w:pPr>
      <w:bookmarkStart w:id="2" w:name="_Toc531860617"/>
      <w:r w:rsidRPr="00E01021">
        <w:rPr>
          <w:shd w:val="clear" w:color="auto" w:fill="FFFFFF"/>
        </w:rPr>
        <w:lastRenderedPageBreak/>
        <w:t>Введение</w:t>
      </w:r>
      <w:bookmarkEnd w:id="1"/>
      <w:bookmarkEnd w:id="2"/>
    </w:p>
    <w:p w14:paraId="10561399" w14:textId="77777777" w:rsidR="001A2732" w:rsidRPr="007A7D25" w:rsidRDefault="001A2732" w:rsidP="00B3567B">
      <w:pPr>
        <w:ind w:firstLine="570"/>
        <w:jc w:val="both"/>
        <w:rPr>
          <w:sz w:val="28"/>
          <w:szCs w:val="28"/>
          <w:shd w:val="clear" w:color="auto" w:fill="FFFFFF"/>
        </w:rPr>
      </w:pPr>
    </w:p>
    <w:p w14:paraId="513A9D69" w14:textId="77777777" w:rsidR="006B6F75" w:rsidRPr="007A7D25" w:rsidRDefault="006B6F75" w:rsidP="00B3567B">
      <w:pPr>
        <w:ind w:firstLine="709"/>
        <w:jc w:val="both"/>
        <w:rPr>
          <w:sz w:val="28"/>
          <w:szCs w:val="28"/>
          <w:shd w:val="clear" w:color="auto" w:fill="FFFFFF"/>
        </w:rPr>
      </w:pPr>
      <w:r w:rsidRPr="007A7D25">
        <w:rPr>
          <w:sz w:val="28"/>
          <w:szCs w:val="28"/>
          <w:shd w:val="clear" w:color="auto" w:fill="FFFFFF"/>
        </w:rPr>
        <w:t>Важным источником требований являются стандарты, регламентирующие характеристики, функции и состав систем</w:t>
      </w:r>
      <w:r w:rsidR="001A2732" w:rsidRPr="007A7D25">
        <w:rPr>
          <w:sz w:val="28"/>
          <w:szCs w:val="28"/>
          <w:shd w:val="clear" w:color="auto" w:fill="FFFFFF"/>
        </w:rPr>
        <w:t xml:space="preserve"> и программных средств</w:t>
      </w:r>
      <w:r w:rsidRPr="007A7D25">
        <w:rPr>
          <w:sz w:val="28"/>
          <w:szCs w:val="28"/>
          <w:shd w:val="clear" w:color="auto" w:fill="FFFFFF"/>
        </w:rPr>
        <w:t xml:space="preserve">, работающих в определенной предметной области. Такие стандарты создаются на основе опыта, накопленного в большом количестве проектов, в ходе которых такие системы создавались или развивались, и поэтому содержат ценную информацию о желательных характеристиках таких систем. Часто работа системы связана с выполнением каких-то действий, регулируемых существующим законодательством и нормами, действующими в данной области. Нормы и законы тоже являются разновидностью действующих стандартов, хотя обычно они формулируются менее четко и однозначно, чем технические стандарты и правила. </w:t>
      </w:r>
    </w:p>
    <w:p w14:paraId="50B5B443" w14:textId="77777777" w:rsidR="00B23C0D" w:rsidRPr="007A7D25" w:rsidRDefault="00B23C0D" w:rsidP="00B3567B">
      <w:pPr>
        <w:ind w:left="720" w:hanging="11"/>
        <w:jc w:val="both"/>
        <w:rPr>
          <w:sz w:val="28"/>
          <w:szCs w:val="28"/>
          <w:shd w:val="clear" w:color="auto" w:fill="FFFFFF"/>
        </w:rPr>
      </w:pPr>
    </w:p>
    <w:p w14:paraId="65D1567D" w14:textId="77777777" w:rsidR="00B23C0D" w:rsidRPr="007A7D25" w:rsidRDefault="00B23C0D" w:rsidP="00E01021">
      <w:pPr>
        <w:pStyle w:val="1"/>
        <w:rPr>
          <w:shd w:val="clear" w:color="auto" w:fill="FFFFFF"/>
        </w:rPr>
      </w:pPr>
      <w:bookmarkStart w:id="3" w:name="_Toc499217843"/>
      <w:bookmarkStart w:id="4" w:name="_Toc531860618"/>
      <w:r w:rsidRPr="007A7D25">
        <w:rPr>
          <w:shd w:val="clear" w:color="auto" w:fill="FFFFFF"/>
        </w:rPr>
        <w:t xml:space="preserve">1. Стандарт </w:t>
      </w:r>
      <w:r w:rsidRPr="007A7D25">
        <w:rPr>
          <w:rStyle w:val="ft15"/>
          <w:iCs/>
        </w:rPr>
        <w:t>ISO/IEC 9126</w:t>
      </w:r>
      <w:bookmarkEnd w:id="3"/>
      <w:bookmarkEnd w:id="4"/>
    </w:p>
    <w:p w14:paraId="2AEFE5AF" w14:textId="77777777" w:rsidR="00B23C0D" w:rsidRPr="007A7D25" w:rsidRDefault="00B23C0D" w:rsidP="00B3567B">
      <w:pPr>
        <w:ind w:left="720" w:hanging="11"/>
        <w:jc w:val="both"/>
        <w:rPr>
          <w:sz w:val="28"/>
          <w:szCs w:val="28"/>
          <w:shd w:val="clear" w:color="auto" w:fill="FFFFFF"/>
        </w:rPr>
      </w:pPr>
    </w:p>
    <w:p w14:paraId="504B301B" w14:textId="77777777" w:rsidR="008D2770" w:rsidRPr="007A7D25" w:rsidRDefault="0043409B" w:rsidP="00B3567B">
      <w:pPr>
        <w:pStyle w:val="p954ft5"/>
        <w:spacing w:before="0" w:beforeAutospacing="0" w:after="0" w:afterAutospacing="0"/>
        <w:ind w:firstLine="709"/>
        <w:jc w:val="both"/>
        <w:rPr>
          <w:color w:val="000000"/>
          <w:sz w:val="28"/>
          <w:szCs w:val="28"/>
        </w:rPr>
      </w:pPr>
      <w:r w:rsidRPr="007A7D25">
        <w:rPr>
          <w:color w:val="000000"/>
          <w:sz w:val="28"/>
          <w:szCs w:val="28"/>
        </w:rPr>
        <w:t>В</w:t>
      </w:r>
      <w:r w:rsidR="008D2770" w:rsidRPr="007A7D25">
        <w:rPr>
          <w:color w:val="000000"/>
          <w:sz w:val="28"/>
          <w:szCs w:val="28"/>
        </w:rPr>
        <w:t xml:space="preserve"> течение десяти лет (с 1991 по 2001 г.) основой регламентирования характеристик качества ПС являлся международный стандарт</w:t>
      </w:r>
      <w:r w:rsidRPr="007A7D25">
        <w:rPr>
          <w:color w:val="000000"/>
          <w:sz w:val="28"/>
          <w:szCs w:val="28"/>
        </w:rPr>
        <w:t xml:space="preserve"> </w:t>
      </w:r>
      <w:r w:rsidR="008D2770" w:rsidRPr="007A7D25">
        <w:rPr>
          <w:bCs/>
          <w:iCs/>
          <w:color w:val="000000"/>
          <w:sz w:val="28"/>
          <w:szCs w:val="28"/>
        </w:rPr>
        <w:t>ISO/IEC 9126:1991 – Информационная технология – Оценка программного продукта – Характеристики качества и руководства по их применению</w:t>
      </w:r>
      <w:r w:rsidR="008D2770" w:rsidRPr="007A7D25">
        <w:rPr>
          <w:color w:val="000000"/>
          <w:sz w:val="28"/>
          <w:szCs w:val="28"/>
        </w:rPr>
        <w:t xml:space="preserve">. </w:t>
      </w:r>
    </w:p>
    <w:p w14:paraId="6F816B39" w14:textId="77777777" w:rsidR="008D2770" w:rsidRPr="007A7D25" w:rsidRDefault="008D2770" w:rsidP="00B3567B">
      <w:pPr>
        <w:pStyle w:val="p881ft12"/>
        <w:spacing w:before="0" w:beforeAutospacing="0" w:after="0" w:afterAutospacing="0"/>
        <w:ind w:firstLine="709"/>
        <w:jc w:val="both"/>
        <w:rPr>
          <w:color w:val="000000"/>
          <w:sz w:val="28"/>
          <w:szCs w:val="28"/>
        </w:rPr>
      </w:pPr>
      <w:r w:rsidRPr="007A7D25">
        <w:rPr>
          <w:color w:val="000000"/>
          <w:sz w:val="28"/>
          <w:szCs w:val="28"/>
        </w:rPr>
        <w:t xml:space="preserve">В </w:t>
      </w:r>
      <w:r w:rsidR="0043409B" w:rsidRPr="007A7D25">
        <w:rPr>
          <w:color w:val="000000"/>
          <w:sz w:val="28"/>
          <w:szCs w:val="28"/>
        </w:rPr>
        <w:t>дальнейшем</w:t>
      </w:r>
      <w:r w:rsidRPr="007A7D25">
        <w:rPr>
          <w:color w:val="000000"/>
          <w:sz w:val="28"/>
          <w:szCs w:val="28"/>
        </w:rPr>
        <w:t xml:space="preserve"> стандарт</w:t>
      </w:r>
      <w:r w:rsidRPr="007A7D25">
        <w:rPr>
          <w:rStyle w:val="apple-converted-space"/>
          <w:color w:val="000000"/>
          <w:sz w:val="28"/>
          <w:szCs w:val="28"/>
        </w:rPr>
        <w:t> </w:t>
      </w:r>
      <w:r w:rsidRPr="007A7D25">
        <w:rPr>
          <w:rStyle w:val="ft15"/>
          <w:iCs/>
          <w:color w:val="000000"/>
          <w:sz w:val="28"/>
          <w:szCs w:val="28"/>
        </w:rPr>
        <w:t>ISO/IEC 9126:1991</w:t>
      </w:r>
      <w:r w:rsidRPr="007A7D25">
        <w:rPr>
          <w:rStyle w:val="apple-converted-space"/>
          <w:iCs/>
          <w:color w:val="000000"/>
          <w:sz w:val="28"/>
          <w:szCs w:val="28"/>
        </w:rPr>
        <w:t> </w:t>
      </w:r>
      <w:r w:rsidRPr="007A7D25">
        <w:rPr>
          <w:color w:val="000000"/>
          <w:sz w:val="28"/>
          <w:szCs w:val="28"/>
        </w:rPr>
        <w:t>заменен на две взаимосвязанные серии стандартов:</w:t>
      </w:r>
      <w:r w:rsidRPr="007A7D25">
        <w:rPr>
          <w:rStyle w:val="apple-converted-space"/>
          <w:color w:val="000000"/>
          <w:sz w:val="28"/>
          <w:szCs w:val="28"/>
        </w:rPr>
        <w:t> </w:t>
      </w:r>
      <w:r w:rsidRPr="007A7D25">
        <w:rPr>
          <w:rStyle w:val="ft16"/>
          <w:iCs/>
          <w:color w:val="000000"/>
          <w:sz w:val="28"/>
          <w:szCs w:val="28"/>
        </w:rPr>
        <w:t>ISO/IEC</w:t>
      </w:r>
      <w:r w:rsidRPr="007A7D25">
        <w:rPr>
          <w:rStyle w:val="apple-converted-space"/>
          <w:iCs/>
          <w:color w:val="000000"/>
          <w:sz w:val="28"/>
          <w:szCs w:val="28"/>
        </w:rPr>
        <w:t> </w:t>
      </w:r>
      <w:r w:rsidRPr="007A7D25">
        <w:rPr>
          <w:rStyle w:val="ft16"/>
          <w:iCs/>
          <w:color w:val="000000"/>
          <w:sz w:val="28"/>
          <w:szCs w:val="28"/>
        </w:rPr>
        <w:t>9126–1–4</w:t>
      </w:r>
      <w:r w:rsidRPr="007A7D25">
        <w:rPr>
          <w:rStyle w:val="apple-converted-space"/>
          <w:iCs/>
          <w:color w:val="000000"/>
          <w:sz w:val="28"/>
          <w:szCs w:val="28"/>
        </w:rPr>
        <w:t> </w:t>
      </w:r>
      <w:r w:rsidR="00A845D8" w:rsidRPr="007A7D25">
        <w:rPr>
          <w:color w:val="000000"/>
          <w:sz w:val="28"/>
          <w:szCs w:val="28"/>
        </w:rPr>
        <w:t>и ISO</w:t>
      </w:r>
      <w:r w:rsidRPr="007A7D25">
        <w:rPr>
          <w:rStyle w:val="ft16"/>
          <w:iCs/>
          <w:color w:val="000000"/>
          <w:sz w:val="28"/>
          <w:szCs w:val="28"/>
        </w:rPr>
        <w:t>/IEC</w:t>
      </w:r>
      <w:r w:rsidRPr="007A7D25">
        <w:rPr>
          <w:rStyle w:val="apple-converted-space"/>
          <w:iCs/>
          <w:color w:val="000000"/>
          <w:sz w:val="28"/>
          <w:szCs w:val="28"/>
        </w:rPr>
        <w:t> </w:t>
      </w:r>
      <w:r w:rsidRPr="007A7D25">
        <w:rPr>
          <w:rStyle w:val="ft16"/>
          <w:iCs/>
          <w:color w:val="000000"/>
          <w:sz w:val="28"/>
          <w:szCs w:val="28"/>
        </w:rPr>
        <w:t>14598–1–6</w:t>
      </w:r>
      <w:r w:rsidRPr="007A7D25">
        <w:rPr>
          <w:color w:val="000000"/>
          <w:sz w:val="28"/>
          <w:szCs w:val="28"/>
        </w:rPr>
        <w:t>.</w:t>
      </w:r>
    </w:p>
    <w:p w14:paraId="52FB6DBB" w14:textId="77777777" w:rsidR="0043409B" w:rsidRPr="007A7D25" w:rsidRDefault="008D2770" w:rsidP="00B3567B">
      <w:pPr>
        <w:pStyle w:val="p767ft16"/>
        <w:spacing w:before="0" w:beforeAutospacing="0" w:after="0" w:afterAutospacing="0"/>
        <w:ind w:firstLine="709"/>
        <w:jc w:val="both"/>
        <w:rPr>
          <w:color w:val="000000"/>
          <w:sz w:val="28"/>
          <w:szCs w:val="28"/>
        </w:rPr>
      </w:pPr>
      <w:r w:rsidRPr="007A7D25">
        <w:rPr>
          <w:rStyle w:val="ft14"/>
          <w:color w:val="000000"/>
          <w:sz w:val="28"/>
          <w:szCs w:val="28"/>
        </w:rPr>
        <w:t>Стандарт</w:t>
      </w:r>
      <w:r w:rsidRPr="007A7D25">
        <w:rPr>
          <w:rStyle w:val="apple-converted-space"/>
          <w:color w:val="000000"/>
          <w:sz w:val="28"/>
          <w:szCs w:val="28"/>
        </w:rPr>
        <w:t>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9126–1–4</w:t>
      </w:r>
      <w:r w:rsidRPr="007A7D25">
        <w:rPr>
          <w:rStyle w:val="apple-converted-space"/>
          <w:bCs/>
          <w:iCs/>
          <w:color w:val="000000"/>
          <w:sz w:val="28"/>
          <w:szCs w:val="28"/>
        </w:rPr>
        <w:t> </w:t>
      </w:r>
      <w:r w:rsidRPr="007A7D25">
        <w:rPr>
          <w:rStyle w:val="ft14"/>
          <w:color w:val="000000"/>
          <w:sz w:val="28"/>
          <w:szCs w:val="28"/>
        </w:rPr>
        <w:t>регламентирует</w:t>
      </w:r>
      <w:r w:rsidRPr="007A7D25">
        <w:rPr>
          <w:rStyle w:val="apple-converted-space"/>
          <w:color w:val="000000"/>
          <w:sz w:val="28"/>
          <w:szCs w:val="28"/>
        </w:rPr>
        <w:t> </w:t>
      </w:r>
      <w:r w:rsidRPr="007A7D25">
        <w:rPr>
          <w:iCs/>
          <w:color w:val="000000"/>
          <w:sz w:val="28"/>
          <w:szCs w:val="28"/>
        </w:rPr>
        <w:t>иерархическую модель качества программных средств</w:t>
      </w:r>
      <w:r w:rsidRPr="007A7D25">
        <w:rPr>
          <w:rStyle w:val="ft14"/>
          <w:color w:val="000000"/>
          <w:sz w:val="28"/>
          <w:szCs w:val="28"/>
        </w:rPr>
        <w:t>. На верхнем уровне модели находятся</w:t>
      </w:r>
      <w:r w:rsidR="0043409B" w:rsidRPr="007A7D25">
        <w:rPr>
          <w:rStyle w:val="ft14"/>
          <w:color w:val="000000"/>
          <w:sz w:val="28"/>
          <w:szCs w:val="28"/>
        </w:rPr>
        <w:t xml:space="preserve"> </w:t>
      </w:r>
      <w:r w:rsidRPr="007A7D25">
        <w:rPr>
          <w:iCs/>
          <w:color w:val="000000"/>
          <w:sz w:val="28"/>
          <w:szCs w:val="28"/>
        </w:rPr>
        <w:t>характери</w:t>
      </w:r>
      <w:r w:rsidRPr="007A7D25">
        <w:rPr>
          <w:rStyle w:val="ft42"/>
          <w:iCs/>
          <w:color w:val="000000"/>
          <w:sz w:val="28"/>
          <w:szCs w:val="28"/>
        </w:rPr>
        <w:t>стики</w:t>
      </w:r>
      <w:r w:rsidRPr="007A7D25">
        <w:rPr>
          <w:color w:val="000000"/>
          <w:sz w:val="28"/>
          <w:szCs w:val="28"/>
        </w:rPr>
        <w:t xml:space="preserve">. </w:t>
      </w:r>
    </w:p>
    <w:p w14:paraId="12AD7AE0" w14:textId="77777777" w:rsidR="008D2770" w:rsidRPr="007A7D25" w:rsidRDefault="008D2770" w:rsidP="00B3567B">
      <w:pPr>
        <w:pStyle w:val="p739ft32"/>
        <w:spacing w:before="0" w:beforeAutospacing="0" w:after="0" w:afterAutospacing="0"/>
        <w:ind w:firstLine="709"/>
        <w:jc w:val="both"/>
        <w:rPr>
          <w:color w:val="000000"/>
          <w:sz w:val="28"/>
          <w:szCs w:val="28"/>
        </w:rPr>
      </w:pPr>
      <w:r w:rsidRPr="007A7D25">
        <w:rPr>
          <w:color w:val="000000"/>
          <w:sz w:val="28"/>
          <w:szCs w:val="28"/>
        </w:rPr>
        <w:t>Характеристики разделяются на</w:t>
      </w:r>
      <w:r w:rsidR="0043409B" w:rsidRPr="007A7D25">
        <w:rPr>
          <w:color w:val="000000"/>
          <w:sz w:val="28"/>
          <w:szCs w:val="28"/>
        </w:rPr>
        <w:t xml:space="preserve"> </w:t>
      </w:r>
      <w:proofErr w:type="spellStart"/>
      <w:r w:rsidRPr="007A7D25">
        <w:rPr>
          <w:rStyle w:val="ft42"/>
          <w:iCs/>
          <w:color w:val="000000"/>
          <w:sz w:val="28"/>
          <w:szCs w:val="28"/>
        </w:rPr>
        <w:t>подхарактеристики</w:t>
      </w:r>
      <w:proofErr w:type="spellEnd"/>
      <w:r w:rsidRPr="007A7D25">
        <w:rPr>
          <w:color w:val="000000"/>
          <w:sz w:val="28"/>
          <w:szCs w:val="28"/>
        </w:rPr>
        <w:t>. Подхарактеристики определяются</w:t>
      </w:r>
      <w:r w:rsidR="0043409B" w:rsidRPr="007A7D25">
        <w:rPr>
          <w:color w:val="000000"/>
          <w:sz w:val="28"/>
          <w:szCs w:val="28"/>
        </w:rPr>
        <w:t xml:space="preserve"> </w:t>
      </w:r>
      <w:r w:rsidRPr="007A7D25">
        <w:rPr>
          <w:rStyle w:val="ft42"/>
          <w:iCs/>
          <w:color w:val="000000"/>
          <w:sz w:val="28"/>
          <w:szCs w:val="28"/>
        </w:rPr>
        <w:t>метриками</w:t>
      </w:r>
      <w:r w:rsidRPr="007A7D25">
        <w:rPr>
          <w:color w:val="000000"/>
          <w:sz w:val="28"/>
          <w:szCs w:val="28"/>
        </w:rPr>
        <w:t>. Метрики измеряют атрибуты (свойства) ПС.</w:t>
      </w:r>
    </w:p>
    <w:p w14:paraId="0335A64C" w14:textId="77777777" w:rsidR="00B3567B" w:rsidRPr="007A7D25" w:rsidRDefault="00B3567B" w:rsidP="00B3567B">
      <w:pPr>
        <w:pStyle w:val="p739ft32"/>
        <w:spacing w:before="0" w:beforeAutospacing="0" w:after="0" w:afterAutospacing="0"/>
        <w:ind w:firstLine="708"/>
        <w:jc w:val="both"/>
        <w:rPr>
          <w:b/>
          <w:color w:val="000000"/>
          <w:sz w:val="28"/>
          <w:szCs w:val="28"/>
        </w:rPr>
      </w:pPr>
    </w:p>
    <w:p w14:paraId="38D140D8" w14:textId="5A1C1A9C" w:rsidR="00B3567B" w:rsidRPr="007A7D25" w:rsidRDefault="00B3567B" w:rsidP="00B3567B">
      <w:pPr>
        <w:pStyle w:val="p739ft32"/>
        <w:spacing w:before="0" w:beforeAutospacing="0" w:after="0" w:afterAutospacing="0"/>
        <w:ind w:firstLine="708"/>
        <w:jc w:val="both"/>
        <w:rPr>
          <w:color w:val="000000"/>
          <w:sz w:val="28"/>
          <w:szCs w:val="28"/>
        </w:rPr>
      </w:pPr>
      <w:r w:rsidRPr="007A7D25">
        <w:rPr>
          <w:b/>
          <w:color w:val="000000"/>
          <w:sz w:val="28"/>
          <w:szCs w:val="28"/>
        </w:rPr>
        <w:t>Пример</w:t>
      </w:r>
      <w:r w:rsidRPr="007A7D25">
        <w:rPr>
          <w:color w:val="000000"/>
          <w:sz w:val="28"/>
          <w:szCs w:val="28"/>
        </w:rPr>
        <w:t xml:space="preserve">: </w:t>
      </w:r>
    </w:p>
    <w:p w14:paraId="4EB169C5" w14:textId="77777777" w:rsidR="00B3567B" w:rsidRPr="007A7D25" w:rsidRDefault="00B3567B" w:rsidP="00B3567B">
      <w:pPr>
        <w:pStyle w:val="p739ft32"/>
        <w:spacing w:before="0" w:beforeAutospacing="0" w:after="0" w:afterAutospacing="0"/>
        <w:ind w:firstLine="708"/>
        <w:jc w:val="both"/>
        <w:rPr>
          <w:color w:val="000000"/>
          <w:sz w:val="28"/>
          <w:szCs w:val="28"/>
        </w:rPr>
      </w:pPr>
      <w:r w:rsidRPr="007A7D25">
        <w:rPr>
          <w:color w:val="000000"/>
          <w:sz w:val="28"/>
          <w:szCs w:val="28"/>
        </w:rPr>
        <w:t xml:space="preserve">Характеристика – Функциональность. </w:t>
      </w:r>
    </w:p>
    <w:p w14:paraId="07339977" w14:textId="77777777" w:rsidR="00B3567B" w:rsidRPr="007A7D25" w:rsidRDefault="00B3567B" w:rsidP="00B3567B">
      <w:pPr>
        <w:pStyle w:val="p739ft32"/>
        <w:spacing w:before="0" w:beforeAutospacing="0" w:after="0" w:afterAutospacing="0"/>
        <w:ind w:firstLine="708"/>
        <w:jc w:val="both"/>
        <w:rPr>
          <w:color w:val="000000"/>
          <w:sz w:val="28"/>
          <w:szCs w:val="28"/>
        </w:rPr>
      </w:pPr>
      <w:proofErr w:type="spellStart"/>
      <w:r w:rsidRPr="007A7D25">
        <w:rPr>
          <w:color w:val="000000"/>
          <w:sz w:val="28"/>
          <w:szCs w:val="28"/>
        </w:rPr>
        <w:t>Подхарактеристика</w:t>
      </w:r>
      <w:proofErr w:type="spellEnd"/>
      <w:r w:rsidRPr="007A7D25">
        <w:rPr>
          <w:color w:val="000000"/>
          <w:sz w:val="28"/>
          <w:szCs w:val="28"/>
        </w:rPr>
        <w:t xml:space="preserve"> – Пригодность.</w:t>
      </w:r>
    </w:p>
    <w:p w14:paraId="6193171C" w14:textId="77777777" w:rsidR="00B3567B" w:rsidRPr="007A7D25" w:rsidRDefault="00B3567B" w:rsidP="00B3567B">
      <w:pPr>
        <w:pStyle w:val="p957ft15"/>
        <w:spacing w:before="0" w:beforeAutospacing="0" w:after="0" w:afterAutospacing="0"/>
        <w:ind w:firstLine="708"/>
        <w:jc w:val="both"/>
        <w:rPr>
          <w:color w:val="000000"/>
          <w:sz w:val="28"/>
          <w:szCs w:val="28"/>
        </w:rPr>
      </w:pPr>
      <w:r w:rsidRPr="007A7D25">
        <w:rPr>
          <w:color w:val="000000"/>
          <w:sz w:val="28"/>
          <w:szCs w:val="28"/>
        </w:rPr>
        <w:t>Внутренняя метрика – Полнота функциональной реализации.</w:t>
      </w:r>
    </w:p>
    <w:p w14:paraId="62EA85CE" w14:textId="77777777" w:rsidR="00B3567B" w:rsidRPr="007A7D25" w:rsidRDefault="00B3567B" w:rsidP="00B3567B">
      <w:pPr>
        <w:pStyle w:val="p739ft32"/>
        <w:spacing w:before="0" w:beforeAutospacing="0" w:after="0" w:afterAutospacing="0"/>
        <w:ind w:firstLine="708"/>
        <w:jc w:val="both"/>
        <w:rPr>
          <w:color w:val="000000"/>
          <w:sz w:val="28"/>
          <w:szCs w:val="28"/>
        </w:rPr>
      </w:pPr>
      <w:r w:rsidRPr="007A7D25">
        <w:rPr>
          <w:color w:val="000000"/>
          <w:sz w:val="28"/>
          <w:szCs w:val="28"/>
        </w:rPr>
        <w:t>Внешняя метрика – Полнота функциональной реализации.</w:t>
      </w:r>
    </w:p>
    <w:p w14:paraId="219D3DCF" w14:textId="77777777" w:rsidR="00BD3703" w:rsidRPr="007A7D25" w:rsidRDefault="00BD3703" w:rsidP="00B3567B">
      <w:pPr>
        <w:pStyle w:val="p881ft12"/>
        <w:spacing w:before="0" w:beforeAutospacing="0" w:after="0" w:afterAutospacing="0"/>
        <w:ind w:firstLine="708"/>
        <w:rPr>
          <w:color w:val="000000"/>
          <w:sz w:val="28"/>
          <w:szCs w:val="28"/>
        </w:rPr>
      </w:pPr>
    </w:p>
    <w:p w14:paraId="2858FAC7" w14:textId="77777777" w:rsidR="0043409B" w:rsidRPr="007A7D25" w:rsidRDefault="008D2770" w:rsidP="00B3567B">
      <w:pPr>
        <w:pStyle w:val="p881ft12"/>
        <w:spacing w:before="0" w:beforeAutospacing="0" w:after="0" w:afterAutospacing="0"/>
        <w:ind w:firstLine="708"/>
        <w:jc w:val="both"/>
        <w:rPr>
          <w:rStyle w:val="ft12"/>
          <w:color w:val="000000"/>
          <w:sz w:val="28"/>
          <w:szCs w:val="28"/>
        </w:rPr>
      </w:pPr>
      <w:r w:rsidRPr="007A7D25">
        <w:rPr>
          <w:color w:val="000000"/>
          <w:sz w:val="28"/>
          <w:szCs w:val="28"/>
        </w:rPr>
        <w:t>Данный стандарт состоит из четырех частей под общим названием</w:t>
      </w:r>
      <w:r w:rsidR="0043409B" w:rsidRPr="007A7D25">
        <w:rPr>
          <w:color w:val="000000"/>
          <w:sz w:val="28"/>
          <w:szCs w:val="28"/>
        </w:rPr>
        <w:t xml:space="preserve"> </w:t>
      </w:r>
      <w:r w:rsidRPr="007A7D25">
        <w:rPr>
          <w:rStyle w:val="ft21"/>
          <w:bCs/>
          <w:iCs/>
          <w:color w:val="000000"/>
          <w:sz w:val="28"/>
          <w:szCs w:val="28"/>
        </w:rPr>
        <w:t>Про</w:t>
      </w:r>
      <w:r w:rsidRPr="007A7D25">
        <w:rPr>
          <w:bCs/>
          <w:iCs/>
          <w:color w:val="000000"/>
          <w:sz w:val="28"/>
          <w:szCs w:val="28"/>
        </w:rPr>
        <w:t>граммная инженерия – Качество продукта</w:t>
      </w:r>
      <w:r w:rsidRPr="007A7D25">
        <w:rPr>
          <w:rStyle w:val="apple-converted-space"/>
          <w:bCs/>
          <w:iCs/>
          <w:color w:val="000000"/>
          <w:sz w:val="28"/>
          <w:szCs w:val="28"/>
        </w:rPr>
        <w:t> </w:t>
      </w:r>
    </w:p>
    <w:p w14:paraId="78997031" w14:textId="77777777" w:rsidR="008D2770" w:rsidRPr="007A7D25" w:rsidRDefault="008D2770" w:rsidP="00B3567B">
      <w:pPr>
        <w:pStyle w:val="p881ft12"/>
        <w:numPr>
          <w:ilvl w:val="0"/>
          <w:numId w:val="26"/>
        </w:numPr>
        <w:spacing w:before="0" w:beforeAutospacing="0" w:after="0" w:afterAutospacing="0"/>
        <w:jc w:val="both"/>
        <w:rPr>
          <w:color w:val="000000"/>
          <w:sz w:val="28"/>
          <w:szCs w:val="28"/>
        </w:rPr>
      </w:pPr>
      <w:r w:rsidRPr="007A7D25">
        <w:rPr>
          <w:rStyle w:val="ft258"/>
          <w:iCs/>
          <w:color w:val="000000"/>
          <w:sz w:val="28"/>
          <w:szCs w:val="28"/>
        </w:rPr>
        <w:t>ISO/IEC</w:t>
      </w:r>
      <w:r w:rsidRPr="007A7D25">
        <w:rPr>
          <w:rStyle w:val="apple-converted-space"/>
          <w:iCs/>
          <w:color w:val="000000"/>
          <w:sz w:val="28"/>
          <w:szCs w:val="28"/>
        </w:rPr>
        <w:t> </w:t>
      </w:r>
      <w:r w:rsidRPr="007A7D25">
        <w:rPr>
          <w:rStyle w:val="ft15"/>
          <w:iCs/>
          <w:color w:val="000000"/>
          <w:sz w:val="28"/>
          <w:szCs w:val="28"/>
        </w:rPr>
        <w:t>9126–1:2001</w:t>
      </w:r>
      <w:r w:rsidRPr="007A7D25">
        <w:rPr>
          <w:rStyle w:val="apple-converted-space"/>
          <w:iCs/>
          <w:color w:val="000000"/>
          <w:sz w:val="28"/>
          <w:szCs w:val="28"/>
        </w:rPr>
        <w:t> </w:t>
      </w:r>
      <w:r w:rsidRPr="007A7D25">
        <w:rPr>
          <w:color w:val="000000"/>
          <w:sz w:val="28"/>
          <w:szCs w:val="28"/>
        </w:rPr>
        <w:t>– Часть 1: Модель качества;</w:t>
      </w:r>
    </w:p>
    <w:p w14:paraId="31720814" w14:textId="77777777" w:rsidR="008D2770" w:rsidRPr="007A7D25" w:rsidRDefault="008D2770" w:rsidP="00B3567B">
      <w:pPr>
        <w:pStyle w:val="p30ft12"/>
        <w:numPr>
          <w:ilvl w:val="0"/>
          <w:numId w:val="26"/>
        </w:numPr>
        <w:spacing w:before="0" w:beforeAutospacing="0" w:after="0" w:afterAutospacing="0"/>
        <w:jc w:val="both"/>
        <w:rPr>
          <w:color w:val="000000"/>
          <w:sz w:val="28"/>
          <w:szCs w:val="28"/>
        </w:rPr>
      </w:pPr>
      <w:r w:rsidRPr="007A7D25">
        <w:rPr>
          <w:rStyle w:val="ft258"/>
          <w:iCs/>
          <w:color w:val="000000"/>
          <w:sz w:val="28"/>
          <w:szCs w:val="28"/>
        </w:rPr>
        <w:t>ISO/IEC TR</w:t>
      </w:r>
      <w:r w:rsidRPr="007A7D25">
        <w:rPr>
          <w:rStyle w:val="apple-converted-space"/>
          <w:iCs/>
          <w:color w:val="000000"/>
          <w:sz w:val="28"/>
          <w:szCs w:val="28"/>
        </w:rPr>
        <w:t> </w:t>
      </w:r>
      <w:r w:rsidRPr="007A7D25">
        <w:rPr>
          <w:rStyle w:val="ft15"/>
          <w:iCs/>
          <w:color w:val="000000"/>
          <w:sz w:val="28"/>
          <w:szCs w:val="28"/>
        </w:rPr>
        <w:t>9126–2:2003</w:t>
      </w:r>
      <w:r w:rsidRPr="007A7D25">
        <w:rPr>
          <w:rStyle w:val="apple-converted-space"/>
          <w:iCs/>
          <w:color w:val="000000"/>
          <w:sz w:val="28"/>
          <w:szCs w:val="28"/>
        </w:rPr>
        <w:t> </w:t>
      </w:r>
      <w:r w:rsidRPr="007A7D25">
        <w:rPr>
          <w:color w:val="000000"/>
          <w:sz w:val="28"/>
          <w:szCs w:val="28"/>
        </w:rPr>
        <w:t>– Часть 2: Внешние метрики;</w:t>
      </w:r>
    </w:p>
    <w:p w14:paraId="7EACBFE7" w14:textId="77777777" w:rsidR="008D2770" w:rsidRPr="007A7D25" w:rsidRDefault="008D2770" w:rsidP="00B3567B">
      <w:pPr>
        <w:pStyle w:val="p93ft12"/>
        <w:numPr>
          <w:ilvl w:val="0"/>
          <w:numId w:val="26"/>
        </w:numPr>
        <w:spacing w:before="0" w:beforeAutospacing="0" w:after="0" w:afterAutospacing="0"/>
        <w:jc w:val="both"/>
        <w:rPr>
          <w:color w:val="000000"/>
          <w:sz w:val="28"/>
          <w:szCs w:val="28"/>
        </w:rPr>
      </w:pPr>
      <w:r w:rsidRPr="007A7D25">
        <w:rPr>
          <w:rStyle w:val="ft167"/>
          <w:iCs/>
          <w:color w:val="000000"/>
          <w:sz w:val="28"/>
          <w:szCs w:val="28"/>
        </w:rPr>
        <w:t>ISO/IEC TR</w:t>
      </w:r>
      <w:r w:rsidRPr="007A7D25">
        <w:rPr>
          <w:rStyle w:val="apple-converted-space"/>
          <w:iCs/>
          <w:color w:val="000000"/>
          <w:sz w:val="28"/>
          <w:szCs w:val="28"/>
        </w:rPr>
        <w:t> </w:t>
      </w:r>
      <w:r w:rsidRPr="007A7D25">
        <w:rPr>
          <w:rStyle w:val="ft15"/>
          <w:iCs/>
          <w:color w:val="000000"/>
          <w:sz w:val="28"/>
          <w:szCs w:val="28"/>
        </w:rPr>
        <w:t>9126–3:2003</w:t>
      </w:r>
      <w:r w:rsidRPr="007A7D25">
        <w:rPr>
          <w:rStyle w:val="apple-converted-space"/>
          <w:iCs/>
          <w:color w:val="000000"/>
          <w:sz w:val="28"/>
          <w:szCs w:val="28"/>
        </w:rPr>
        <w:t> </w:t>
      </w:r>
      <w:r w:rsidRPr="007A7D25">
        <w:rPr>
          <w:color w:val="000000"/>
          <w:sz w:val="28"/>
          <w:szCs w:val="28"/>
        </w:rPr>
        <w:t>– Часть 3: Внутренние метрики;</w:t>
      </w:r>
    </w:p>
    <w:p w14:paraId="0BC77BFA" w14:textId="453DF07C" w:rsidR="00624CB8" w:rsidRPr="007A7D25" w:rsidRDefault="008D2770" w:rsidP="00B3567B">
      <w:pPr>
        <w:pStyle w:val="p92ft12"/>
        <w:numPr>
          <w:ilvl w:val="0"/>
          <w:numId w:val="26"/>
        </w:numPr>
        <w:spacing w:before="0" w:beforeAutospacing="0" w:after="0" w:afterAutospacing="0"/>
        <w:jc w:val="both"/>
        <w:rPr>
          <w:color w:val="000000"/>
          <w:sz w:val="28"/>
          <w:szCs w:val="28"/>
        </w:rPr>
      </w:pPr>
      <w:r w:rsidRPr="007A7D25">
        <w:rPr>
          <w:rStyle w:val="ft258"/>
          <w:iCs/>
          <w:color w:val="000000"/>
          <w:sz w:val="28"/>
          <w:szCs w:val="28"/>
        </w:rPr>
        <w:t>ISO/IEC TR</w:t>
      </w:r>
      <w:r w:rsidRPr="007A7D25">
        <w:rPr>
          <w:rStyle w:val="apple-converted-space"/>
          <w:iCs/>
          <w:color w:val="000000"/>
          <w:sz w:val="28"/>
          <w:szCs w:val="28"/>
        </w:rPr>
        <w:t> </w:t>
      </w:r>
      <w:r w:rsidRPr="007A7D25">
        <w:rPr>
          <w:rStyle w:val="ft15"/>
          <w:iCs/>
          <w:color w:val="000000"/>
          <w:sz w:val="28"/>
          <w:szCs w:val="28"/>
        </w:rPr>
        <w:t>9126–4:2004</w:t>
      </w:r>
      <w:r w:rsidRPr="007A7D25">
        <w:rPr>
          <w:rStyle w:val="apple-converted-space"/>
          <w:iCs/>
          <w:color w:val="000000"/>
          <w:sz w:val="28"/>
          <w:szCs w:val="28"/>
        </w:rPr>
        <w:t> </w:t>
      </w:r>
      <w:r w:rsidRPr="007A7D25">
        <w:rPr>
          <w:color w:val="000000"/>
          <w:sz w:val="28"/>
          <w:szCs w:val="28"/>
        </w:rPr>
        <w:t>– Часть 4: Метрики качества в использовании.</w:t>
      </w:r>
    </w:p>
    <w:p w14:paraId="743F9B23" w14:textId="472F829A" w:rsidR="00504236" w:rsidRPr="007A7D25" w:rsidRDefault="00504236" w:rsidP="00504236">
      <w:pPr>
        <w:pStyle w:val="p92ft12"/>
        <w:spacing w:before="0" w:beforeAutospacing="0" w:after="0" w:afterAutospacing="0"/>
        <w:jc w:val="both"/>
        <w:rPr>
          <w:color w:val="000000"/>
          <w:sz w:val="28"/>
          <w:szCs w:val="28"/>
        </w:rPr>
      </w:pPr>
    </w:p>
    <w:p w14:paraId="04B23593" w14:textId="7D1A4723" w:rsidR="00504236" w:rsidRPr="007A7D25" w:rsidRDefault="00504236" w:rsidP="00504236">
      <w:pPr>
        <w:pStyle w:val="p92ft12"/>
        <w:spacing w:before="0" w:beforeAutospacing="0" w:after="0" w:afterAutospacing="0"/>
        <w:jc w:val="both"/>
        <w:rPr>
          <w:color w:val="000000"/>
          <w:sz w:val="28"/>
          <w:szCs w:val="28"/>
        </w:rPr>
      </w:pPr>
    </w:p>
    <w:p w14:paraId="7427F8FB" w14:textId="3C87AB59" w:rsidR="00E01021" w:rsidRPr="007A7D25" w:rsidRDefault="00E01021" w:rsidP="00504236">
      <w:pPr>
        <w:pStyle w:val="p92ft12"/>
        <w:spacing w:before="0" w:beforeAutospacing="0" w:after="0" w:afterAutospacing="0"/>
        <w:jc w:val="both"/>
        <w:rPr>
          <w:color w:val="000000"/>
          <w:sz w:val="28"/>
          <w:szCs w:val="28"/>
        </w:rPr>
      </w:pPr>
    </w:p>
    <w:p w14:paraId="3BC53A0B" w14:textId="77777777" w:rsidR="00E01021" w:rsidRPr="007A7D25" w:rsidRDefault="00E01021" w:rsidP="00504236">
      <w:pPr>
        <w:pStyle w:val="p92ft12"/>
        <w:spacing w:before="0" w:beforeAutospacing="0" w:after="0" w:afterAutospacing="0"/>
        <w:jc w:val="both"/>
        <w:rPr>
          <w:color w:val="000000"/>
          <w:sz w:val="28"/>
          <w:szCs w:val="28"/>
        </w:rPr>
      </w:pPr>
    </w:p>
    <w:p w14:paraId="7EEBD59F" w14:textId="77777777" w:rsidR="00624CB8" w:rsidRPr="007A7D25" w:rsidRDefault="00624CB8" w:rsidP="00E01021">
      <w:pPr>
        <w:pStyle w:val="1"/>
      </w:pPr>
      <w:bookmarkStart w:id="5" w:name="_Toc499217844"/>
      <w:bookmarkStart w:id="6" w:name="_Toc531860619"/>
      <w:r w:rsidRPr="007A7D25">
        <w:lastRenderedPageBreak/>
        <w:t>2. Модели качества</w:t>
      </w:r>
      <w:bookmarkEnd w:id="5"/>
      <w:bookmarkEnd w:id="6"/>
    </w:p>
    <w:p w14:paraId="386F309E" w14:textId="77777777" w:rsidR="00624CB8" w:rsidRPr="007A7D25" w:rsidRDefault="00624CB8" w:rsidP="00B3567B">
      <w:pPr>
        <w:pStyle w:val="p92ft12"/>
        <w:spacing w:before="0" w:beforeAutospacing="0" w:after="0" w:afterAutospacing="0"/>
        <w:jc w:val="both"/>
        <w:rPr>
          <w:color w:val="000000"/>
          <w:sz w:val="28"/>
          <w:szCs w:val="28"/>
        </w:rPr>
      </w:pPr>
    </w:p>
    <w:p w14:paraId="1CA900FB" w14:textId="77777777" w:rsidR="00E02649" w:rsidRPr="007A7D25" w:rsidRDefault="008D2770" w:rsidP="00B3567B">
      <w:pPr>
        <w:pStyle w:val="p956ft14"/>
        <w:spacing w:before="0" w:beforeAutospacing="0" w:after="0" w:afterAutospacing="0"/>
        <w:ind w:firstLine="708"/>
        <w:jc w:val="both"/>
        <w:rPr>
          <w:color w:val="000000"/>
          <w:sz w:val="28"/>
          <w:szCs w:val="28"/>
        </w:rPr>
      </w:pPr>
      <w:r w:rsidRPr="007A7D25">
        <w:rPr>
          <w:rStyle w:val="ft15"/>
          <w:iCs/>
          <w:color w:val="000000"/>
          <w:sz w:val="28"/>
          <w:szCs w:val="28"/>
        </w:rPr>
        <w:t>Первая часть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9126–1:2001</w:t>
      </w:r>
      <w:r w:rsidRPr="007A7D25">
        <w:rPr>
          <w:rStyle w:val="apple-converted-space"/>
          <w:bCs/>
          <w:iCs/>
          <w:color w:val="000000"/>
          <w:sz w:val="28"/>
          <w:szCs w:val="28"/>
        </w:rPr>
        <w:t> </w:t>
      </w:r>
      <w:r w:rsidRPr="007A7D25">
        <w:rPr>
          <w:color w:val="000000"/>
          <w:sz w:val="28"/>
          <w:szCs w:val="28"/>
        </w:rPr>
        <w:t>по существу является пересмотренной редакцией стандарта</w:t>
      </w:r>
      <w:r w:rsidRPr="007A7D25">
        <w:rPr>
          <w:rStyle w:val="apple-converted-space"/>
          <w:color w:val="000000"/>
          <w:sz w:val="28"/>
          <w:szCs w:val="28"/>
        </w:rPr>
        <w:t> </w:t>
      </w:r>
      <w:r w:rsidRPr="007A7D25">
        <w:rPr>
          <w:rStyle w:val="ft16"/>
          <w:iCs/>
          <w:color w:val="000000"/>
          <w:sz w:val="28"/>
          <w:szCs w:val="28"/>
        </w:rPr>
        <w:t>ISO/IEC 9126:1991</w:t>
      </w:r>
      <w:r w:rsidRPr="007A7D25">
        <w:rPr>
          <w:color w:val="000000"/>
          <w:sz w:val="28"/>
          <w:szCs w:val="28"/>
        </w:rPr>
        <w:t xml:space="preserve">. В данной части определены два верхних уровня (характеристики и </w:t>
      </w:r>
      <w:proofErr w:type="spellStart"/>
      <w:r w:rsidRPr="007A7D25">
        <w:rPr>
          <w:color w:val="000000"/>
          <w:sz w:val="28"/>
          <w:szCs w:val="28"/>
        </w:rPr>
        <w:t>подхарактеристики</w:t>
      </w:r>
      <w:proofErr w:type="spellEnd"/>
      <w:r w:rsidRPr="007A7D25">
        <w:rPr>
          <w:color w:val="000000"/>
          <w:sz w:val="28"/>
          <w:szCs w:val="28"/>
        </w:rPr>
        <w:t>) иерархической модели качества, приведены общие требования к метрикам качества, даны рекомендации по их выбору. При этом сохранена та же номенклатура из шести базовых характеристик качества ПС. Однако в отличие от</w:t>
      </w:r>
      <w:r w:rsidR="0043409B" w:rsidRPr="007A7D25">
        <w:rPr>
          <w:color w:val="000000"/>
          <w:sz w:val="28"/>
          <w:szCs w:val="28"/>
        </w:rPr>
        <w:t xml:space="preserve"> </w:t>
      </w:r>
      <w:r w:rsidRPr="007A7D25">
        <w:rPr>
          <w:rStyle w:val="ft16"/>
          <w:iCs/>
          <w:color w:val="000000"/>
          <w:sz w:val="28"/>
          <w:szCs w:val="28"/>
        </w:rPr>
        <w:t>ISO/IEC 9126:1991</w:t>
      </w:r>
      <w:r w:rsidRPr="007A7D25">
        <w:rPr>
          <w:rStyle w:val="apple-converted-space"/>
          <w:iCs/>
          <w:color w:val="000000"/>
          <w:sz w:val="28"/>
          <w:szCs w:val="28"/>
        </w:rPr>
        <w:t> </w:t>
      </w:r>
      <w:proofErr w:type="spellStart"/>
      <w:r w:rsidRPr="007A7D25">
        <w:rPr>
          <w:color w:val="000000"/>
          <w:sz w:val="28"/>
          <w:szCs w:val="28"/>
        </w:rPr>
        <w:t>подхарактеристики</w:t>
      </w:r>
      <w:proofErr w:type="spellEnd"/>
      <w:r w:rsidRPr="007A7D25">
        <w:rPr>
          <w:color w:val="000000"/>
          <w:sz w:val="28"/>
          <w:szCs w:val="28"/>
        </w:rPr>
        <w:t xml:space="preserve"> второго уровня стали нормативными, а не рекомендуемыми, определены две части модели качества</w:t>
      </w:r>
      <w:r w:rsidR="0043409B" w:rsidRPr="007A7D25">
        <w:rPr>
          <w:color w:val="000000"/>
          <w:sz w:val="28"/>
          <w:szCs w:val="28"/>
        </w:rPr>
        <w:t xml:space="preserve"> </w:t>
      </w:r>
      <w:r w:rsidRPr="007A7D25">
        <w:rPr>
          <w:color w:val="000000"/>
          <w:sz w:val="28"/>
          <w:szCs w:val="28"/>
        </w:rPr>
        <w:t>(</w:t>
      </w:r>
      <w:bookmarkStart w:id="7" w:name="_Hlk495439344"/>
      <w:r w:rsidRPr="007A7D25">
        <w:rPr>
          <w:color w:val="000000"/>
          <w:sz w:val="28"/>
          <w:szCs w:val="28"/>
        </w:rPr>
        <w:t>модель внутреннего и внешнего качества и модель качества в использовании</w:t>
      </w:r>
      <w:bookmarkEnd w:id="7"/>
      <w:r w:rsidRPr="007A7D25">
        <w:rPr>
          <w:color w:val="000000"/>
          <w:sz w:val="28"/>
          <w:szCs w:val="28"/>
        </w:rPr>
        <w:t>)</w:t>
      </w:r>
      <w:r w:rsidR="00E02649" w:rsidRPr="007A7D25">
        <w:rPr>
          <w:color w:val="000000"/>
          <w:sz w:val="28"/>
          <w:szCs w:val="28"/>
        </w:rPr>
        <w:t xml:space="preserve"> и исключен процесс оценки качества (он теперь содержится в стандарте </w:t>
      </w:r>
      <w:r w:rsidR="00E02649" w:rsidRPr="007A7D25">
        <w:rPr>
          <w:rStyle w:val="ft16"/>
          <w:iCs/>
          <w:color w:val="000000"/>
          <w:sz w:val="28"/>
          <w:szCs w:val="28"/>
        </w:rPr>
        <w:t xml:space="preserve">ISO/IEC </w:t>
      </w:r>
      <w:r w:rsidR="00E02649" w:rsidRPr="007A7D25">
        <w:rPr>
          <w:rStyle w:val="ft15"/>
          <w:iCs/>
          <w:color w:val="000000"/>
          <w:sz w:val="28"/>
          <w:szCs w:val="28"/>
        </w:rPr>
        <w:t>14598</w:t>
      </w:r>
      <w:r w:rsidR="00E02649" w:rsidRPr="007A7D25">
        <w:rPr>
          <w:color w:val="000000"/>
          <w:sz w:val="28"/>
          <w:szCs w:val="28"/>
        </w:rPr>
        <w:t xml:space="preserve">). В данной части стандарта регламентированы следующие </w:t>
      </w:r>
      <w:r w:rsidR="00E02649" w:rsidRPr="007A7D25">
        <w:rPr>
          <w:rStyle w:val="ft21"/>
          <w:bCs/>
          <w:iCs/>
          <w:color w:val="000000"/>
          <w:sz w:val="28"/>
          <w:szCs w:val="28"/>
        </w:rPr>
        <w:t>виды метрик</w:t>
      </w:r>
      <w:r w:rsidR="00E02649" w:rsidRPr="007A7D25">
        <w:rPr>
          <w:color w:val="000000"/>
          <w:sz w:val="28"/>
          <w:szCs w:val="28"/>
        </w:rPr>
        <w:t>:</w:t>
      </w:r>
    </w:p>
    <w:p w14:paraId="1A976006" w14:textId="77777777" w:rsidR="00E02649" w:rsidRPr="007A7D25" w:rsidRDefault="00E02649" w:rsidP="00B3567B">
      <w:pPr>
        <w:pStyle w:val="p92ft12"/>
        <w:numPr>
          <w:ilvl w:val="0"/>
          <w:numId w:val="25"/>
        </w:numPr>
        <w:spacing w:before="0" w:beforeAutospacing="0" w:after="0" w:afterAutospacing="0"/>
        <w:jc w:val="both"/>
        <w:rPr>
          <w:color w:val="000000"/>
          <w:sz w:val="28"/>
          <w:szCs w:val="28"/>
        </w:rPr>
      </w:pPr>
      <w:r w:rsidRPr="007A7D25">
        <w:rPr>
          <w:rStyle w:val="ft28"/>
          <w:color w:val="000000"/>
          <w:sz w:val="28"/>
          <w:szCs w:val="28"/>
        </w:rPr>
        <w:t>внутренние метрики;</w:t>
      </w:r>
    </w:p>
    <w:p w14:paraId="3C4B7A8E" w14:textId="77777777" w:rsidR="00E02649" w:rsidRPr="007A7D25" w:rsidRDefault="00E02649" w:rsidP="00B3567B">
      <w:pPr>
        <w:pStyle w:val="p92ft12"/>
        <w:numPr>
          <w:ilvl w:val="0"/>
          <w:numId w:val="25"/>
        </w:numPr>
        <w:spacing w:before="0" w:beforeAutospacing="0" w:after="0" w:afterAutospacing="0"/>
        <w:jc w:val="both"/>
        <w:rPr>
          <w:color w:val="000000"/>
          <w:sz w:val="28"/>
          <w:szCs w:val="28"/>
        </w:rPr>
      </w:pPr>
      <w:r w:rsidRPr="007A7D25">
        <w:rPr>
          <w:rStyle w:val="ft28"/>
          <w:color w:val="000000"/>
          <w:sz w:val="28"/>
          <w:szCs w:val="28"/>
        </w:rPr>
        <w:t>внешние метрики;</w:t>
      </w:r>
    </w:p>
    <w:p w14:paraId="36A97227" w14:textId="77777777" w:rsidR="00E02649" w:rsidRPr="007A7D25" w:rsidRDefault="00E02649" w:rsidP="00B3567B">
      <w:pPr>
        <w:pStyle w:val="p92ft12"/>
        <w:numPr>
          <w:ilvl w:val="0"/>
          <w:numId w:val="25"/>
        </w:numPr>
        <w:spacing w:before="0" w:beforeAutospacing="0" w:after="0" w:afterAutospacing="0"/>
        <w:jc w:val="both"/>
        <w:rPr>
          <w:color w:val="000000"/>
          <w:sz w:val="28"/>
          <w:szCs w:val="28"/>
        </w:rPr>
      </w:pPr>
      <w:r w:rsidRPr="007A7D25">
        <w:rPr>
          <w:rStyle w:val="ft28"/>
          <w:color w:val="000000"/>
          <w:sz w:val="28"/>
          <w:szCs w:val="28"/>
        </w:rPr>
        <w:t>метрики качества в использовании.</w:t>
      </w:r>
    </w:p>
    <w:p w14:paraId="1D8D1078" w14:textId="77777777" w:rsidR="006C5024" w:rsidRPr="007A7D25" w:rsidRDefault="00AE4DBF" w:rsidP="00B3567B">
      <w:pPr>
        <w:jc w:val="both"/>
        <w:rPr>
          <w:sz w:val="28"/>
          <w:szCs w:val="28"/>
        </w:rPr>
      </w:pPr>
      <w:r w:rsidRPr="007A7D25">
        <w:rPr>
          <w:b/>
          <w:sz w:val="28"/>
          <w:szCs w:val="28"/>
          <w:shd w:val="clear" w:color="auto" w:fill="FFFFFF"/>
        </w:rPr>
        <w:tab/>
      </w:r>
    </w:p>
    <w:p w14:paraId="20971984"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 xml:space="preserve">Модель внутренних и внешних характеристик качества ПС состоит из шести групп базовых показателей, каждая из которых детализирована несколькими нормативными </w:t>
      </w:r>
      <w:proofErr w:type="spellStart"/>
      <w:r w:rsidRPr="007A7D25">
        <w:rPr>
          <w:bCs/>
          <w:iCs/>
          <w:sz w:val="28"/>
          <w:szCs w:val="28"/>
        </w:rPr>
        <w:t>подхарактеристиками</w:t>
      </w:r>
      <w:proofErr w:type="spellEnd"/>
      <w:r w:rsidRPr="007A7D25">
        <w:rPr>
          <w:bCs/>
          <w:iCs/>
          <w:sz w:val="28"/>
          <w:szCs w:val="28"/>
        </w:rPr>
        <w:t>:</w:t>
      </w:r>
    </w:p>
    <w:p w14:paraId="5FBAAC73"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1. Функциональность:</w:t>
      </w:r>
    </w:p>
    <w:p w14:paraId="1776AD45"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пригодность;</w:t>
      </w:r>
    </w:p>
    <w:p w14:paraId="3EE1DC59"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корректность (правильность, точность);</w:t>
      </w:r>
    </w:p>
    <w:p w14:paraId="79CF2994"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способность к взаимодействию;</w:t>
      </w:r>
    </w:p>
    <w:p w14:paraId="1B7B1E82"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защищенность;</w:t>
      </w:r>
    </w:p>
    <w:p w14:paraId="5D4E31EC"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5. соответствие функциональности.</w:t>
      </w:r>
    </w:p>
    <w:p w14:paraId="1BDE1CA1"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2. Надежность:</w:t>
      </w:r>
    </w:p>
    <w:p w14:paraId="32FD039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завершенности (отсутствие ошибок);</w:t>
      </w:r>
    </w:p>
    <w:p w14:paraId="2F7E7232"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устойчивость к ошибке;</w:t>
      </w:r>
    </w:p>
    <w:p w14:paraId="20EFBB9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восстанавливаемость;</w:t>
      </w:r>
    </w:p>
    <w:p w14:paraId="27FB3D29"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соответствие надёжности.</w:t>
      </w:r>
    </w:p>
    <w:p w14:paraId="6C660A0F"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3. Применимость(практичность):</w:t>
      </w:r>
    </w:p>
    <w:p w14:paraId="219CDC2F"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понятность;</w:t>
      </w:r>
    </w:p>
    <w:p w14:paraId="19B7BEEF"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обучаемость;</w:t>
      </w:r>
    </w:p>
    <w:p w14:paraId="392491B8"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простота использования;</w:t>
      </w:r>
    </w:p>
    <w:p w14:paraId="4AF710D7"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привлекательность;</w:t>
      </w:r>
    </w:p>
    <w:p w14:paraId="034DEF83"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5. соответствие практичности.</w:t>
      </w:r>
    </w:p>
    <w:p w14:paraId="5FEA1B2D"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4. Эффективность:</w:t>
      </w:r>
    </w:p>
    <w:p w14:paraId="33217C18"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поведение во времени;</w:t>
      </w:r>
    </w:p>
    <w:p w14:paraId="26A28108"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использование ресурсов;</w:t>
      </w:r>
    </w:p>
    <w:p w14:paraId="433CE15A"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соответствие эффективности.</w:t>
      </w:r>
    </w:p>
    <w:p w14:paraId="119E248C"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 xml:space="preserve">5. </w:t>
      </w:r>
      <w:proofErr w:type="spellStart"/>
      <w:r w:rsidRPr="007A7D25">
        <w:rPr>
          <w:b/>
          <w:bCs/>
          <w:iCs/>
          <w:sz w:val="28"/>
          <w:szCs w:val="28"/>
        </w:rPr>
        <w:t>Сопровождаемость</w:t>
      </w:r>
      <w:proofErr w:type="spellEnd"/>
      <w:r w:rsidRPr="007A7D25">
        <w:rPr>
          <w:b/>
          <w:bCs/>
          <w:iCs/>
          <w:sz w:val="28"/>
          <w:szCs w:val="28"/>
        </w:rPr>
        <w:t>:</w:t>
      </w:r>
    </w:p>
    <w:p w14:paraId="7AECC315"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1. </w:t>
      </w:r>
      <w:proofErr w:type="spellStart"/>
      <w:r w:rsidRPr="007A7D25">
        <w:rPr>
          <w:bCs/>
          <w:iCs/>
          <w:sz w:val="28"/>
          <w:szCs w:val="28"/>
        </w:rPr>
        <w:t>анализируемость</w:t>
      </w:r>
      <w:proofErr w:type="spellEnd"/>
      <w:r w:rsidRPr="007A7D25">
        <w:rPr>
          <w:bCs/>
          <w:iCs/>
          <w:sz w:val="28"/>
          <w:szCs w:val="28"/>
        </w:rPr>
        <w:t>;</w:t>
      </w:r>
    </w:p>
    <w:p w14:paraId="6804ED9E"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изменяемость;</w:t>
      </w:r>
    </w:p>
    <w:p w14:paraId="201CC34E"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lastRenderedPageBreak/>
        <w:t>3. стабильность;</w:t>
      </w:r>
    </w:p>
    <w:p w14:paraId="0A7D595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тестируемость;</w:t>
      </w:r>
    </w:p>
    <w:p w14:paraId="05D7FA9A"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5. соответствие </w:t>
      </w:r>
      <w:proofErr w:type="spellStart"/>
      <w:r w:rsidRPr="007A7D25">
        <w:rPr>
          <w:bCs/>
          <w:iCs/>
          <w:sz w:val="28"/>
          <w:szCs w:val="28"/>
        </w:rPr>
        <w:t>сопровождаемости</w:t>
      </w:r>
      <w:proofErr w:type="spellEnd"/>
      <w:r w:rsidRPr="007A7D25">
        <w:rPr>
          <w:bCs/>
          <w:iCs/>
          <w:sz w:val="28"/>
          <w:szCs w:val="28"/>
        </w:rPr>
        <w:t>.</w:t>
      </w:r>
    </w:p>
    <w:p w14:paraId="49B5A3B0"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6. Переносимость(мобильность):</w:t>
      </w:r>
    </w:p>
    <w:p w14:paraId="5855643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1. </w:t>
      </w:r>
      <w:proofErr w:type="spellStart"/>
      <w:r w:rsidRPr="007A7D25">
        <w:rPr>
          <w:bCs/>
          <w:iCs/>
          <w:sz w:val="28"/>
          <w:szCs w:val="28"/>
        </w:rPr>
        <w:t>адаптируемостью</w:t>
      </w:r>
      <w:proofErr w:type="spellEnd"/>
      <w:r w:rsidRPr="007A7D25">
        <w:rPr>
          <w:bCs/>
          <w:iCs/>
          <w:sz w:val="28"/>
          <w:szCs w:val="28"/>
        </w:rPr>
        <w:t>;</w:t>
      </w:r>
    </w:p>
    <w:p w14:paraId="5EF169B1"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2. </w:t>
      </w:r>
      <w:proofErr w:type="spellStart"/>
      <w:r w:rsidRPr="007A7D25">
        <w:rPr>
          <w:bCs/>
          <w:iCs/>
          <w:sz w:val="28"/>
          <w:szCs w:val="28"/>
        </w:rPr>
        <w:t>настраиваемость</w:t>
      </w:r>
      <w:proofErr w:type="spellEnd"/>
      <w:r w:rsidRPr="007A7D25">
        <w:rPr>
          <w:bCs/>
          <w:iCs/>
          <w:sz w:val="28"/>
          <w:szCs w:val="28"/>
        </w:rPr>
        <w:t>;</w:t>
      </w:r>
    </w:p>
    <w:p w14:paraId="6E70867C"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совместимость;</w:t>
      </w:r>
    </w:p>
    <w:p w14:paraId="6DE4456B"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взаимозаменяемость;</w:t>
      </w:r>
    </w:p>
    <w:p w14:paraId="69481C2B"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5. соответствие мобильности.</w:t>
      </w:r>
    </w:p>
    <w:p w14:paraId="0E6D9908" w14:textId="77777777" w:rsidR="00B3567B" w:rsidRPr="007A7D25" w:rsidRDefault="00B3567B" w:rsidP="00B3567B">
      <w:pPr>
        <w:pStyle w:val="p886ft14"/>
        <w:spacing w:before="0" w:beforeAutospacing="0" w:after="0" w:afterAutospacing="0"/>
        <w:ind w:firstLine="570"/>
        <w:jc w:val="both"/>
        <w:rPr>
          <w:bCs/>
          <w:iCs/>
          <w:sz w:val="28"/>
          <w:szCs w:val="28"/>
        </w:rPr>
      </w:pPr>
    </w:p>
    <w:p w14:paraId="1D94819A"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 xml:space="preserve">Модель качества в использовании является иерархической. На ее верхнем уровне находятся четыре характеристики. В отличие от модели внешнего и внутреннего качества уровень </w:t>
      </w:r>
      <w:proofErr w:type="spellStart"/>
      <w:r w:rsidRPr="007A7D25">
        <w:rPr>
          <w:bCs/>
          <w:iCs/>
          <w:sz w:val="28"/>
          <w:szCs w:val="28"/>
        </w:rPr>
        <w:t>подхарактеристик</w:t>
      </w:r>
      <w:proofErr w:type="spellEnd"/>
      <w:r w:rsidRPr="007A7D25">
        <w:rPr>
          <w:bCs/>
          <w:iCs/>
          <w:sz w:val="28"/>
          <w:szCs w:val="28"/>
        </w:rPr>
        <w:t xml:space="preserve"> в модели качества в использовании отсутствует.</w:t>
      </w:r>
    </w:p>
    <w:p w14:paraId="653CC58A"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Характеристики:</w:t>
      </w:r>
    </w:p>
    <w:p w14:paraId="67731BBE"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1. Результативность – способность программного продукта, позволяющая пользователям достигать заданные цели с точностью и полнотой в заданном контексте использования.</w:t>
      </w:r>
    </w:p>
    <w:p w14:paraId="45FC3558"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2. Продуктивность – способность программного продукта, позволяющая пользователям расходовать количество ресурсов, соответствующее результативности, достигаемой в заданном контексте использования. Ресурсы могут включать время выполнения задачи, усилия пользователя, материалы, стоимость использования.</w:t>
      </w:r>
    </w:p>
    <w:p w14:paraId="77974B54"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 xml:space="preserve">3. Безопасность – способность программного продукта достигать приемлемых уровней риска причинения вреда людям, бизнесу, программному обеспечению, имуществу или окружающей среде в заданном контексте использования. Обычно риски – это результат дефектов в функциональности (включая защищенность), надежности, практичности и </w:t>
      </w:r>
      <w:proofErr w:type="spellStart"/>
      <w:r w:rsidRPr="007A7D25">
        <w:rPr>
          <w:bCs/>
          <w:iCs/>
          <w:sz w:val="28"/>
          <w:szCs w:val="28"/>
        </w:rPr>
        <w:t>сопровождаемости</w:t>
      </w:r>
      <w:proofErr w:type="spellEnd"/>
      <w:r w:rsidRPr="007A7D25">
        <w:rPr>
          <w:bCs/>
          <w:iCs/>
          <w:sz w:val="28"/>
          <w:szCs w:val="28"/>
        </w:rPr>
        <w:t>.</w:t>
      </w:r>
    </w:p>
    <w:p w14:paraId="38FA2A9C" w14:textId="4D3701B6" w:rsidR="00BD7EA0"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4. Удовлетворенность – способность программного продукта удовлетворять пользователя в заданном контексте использования. Удовлетворенность определяется реакцией пользователя на взаимодействие с программным продуктом и включает отношение к применению продукта.</w:t>
      </w:r>
    </w:p>
    <w:p w14:paraId="52497AEF" w14:textId="77777777" w:rsidR="00B3567B" w:rsidRPr="007A7D25" w:rsidRDefault="00B3567B" w:rsidP="00B3567B">
      <w:pPr>
        <w:pStyle w:val="p886ft14"/>
        <w:spacing w:before="0" w:beforeAutospacing="0" w:after="0" w:afterAutospacing="0"/>
        <w:ind w:firstLine="570"/>
        <w:jc w:val="both"/>
        <w:rPr>
          <w:color w:val="000000"/>
          <w:sz w:val="28"/>
          <w:szCs w:val="28"/>
        </w:rPr>
      </w:pPr>
    </w:p>
    <w:p w14:paraId="70416714" w14:textId="77777777" w:rsidR="00F77A52" w:rsidRPr="007A7D25" w:rsidRDefault="00E02649" w:rsidP="00B3567B">
      <w:pPr>
        <w:pStyle w:val="p886ft14"/>
        <w:spacing w:before="0" w:beforeAutospacing="0" w:after="0" w:afterAutospacing="0"/>
        <w:ind w:firstLine="709"/>
        <w:jc w:val="both"/>
        <w:rPr>
          <w:color w:val="000000"/>
          <w:sz w:val="28"/>
          <w:szCs w:val="28"/>
        </w:rPr>
      </w:pPr>
      <w:r w:rsidRPr="007A7D25">
        <w:rPr>
          <w:color w:val="000000"/>
          <w:sz w:val="28"/>
          <w:szCs w:val="28"/>
        </w:rPr>
        <w:t>Совокупности метрик, перечисленные в частях</w:t>
      </w:r>
      <w:r w:rsidR="00F77A52" w:rsidRPr="007A7D25">
        <w:rPr>
          <w:color w:val="000000"/>
          <w:sz w:val="28"/>
          <w:szCs w:val="28"/>
        </w:rPr>
        <w:t xml:space="preserve"> 2-4 стандарта</w:t>
      </w:r>
      <w:r w:rsidRPr="007A7D25">
        <w:rPr>
          <w:color w:val="000000"/>
          <w:sz w:val="28"/>
          <w:szCs w:val="28"/>
        </w:rPr>
        <w:t xml:space="preserve">, являются рекомендуемыми, их набор не является исчерпывающим. </w:t>
      </w:r>
    </w:p>
    <w:p w14:paraId="181C6440" w14:textId="77777777" w:rsidR="00F77A52" w:rsidRPr="007A7D25" w:rsidRDefault="00E02649" w:rsidP="00B3567B">
      <w:pPr>
        <w:pStyle w:val="p886ft14"/>
        <w:spacing w:before="0" w:beforeAutospacing="0" w:after="0" w:afterAutospacing="0"/>
        <w:ind w:firstLine="709"/>
        <w:jc w:val="both"/>
        <w:rPr>
          <w:color w:val="000000"/>
          <w:sz w:val="28"/>
          <w:szCs w:val="28"/>
        </w:rPr>
      </w:pPr>
      <w:r w:rsidRPr="007A7D25">
        <w:rPr>
          <w:color w:val="000000"/>
          <w:sz w:val="28"/>
          <w:szCs w:val="28"/>
        </w:rPr>
        <w:t xml:space="preserve">Метрики могут модифицироваться. Возможно применение метрик, не включенных в данные части. В этих частях стандарта содержатся пояснения к применению метрик, к типам шкал метрик и типам измерений, примеры метрик для каждой </w:t>
      </w:r>
      <w:proofErr w:type="spellStart"/>
      <w:r w:rsidRPr="007A7D25">
        <w:rPr>
          <w:color w:val="000000"/>
          <w:sz w:val="28"/>
          <w:szCs w:val="28"/>
        </w:rPr>
        <w:t>подхарактеристики</w:t>
      </w:r>
      <w:proofErr w:type="spellEnd"/>
      <w:r w:rsidRPr="007A7D25">
        <w:rPr>
          <w:color w:val="000000"/>
          <w:sz w:val="28"/>
          <w:szCs w:val="28"/>
        </w:rPr>
        <w:t>, примеры применения метрик на протяжении ЖЦ ПС.</w:t>
      </w:r>
      <w:r w:rsidR="00F77A52" w:rsidRPr="007A7D25">
        <w:rPr>
          <w:color w:val="000000"/>
          <w:sz w:val="28"/>
          <w:szCs w:val="28"/>
        </w:rPr>
        <w:t xml:space="preserve"> </w:t>
      </w:r>
    </w:p>
    <w:p w14:paraId="143EBA01" w14:textId="77777777" w:rsidR="00E02649" w:rsidRPr="007A7D25" w:rsidRDefault="00E02649" w:rsidP="00B3567B">
      <w:pPr>
        <w:pStyle w:val="p881ft15"/>
        <w:spacing w:before="0" w:beforeAutospacing="0" w:after="0" w:afterAutospacing="0"/>
        <w:ind w:firstLine="709"/>
        <w:jc w:val="both"/>
        <w:rPr>
          <w:color w:val="000000"/>
          <w:sz w:val="28"/>
          <w:szCs w:val="28"/>
        </w:rPr>
      </w:pPr>
      <w:r w:rsidRPr="007A7D25">
        <w:rPr>
          <w:iCs/>
          <w:color w:val="000000"/>
          <w:sz w:val="28"/>
          <w:szCs w:val="28"/>
        </w:rPr>
        <w:t>Во второй части стандарта</w:t>
      </w:r>
      <w:r w:rsidRPr="007A7D25">
        <w:rPr>
          <w:rStyle w:val="apple-converted-space"/>
          <w:iCs/>
          <w:color w:val="000000"/>
          <w:sz w:val="28"/>
          <w:szCs w:val="28"/>
        </w:rPr>
        <w:t> </w:t>
      </w:r>
      <w:r w:rsidRPr="007A7D25">
        <w:rPr>
          <w:rStyle w:val="ft21"/>
          <w:bCs/>
          <w:iCs/>
          <w:color w:val="000000"/>
          <w:sz w:val="28"/>
          <w:szCs w:val="28"/>
        </w:rPr>
        <w:t>ISO/IEC TR</w:t>
      </w:r>
      <w:r w:rsidRPr="007A7D25">
        <w:rPr>
          <w:rStyle w:val="apple-converted-space"/>
          <w:bCs/>
          <w:iCs/>
          <w:color w:val="000000"/>
          <w:sz w:val="28"/>
          <w:szCs w:val="28"/>
        </w:rPr>
        <w:t> </w:t>
      </w:r>
      <w:r w:rsidRPr="007A7D25">
        <w:rPr>
          <w:rStyle w:val="ft21"/>
          <w:bCs/>
          <w:iCs/>
          <w:color w:val="000000"/>
          <w:sz w:val="28"/>
          <w:szCs w:val="28"/>
        </w:rPr>
        <w:t>9126–2:2003</w:t>
      </w:r>
      <w:r w:rsidRPr="007A7D25">
        <w:rPr>
          <w:rStyle w:val="apple-converted-space"/>
          <w:bCs/>
          <w:iCs/>
          <w:color w:val="000000"/>
          <w:sz w:val="28"/>
          <w:szCs w:val="28"/>
        </w:rPr>
        <w:t> </w:t>
      </w:r>
      <w:r w:rsidRPr="007A7D25">
        <w:rPr>
          <w:rStyle w:val="ft12"/>
          <w:color w:val="000000"/>
          <w:sz w:val="28"/>
          <w:szCs w:val="28"/>
        </w:rPr>
        <w:t>определяются мет</w:t>
      </w:r>
      <w:r w:rsidRPr="007A7D25">
        <w:rPr>
          <w:color w:val="000000"/>
          <w:sz w:val="28"/>
          <w:szCs w:val="28"/>
        </w:rPr>
        <w:t>рики количественного измерения внешнего качества ПС.</w:t>
      </w:r>
      <w:r w:rsidRPr="007A7D25">
        <w:rPr>
          <w:rStyle w:val="apple-converted-space"/>
          <w:color w:val="000000"/>
          <w:sz w:val="28"/>
          <w:szCs w:val="28"/>
        </w:rPr>
        <w:t> </w:t>
      </w:r>
      <w:r w:rsidRPr="007A7D25">
        <w:rPr>
          <w:rStyle w:val="ft21"/>
          <w:bCs/>
          <w:iCs/>
          <w:color w:val="000000"/>
          <w:sz w:val="28"/>
          <w:szCs w:val="28"/>
        </w:rPr>
        <w:t>Внешние метрики</w:t>
      </w:r>
      <w:r w:rsidRPr="007A7D25">
        <w:rPr>
          <w:rStyle w:val="apple-converted-space"/>
          <w:bCs/>
          <w:iCs/>
          <w:color w:val="000000"/>
          <w:sz w:val="28"/>
          <w:szCs w:val="28"/>
        </w:rPr>
        <w:t> </w:t>
      </w:r>
      <w:r w:rsidRPr="007A7D25">
        <w:rPr>
          <w:color w:val="000000"/>
          <w:sz w:val="28"/>
          <w:szCs w:val="28"/>
        </w:rPr>
        <w:t xml:space="preserve">– это метрики, предназначенные для измерения качества программного продукта путем измерения поведения системы, частью </w:t>
      </w:r>
      <w:r w:rsidRPr="007A7D25">
        <w:rPr>
          <w:color w:val="000000"/>
          <w:sz w:val="28"/>
          <w:szCs w:val="28"/>
        </w:rPr>
        <w:lastRenderedPageBreak/>
        <w:t>которой является данный продукт. Внешние метрики могут использоваться в процессе эксплуатации и на стадиях тестирования или испытаний в процессах разработки и сопровождения ПС, когда уже созданы исполнимые коды программного продукта.</w:t>
      </w:r>
    </w:p>
    <w:p w14:paraId="4572682B" w14:textId="77777777" w:rsidR="00E02649" w:rsidRPr="007A7D25" w:rsidRDefault="00E02649" w:rsidP="00B3567B">
      <w:pPr>
        <w:pStyle w:val="p79ft15"/>
        <w:spacing w:before="0" w:beforeAutospacing="0" w:after="0" w:afterAutospacing="0"/>
        <w:ind w:firstLine="709"/>
        <w:jc w:val="both"/>
        <w:rPr>
          <w:color w:val="000000"/>
          <w:sz w:val="28"/>
          <w:szCs w:val="28"/>
        </w:rPr>
      </w:pPr>
      <w:r w:rsidRPr="007A7D25">
        <w:rPr>
          <w:rStyle w:val="ft97"/>
          <w:iCs/>
          <w:color w:val="000000"/>
          <w:sz w:val="28"/>
          <w:szCs w:val="28"/>
        </w:rPr>
        <w:t>В</w:t>
      </w:r>
      <w:r w:rsidR="00F77A52" w:rsidRPr="007A7D25">
        <w:rPr>
          <w:rStyle w:val="ft97"/>
          <w:iCs/>
          <w:color w:val="000000"/>
          <w:sz w:val="28"/>
          <w:szCs w:val="28"/>
        </w:rPr>
        <w:t xml:space="preserve"> </w:t>
      </w:r>
      <w:r w:rsidRPr="007A7D25">
        <w:rPr>
          <w:rStyle w:val="ft259"/>
          <w:iCs/>
          <w:color w:val="000000"/>
          <w:sz w:val="28"/>
          <w:szCs w:val="28"/>
        </w:rPr>
        <w:t>третьей части стандарта</w:t>
      </w:r>
      <w:r w:rsidRPr="007A7D25">
        <w:rPr>
          <w:rStyle w:val="apple-converted-space"/>
          <w:iCs/>
          <w:color w:val="000000"/>
          <w:sz w:val="28"/>
          <w:szCs w:val="28"/>
        </w:rPr>
        <w:t> </w:t>
      </w:r>
      <w:r w:rsidRPr="007A7D25">
        <w:rPr>
          <w:rStyle w:val="ft21"/>
          <w:bCs/>
          <w:iCs/>
          <w:color w:val="000000"/>
          <w:sz w:val="28"/>
          <w:szCs w:val="28"/>
        </w:rPr>
        <w:t>ISO/IEC TR</w:t>
      </w:r>
      <w:r w:rsidRPr="007A7D25">
        <w:rPr>
          <w:rStyle w:val="apple-converted-space"/>
          <w:bCs/>
          <w:iCs/>
          <w:color w:val="000000"/>
          <w:sz w:val="28"/>
          <w:szCs w:val="28"/>
        </w:rPr>
        <w:t> </w:t>
      </w:r>
      <w:r w:rsidRPr="007A7D25">
        <w:rPr>
          <w:rStyle w:val="ft21"/>
          <w:bCs/>
          <w:iCs/>
          <w:color w:val="000000"/>
          <w:sz w:val="28"/>
          <w:szCs w:val="28"/>
        </w:rPr>
        <w:t>9126–3:2003</w:t>
      </w:r>
      <w:r w:rsidRPr="007A7D25">
        <w:rPr>
          <w:rStyle w:val="apple-converted-space"/>
          <w:bCs/>
          <w:iCs/>
          <w:color w:val="000000"/>
          <w:sz w:val="28"/>
          <w:szCs w:val="28"/>
        </w:rPr>
        <w:t> </w:t>
      </w:r>
      <w:r w:rsidRPr="007A7D25">
        <w:rPr>
          <w:rStyle w:val="ft12"/>
          <w:color w:val="000000"/>
          <w:sz w:val="28"/>
          <w:szCs w:val="28"/>
        </w:rPr>
        <w:t>определяются мет</w:t>
      </w:r>
      <w:r w:rsidRPr="007A7D25">
        <w:rPr>
          <w:color w:val="000000"/>
          <w:sz w:val="28"/>
          <w:szCs w:val="28"/>
        </w:rPr>
        <w:t>рики количественного измерения внутреннего качества ПС.</w:t>
      </w:r>
      <w:r w:rsidRPr="007A7D25">
        <w:rPr>
          <w:rStyle w:val="apple-converted-space"/>
          <w:color w:val="000000"/>
          <w:sz w:val="28"/>
          <w:szCs w:val="28"/>
        </w:rPr>
        <w:t> </w:t>
      </w:r>
      <w:r w:rsidRPr="007A7D25">
        <w:rPr>
          <w:rStyle w:val="ft50"/>
          <w:bCs/>
          <w:iCs/>
          <w:color w:val="000000"/>
          <w:sz w:val="28"/>
          <w:szCs w:val="28"/>
        </w:rPr>
        <w:t>Внутренние метрики</w:t>
      </w:r>
      <w:r w:rsidRPr="007A7D25">
        <w:rPr>
          <w:rStyle w:val="apple-converted-space"/>
          <w:bCs/>
          <w:iCs/>
          <w:color w:val="000000"/>
          <w:sz w:val="28"/>
          <w:szCs w:val="28"/>
        </w:rPr>
        <w:t> </w:t>
      </w:r>
      <w:r w:rsidRPr="007A7D25">
        <w:rPr>
          <w:color w:val="000000"/>
          <w:sz w:val="28"/>
          <w:szCs w:val="28"/>
        </w:rPr>
        <w:t>– это метрики, измеряющие собственные свойства ПС. Они измеряются в процессе разработки ПС на основе спецификации требований, результатов проектирования, исходного кода или другой документации ПС. Внутренние метрики дают возможность оценить качество промежуточных программных продуктов разработки, предсказывая качество конечного программного средства.</w:t>
      </w:r>
    </w:p>
    <w:p w14:paraId="51130F1D" w14:textId="77777777" w:rsidR="00E02649" w:rsidRPr="007A7D25" w:rsidRDefault="00E02649" w:rsidP="00B3567B">
      <w:pPr>
        <w:pStyle w:val="p957ft15"/>
        <w:spacing w:before="0" w:beforeAutospacing="0" w:after="0" w:afterAutospacing="0"/>
        <w:ind w:firstLine="709"/>
        <w:jc w:val="both"/>
        <w:rPr>
          <w:rStyle w:val="ft12"/>
          <w:color w:val="000000"/>
          <w:sz w:val="28"/>
          <w:szCs w:val="28"/>
        </w:rPr>
      </w:pPr>
      <w:r w:rsidRPr="007A7D25">
        <w:rPr>
          <w:rStyle w:val="ft97"/>
          <w:iCs/>
          <w:color w:val="000000"/>
          <w:sz w:val="28"/>
          <w:szCs w:val="28"/>
        </w:rPr>
        <w:t>В</w:t>
      </w:r>
      <w:r w:rsidR="00F77A52" w:rsidRPr="007A7D25">
        <w:rPr>
          <w:rStyle w:val="ft97"/>
          <w:iCs/>
          <w:color w:val="000000"/>
          <w:sz w:val="28"/>
          <w:szCs w:val="28"/>
        </w:rPr>
        <w:t xml:space="preserve"> </w:t>
      </w:r>
      <w:r w:rsidRPr="007A7D25">
        <w:rPr>
          <w:rStyle w:val="ft260"/>
          <w:iCs/>
          <w:color w:val="000000"/>
          <w:sz w:val="28"/>
          <w:szCs w:val="28"/>
        </w:rPr>
        <w:t>четвертой части стандарта</w:t>
      </w:r>
      <w:r w:rsidR="00AB25A2" w:rsidRPr="007A7D25">
        <w:rPr>
          <w:rStyle w:val="ft260"/>
          <w:iCs/>
          <w:color w:val="000000"/>
          <w:sz w:val="28"/>
          <w:szCs w:val="28"/>
        </w:rPr>
        <w:t xml:space="preserve"> </w:t>
      </w:r>
      <w:r w:rsidR="00AB25A2" w:rsidRPr="007A7D25">
        <w:rPr>
          <w:rStyle w:val="ft21"/>
          <w:bCs/>
          <w:iCs/>
          <w:color w:val="000000"/>
          <w:sz w:val="28"/>
          <w:szCs w:val="28"/>
        </w:rPr>
        <w:t xml:space="preserve">ISO/IEC </w:t>
      </w:r>
      <w:r w:rsidRPr="007A7D25">
        <w:rPr>
          <w:rStyle w:val="ft21"/>
          <w:bCs/>
          <w:iCs/>
          <w:color w:val="000000"/>
          <w:sz w:val="28"/>
          <w:szCs w:val="28"/>
        </w:rPr>
        <w:t>TR</w:t>
      </w:r>
      <w:r w:rsidRPr="007A7D25">
        <w:rPr>
          <w:rStyle w:val="apple-converted-space"/>
          <w:bCs/>
          <w:iCs/>
          <w:color w:val="000000"/>
          <w:sz w:val="28"/>
          <w:szCs w:val="28"/>
        </w:rPr>
        <w:t> </w:t>
      </w:r>
      <w:r w:rsidR="00AB25A2" w:rsidRPr="007A7D25">
        <w:rPr>
          <w:rStyle w:val="ft21"/>
          <w:bCs/>
          <w:iCs/>
          <w:color w:val="000000"/>
          <w:sz w:val="28"/>
          <w:szCs w:val="28"/>
        </w:rPr>
        <w:t xml:space="preserve">9126 </w:t>
      </w:r>
      <w:r w:rsidRPr="007A7D25">
        <w:rPr>
          <w:rStyle w:val="ft21"/>
          <w:bCs/>
          <w:iCs/>
          <w:color w:val="000000"/>
          <w:sz w:val="28"/>
          <w:szCs w:val="28"/>
        </w:rPr>
        <w:t>4:2004</w:t>
      </w:r>
      <w:r w:rsidRPr="007A7D25">
        <w:rPr>
          <w:rStyle w:val="apple-converted-space"/>
          <w:bCs/>
          <w:iCs/>
          <w:color w:val="000000"/>
          <w:sz w:val="28"/>
          <w:szCs w:val="28"/>
        </w:rPr>
        <w:t> </w:t>
      </w:r>
      <w:r w:rsidRPr="007A7D25">
        <w:rPr>
          <w:rStyle w:val="ft12"/>
          <w:color w:val="000000"/>
          <w:sz w:val="28"/>
          <w:szCs w:val="28"/>
        </w:rPr>
        <w:t>определяются метрики количественного измерения качества в использовании.</w:t>
      </w:r>
      <w:r w:rsidRPr="007A7D25">
        <w:rPr>
          <w:rStyle w:val="apple-converted-space"/>
          <w:color w:val="000000"/>
          <w:sz w:val="28"/>
          <w:szCs w:val="28"/>
        </w:rPr>
        <w:t> </w:t>
      </w:r>
      <w:r w:rsidRPr="007A7D25">
        <w:rPr>
          <w:rStyle w:val="ft21"/>
          <w:bCs/>
          <w:iCs/>
          <w:color w:val="000000"/>
          <w:sz w:val="28"/>
          <w:szCs w:val="28"/>
        </w:rPr>
        <w:t>Метрики качества в использовании</w:t>
      </w:r>
      <w:r w:rsidR="00F77A52" w:rsidRPr="007A7D25">
        <w:rPr>
          <w:rStyle w:val="ft21"/>
          <w:bCs/>
          <w:iCs/>
          <w:color w:val="000000"/>
          <w:sz w:val="28"/>
          <w:szCs w:val="28"/>
        </w:rPr>
        <w:t xml:space="preserve"> </w:t>
      </w:r>
      <w:r w:rsidRPr="007A7D25">
        <w:rPr>
          <w:rStyle w:val="ft12"/>
          <w:color w:val="000000"/>
          <w:sz w:val="28"/>
          <w:szCs w:val="28"/>
        </w:rPr>
        <w:t>– это метрики, измеряющие соответствие продукта потребностям заданных пользователей в достижении заданных целей с результативностью, продуктивностью, безопасностью и удовлетворением в заданных контекстах использования. Очевидно, что данные метрики могут использоваться только в процессе эксплуатации ПС в реальной среде окружения. Метрики качества в использовании основаны на измерении поведения типичных пользователей и системы, содержащей данное программное средство.</w:t>
      </w:r>
    </w:p>
    <w:p w14:paraId="6337AF0A" w14:textId="77777777" w:rsidR="008B5E19" w:rsidRPr="007A7D25" w:rsidRDefault="008B5E19" w:rsidP="00B3567B">
      <w:pPr>
        <w:pStyle w:val="p957ft15"/>
        <w:spacing w:before="0" w:beforeAutospacing="0" w:after="0" w:afterAutospacing="0"/>
        <w:ind w:firstLine="709"/>
        <w:jc w:val="right"/>
        <w:rPr>
          <w:rStyle w:val="ft12"/>
          <w:color w:val="000000"/>
          <w:sz w:val="28"/>
          <w:szCs w:val="28"/>
        </w:rPr>
      </w:pPr>
    </w:p>
    <w:p w14:paraId="546CDD1F" w14:textId="63ECD6B8" w:rsidR="00E01021" w:rsidRPr="007A7D25" w:rsidRDefault="00741DF6" w:rsidP="00741DF6">
      <w:pPr>
        <w:pStyle w:val="1"/>
      </w:pPr>
      <w:bookmarkStart w:id="8" w:name="_Toc497067720"/>
      <w:bookmarkStart w:id="9" w:name="_Toc497067998"/>
      <w:bookmarkStart w:id="10" w:name="_Toc531860620"/>
      <w:r w:rsidRPr="007A7D25">
        <w:t xml:space="preserve">3. </w:t>
      </w:r>
      <w:r w:rsidR="00E01021" w:rsidRPr="007A7D25">
        <w:t>Внутренние метрики</w:t>
      </w:r>
      <w:bookmarkEnd w:id="8"/>
      <w:bookmarkEnd w:id="9"/>
      <w:bookmarkEnd w:id="10"/>
    </w:p>
    <w:p w14:paraId="06894C5D" w14:textId="77777777" w:rsidR="00E01021" w:rsidRPr="007A7D25" w:rsidRDefault="00E01021" w:rsidP="00E01021">
      <w:pPr>
        <w:rPr>
          <w:sz w:val="28"/>
          <w:szCs w:val="28"/>
        </w:rPr>
      </w:pPr>
    </w:p>
    <w:p w14:paraId="6F6BD7FC" w14:textId="53C93A62"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функциональности</w:t>
      </w:r>
      <w:r w:rsidRPr="007A7D25">
        <w:rPr>
          <w:b/>
          <w:bCs/>
          <w:color w:val="000000"/>
          <w:sz w:val="28"/>
          <w:szCs w:val="28"/>
        </w:rPr>
        <w:t> </w:t>
      </w:r>
      <w:r w:rsidRPr="007A7D25">
        <w:rPr>
          <w:color w:val="000000"/>
          <w:sz w:val="28"/>
          <w:szCs w:val="28"/>
        </w:rPr>
        <w:t>предназначены для предсказания того, удовлетворяет ли разрабатываемый программный продукт требованиям к функциональности и предполагаемым потребностям пользователя. Примеры метрик:</w:t>
      </w:r>
    </w:p>
    <w:p w14:paraId="1749C3B4"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Полнота функциональной реализации, оценивает пригодность ПС.</w:t>
      </w:r>
    </w:p>
    <w:p w14:paraId="03E58C43"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Точность, оценивает правильность ПС.</w:t>
      </w:r>
    </w:p>
    <w:p w14:paraId="18429ED7" w14:textId="2A7F2DB5"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3)</w:t>
      </w:r>
      <w:r w:rsidR="00741DF6" w:rsidRPr="007A7D25">
        <w:rPr>
          <w:color w:val="000000"/>
          <w:sz w:val="28"/>
          <w:szCs w:val="28"/>
        </w:rPr>
        <w:t xml:space="preserve"> </w:t>
      </w:r>
      <w:r w:rsidRPr="007A7D25">
        <w:rPr>
          <w:color w:val="000000"/>
          <w:sz w:val="28"/>
          <w:szCs w:val="28"/>
        </w:rPr>
        <w:t>Соответствие интерфейсов, оценивает способность к взаимодействию.</w:t>
      </w:r>
    </w:p>
    <w:p w14:paraId="4ED44FE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4) Предотвращение разрушения данных, оценивает защищенность.</w:t>
      </w:r>
    </w:p>
    <w:p w14:paraId="420B55A5" w14:textId="3AEB095F"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5) Соответствие функциональности, оценивает соответствие функциональности.</w:t>
      </w:r>
    </w:p>
    <w:p w14:paraId="65D34F23" w14:textId="77777777" w:rsidR="00E01021" w:rsidRPr="007A7D25" w:rsidRDefault="00E01021" w:rsidP="00E01021">
      <w:pPr>
        <w:pStyle w:val="p957ft15"/>
        <w:spacing w:before="0" w:beforeAutospacing="0" w:after="0" w:afterAutospacing="0" w:line="315" w:lineRule="atLeast"/>
        <w:jc w:val="both"/>
        <w:rPr>
          <w:color w:val="000000"/>
          <w:sz w:val="28"/>
          <w:szCs w:val="28"/>
        </w:rPr>
      </w:pPr>
    </w:p>
    <w:p w14:paraId="47E18244" w14:textId="0FF62C42"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надежности</w:t>
      </w:r>
      <w:r w:rsidRPr="007A7D25">
        <w:rPr>
          <w:b/>
          <w:bCs/>
          <w:color w:val="000000"/>
          <w:sz w:val="28"/>
          <w:szCs w:val="28"/>
        </w:rPr>
        <w:t> </w:t>
      </w:r>
      <w:r w:rsidRPr="007A7D25">
        <w:rPr>
          <w:color w:val="000000"/>
          <w:sz w:val="28"/>
          <w:szCs w:val="28"/>
        </w:rPr>
        <w:t>используются во время разработки программного продукта для предсказания того, удовлетворяет ли программный продукт заявленным потребностям в надежности. Примеры метрик:</w:t>
      </w:r>
    </w:p>
    <w:p w14:paraId="314F570D"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Полнота тестирования, оценивает завершенность.</w:t>
      </w:r>
    </w:p>
    <w:p w14:paraId="4BCB5A39"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Предотвращение некорректных действий, оценивает устойчивость к ошибке.</w:t>
      </w:r>
    </w:p>
    <w:p w14:paraId="53512801"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3) Способность к восстановлению, оценивает восстанавливаемость.</w:t>
      </w:r>
    </w:p>
    <w:p w14:paraId="6B788C65" w14:textId="720CAA8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4) Соответствие надежности, оценивает соответствие надежности.</w:t>
      </w:r>
    </w:p>
    <w:p w14:paraId="6AF6F2FA" w14:textId="77777777" w:rsidR="00741DF6" w:rsidRPr="007A7D25" w:rsidRDefault="00741DF6" w:rsidP="00E01021">
      <w:pPr>
        <w:pStyle w:val="p957ft15"/>
        <w:spacing w:before="0" w:beforeAutospacing="0" w:after="0" w:afterAutospacing="0" w:line="315" w:lineRule="atLeast"/>
        <w:ind w:firstLine="570"/>
        <w:jc w:val="both"/>
        <w:rPr>
          <w:color w:val="000000"/>
          <w:sz w:val="28"/>
          <w:szCs w:val="28"/>
        </w:rPr>
      </w:pPr>
    </w:p>
    <w:p w14:paraId="0AAEFD53" w14:textId="1ED45D6E"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практичности </w:t>
      </w:r>
      <w:r w:rsidRPr="007A7D25">
        <w:rPr>
          <w:color w:val="000000"/>
          <w:sz w:val="28"/>
          <w:szCs w:val="28"/>
        </w:rPr>
        <w:t>используются во время разработки программного продукта для предсказания степени, в которой программный продукт может быть понят, изучен, управляем, привлекателен и соответствует договоренностям и руководствам по практичности</w:t>
      </w:r>
    </w:p>
    <w:p w14:paraId="76390BBA"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Способность к демонстрации, оценивает понятность.</w:t>
      </w:r>
    </w:p>
    <w:p w14:paraId="0583CFB7"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Полнота документации пользователя, оценивает обучаемость.</w:t>
      </w:r>
    </w:p>
    <w:p w14:paraId="2CC45DB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 xml:space="preserve">3) </w:t>
      </w:r>
      <w:proofErr w:type="spellStart"/>
      <w:r w:rsidRPr="007A7D25">
        <w:rPr>
          <w:color w:val="000000"/>
          <w:sz w:val="28"/>
          <w:szCs w:val="28"/>
        </w:rPr>
        <w:t>Отменяемость</w:t>
      </w:r>
      <w:proofErr w:type="spellEnd"/>
      <w:r w:rsidRPr="007A7D25">
        <w:rPr>
          <w:color w:val="000000"/>
          <w:sz w:val="28"/>
          <w:szCs w:val="28"/>
        </w:rPr>
        <w:t xml:space="preserve"> действий пользователя, оценивает простоту использования.</w:t>
      </w:r>
    </w:p>
    <w:p w14:paraId="044D400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 xml:space="preserve">4) </w:t>
      </w:r>
      <w:proofErr w:type="spellStart"/>
      <w:r w:rsidRPr="007A7D25">
        <w:rPr>
          <w:color w:val="000000"/>
          <w:sz w:val="28"/>
          <w:szCs w:val="28"/>
        </w:rPr>
        <w:t>Настраиваемость</w:t>
      </w:r>
      <w:proofErr w:type="spellEnd"/>
      <w:r w:rsidRPr="007A7D25">
        <w:rPr>
          <w:color w:val="000000"/>
          <w:sz w:val="28"/>
          <w:szCs w:val="28"/>
        </w:rPr>
        <w:t xml:space="preserve"> вида интерфейса пользователя, оценивает привлекательность.</w:t>
      </w:r>
    </w:p>
    <w:p w14:paraId="229F207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5) Соответствие практичности, оценивает соответствие практичности.</w:t>
      </w:r>
    </w:p>
    <w:p w14:paraId="4AC27B6B"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4DAE5F95" w14:textId="37A4DD1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эффективности</w:t>
      </w:r>
      <w:r w:rsidRPr="007A7D25">
        <w:rPr>
          <w:b/>
          <w:bCs/>
          <w:color w:val="000000"/>
          <w:sz w:val="28"/>
          <w:szCs w:val="28"/>
        </w:rPr>
        <w:t> </w:t>
      </w:r>
      <w:r w:rsidRPr="007A7D25">
        <w:rPr>
          <w:color w:val="000000"/>
          <w:sz w:val="28"/>
          <w:szCs w:val="28"/>
        </w:rPr>
        <w:t>используются во время разработки программного продукта для предсказания эффективности поведения программного продукта во время тестирования или эксплуатации. Примеры метрик:</w:t>
      </w:r>
    </w:p>
    <w:p w14:paraId="3595C0DB"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Пропускная способность, оценивает поведение во времени.</w:t>
      </w:r>
    </w:p>
    <w:p w14:paraId="4D145059"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Использование памяти, оценивает использование ресурсов.</w:t>
      </w:r>
    </w:p>
    <w:p w14:paraId="1F5B486A"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3) Соответствие эффективности, оценивает соответствие эффективности.</w:t>
      </w:r>
    </w:p>
    <w:p w14:paraId="4C7150BE"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0BF5DB6F" w14:textId="32336FD4"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 xml:space="preserve">Внутренние метрики </w:t>
      </w:r>
      <w:proofErr w:type="spellStart"/>
      <w:r w:rsidRPr="007A7D25">
        <w:rPr>
          <w:bCs/>
          <w:color w:val="000000"/>
          <w:sz w:val="28"/>
          <w:szCs w:val="28"/>
        </w:rPr>
        <w:t>сопровождаемости</w:t>
      </w:r>
      <w:proofErr w:type="spellEnd"/>
      <w:r w:rsidRPr="007A7D25">
        <w:rPr>
          <w:b/>
          <w:bCs/>
          <w:color w:val="000000"/>
          <w:sz w:val="28"/>
          <w:szCs w:val="28"/>
        </w:rPr>
        <w:t> </w:t>
      </w:r>
      <w:r w:rsidRPr="007A7D25">
        <w:rPr>
          <w:color w:val="000000"/>
          <w:sz w:val="28"/>
          <w:szCs w:val="28"/>
        </w:rPr>
        <w:t>используются для предсказания уровня усилий, необходимых для модификации программного продукта. Примеры метрик:</w:t>
      </w:r>
    </w:p>
    <w:p w14:paraId="71EFEB64"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1) Готовность диагностических функций, оценивает </w:t>
      </w:r>
      <w:proofErr w:type="spellStart"/>
      <w:r w:rsidRPr="007A7D25">
        <w:rPr>
          <w:color w:val="000000"/>
          <w:sz w:val="28"/>
          <w:szCs w:val="28"/>
        </w:rPr>
        <w:t>анализируемость</w:t>
      </w:r>
      <w:proofErr w:type="spellEnd"/>
      <w:r w:rsidRPr="007A7D25">
        <w:rPr>
          <w:color w:val="000000"/>
          <w:sz w:val="28"/>
          <w:szCs w:val="28"/>
        </w:rPr>
        <w:t>.</w:t>
      </w:r>
    </w:p>
    <w:p w14:paraId="1C2652C4"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2) </w:t>
      </w:r>
      <w:proofErr w:type="spellStart"/>
      <w:r w:rsidRPr="007A7D25">
        <w:rPr>
          <w:color w:val="000000"/>
          <w:sz w:val="28"/>
          <w:szCs w:val="28"/>
        </w:rPr>
        <w:t>Регистрируемость</w:t>
      </w:r>
      <w:proofErr w:type="spellEnd"/>
      <w:r w:rsidRPr="007A7D25">
        <w:rPr>
          <w:color w:val="000000"/>
          <w:sz w:val="28"/>
          <w:szCs w:val="28"/>
        </w:rPr>
        <w:t xml:space="preserve"> изменений, оценивает изменяемость.</w:t>
      </w:r>
    </w:p>
    <w:p w14:paraId="0541F15D"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3) Влияние изменений, оценивает стабильность.</w:t>
      </w:r>
    </w:p>
    <w:p w14:paraId="4DD52D30"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4) Полнота встроенных функций тестирования, оценивает тестируемость.</w:t>
      </w:r>
    </w:p>
    <w:p w14:paraId="06337151"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5) Соответствие </w:t>
      </w:r>
      <w:proofErr w:type="spellStart"/>
      <w:r w:rsidRPr="007A7D25">
        <w:rPr>
          <w:color w:val="000000"/>
          <w:sz w:val="28"/>
          <w:szCs w:val="28"/>
        </w:rPr>
        <w:t>сопровождаемости</w:t>
      </w:r>
      <w:proofErr w:type="spellEnd"/>
      <w:r w:rsidRPr="007A7D25">
        <w:rPr>
          <w:color w:val="000000"/>
          <w:sz w:val="28"/>
          <w:szCs w:val="28"/>
        </w:rPr>
        <w:t xml:space="preserve">, оценивает соответствие </w:t>
      </w:r>
      <w:proofErr w:type="spellStart"/>
      <w:r w:rsidRPr="007A7D25">
        <w:rPr>
          <w:color w:val="000000"/>
          <w:sz w:val="28"/>
          <w:szCs w:val="28"/>
        </w:rPr>
        <w:t>сопровождаемости</w:t>
      </w:r>
      <w:proofErr w:type="spellEnd"/>
      <w:r w:rsidRPr="007A7D25">
        <w:rPr>
          <w:color w:val="000000"/>
          <w:sz w:val="28"/>
          <w:szCs w:val="28"/>
        </w:rPr>
        <w:t>.</w:t>
      </w:r>
    </w:p>
    <w:p w14:paraId="49A2E47A"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7E8EF2F5" w14:textId="09240526"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мобильности</w:t>
      </w:r>
      <w:r w:rsidRPr="007A7D25">
        <w:rPr>
          <w:b/>
          <w:bCs/>
          <w:color w:val="000000"/>
          <w:sz w:val="28"/>
          <w:szCs w:val="28"/>
        </w:rPr>
        <w:t> </w:t>
      </w:r>
      <w:r w:rsidRPr="007A7D25">
        <w:rPr>
          <w:color w:val="000000"/>
          <w:sz w:val="28"/>
          <w:szCs w:val="28"/>
        </w:rPr>
        <w:t>используются для предсказания воздействия программного продукта на поведение исполнителя или системы при проведении работ по переносу. Примеры метрик:</w:t>
      </w:r>
    </w:p>
    <w:p w14:paraId="4D0BAC98"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1) </w:t>
      </w:r>
      <w:proofErr w:type="spellStart"/>
      <w:r w:rsidRPr="007A7D25">
        <w:rPr>
          <w:color w:val="000000"/>
          <w:sz w:val="28"/>
          <w:szCs w:val="28"/>
        </w:rPr>
        <w:t>Адаптируемость</w:t>
      </w:r>
      <w:proofErr w:type="spellEnd"/>
      <w:r w:rsidRPr="007A7D25">
        <w:rPr>
          <w:color w:val="000000"/>
          <w:sz w:val="28"/>
          <w:szCs w:val="28"/>
        </w:rPr>
        <w:t xml:space="preserve"> структур данных, оценивает </w:t>
      </w:r>
      <w:proofErr w:type="spellStart"/>
      <w:r w:rsidRPr="007A7D25">
        <w:rPr>
          <w:color w:val="000000"/>
          <w:sz w:val="28"/>
          <w:szCs w:val="28"/>
        </w:rPr>
        <w:t>адаптируемость</w:t>
      </w:r>
      <w:proofErr w:type="spellEnd"/>
      <w:r w:rsidRPr="007A7D25">
        <w:rPr>
          <w:color w:val="000000"/>
          <w:sz w:val="28"/>
          <w:szCs w:val="28"/>
        </w:rPr>
        <w:t>.</w:t>
      </w:r>
    </w:p>
    <w:p w14:paraId="53E92C58"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2) Объем работ по установке, оценивает </w:t>
      </w:r>
      <w:proofErr w:type="spellStart"/>
      <w:r w:rsidRPr="007A7D25">
        <w:rPr>
          <w:color w:val="000000"/>
          <w:sz w:val="28"/>
          <w:szCs w:val="28"/>
        </w:rPr>
        <w:t>настраиваемость</w:t>
      </w:r>
      <w:proofErr w:type="spellEnd"/>
      <w:r w:rsidRPr="007A7D25">
        <w:rPr>
          <w:color w:val="000000"/>
          <w:sz w:val="28"/>
          <w:szCs w:val="28"/>
        </w:rPr>
        <w:t>.</w:t>
      </w:r>
    </w:p>
    <w:p w14:paraId="3356FFBD"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3) Доступная совместимость, оценивает совместимость.</w:t>
      </w:r>
    </w:p>
    <w:p w14:paraId="2B9DD259"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4) Преемственность данных, оценивает взаимозаменяемость.</w:t>
      </w:r>
    </w:p>
    <w:p w14:paraId="609B6E41"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5) Соответствие мобильности, оценивает соответствие мобильности.</w:t>
      </w:r>
    </w:p>
    <w:p w14:paraId="01857717" w14:textId="77777777" w:rsidR="00741DF6" w:rsidRPr="007A7D25" w:rsidRDefault="00741DF6" w:rsidP="00741DF6">
      <w:pPr>
        <w:pStyle w:val="1"/>
      </w:pPr>
      <w:bookmarkStart w:id="11" w:name="_Toc497067721"/>
      <w:bookmarkStart w:id="12" w:name="_Toc497067999"/>
    </w:p>
    <w:p w14:paraId="619CBD92" w14:textId="77777777" w:rsidR="007A7D25" w:rsidRDefault="007A7D25" w:rsidP="00741DF6">
      <w:pPr>
        <w:pStyle w:val="1"/>
      </w:pPr>
      <w:bookmarkStart w:id="13" w:name="_Toc531860621"/>
    </w:p>
    <w:p w14:paraId="7F06E921" w14:textId="77777777" w:rsidR="007A7D25" w:rsidRDefault="007A7D25" w:rsidP="00741DF6">
      <w:pPr>
        <w:pStyle w:val="1"/>
      </w:pPr>
    </w:p>
    <w:p w14:paraId="45F75B91" w14:textId="77777777" w:rsidR="007A7D25" w:rsidRDefault="007A7D25" w:rsidP="00741DF6">
      <w:pPr>
        <w:pStyle w:val="1"/>
      </w:pPr>
    </w:p>
    <w:p w14:paraId="45E1B038" w14:textId="472A89DA" w:rsidR="00E01021" w:rsidRPr="007A7D25" w:rsidRDefault="00741DF6" w:rsidP="00741DF6">
      <w:pPr>
        <w:pStyle w:val="1"/>
      </w:pPr>
      <w:r w:rsidRPr="007A7D25">
        <w:lastRenderedPageBreak/>
        <w:t xml:space="preserve">4. </w:t>
      </w:r>
      <w:r w:rsidR="00E01021" w:rsidRPr="007A7D25">
        <w:t>Внешние метрики</w:t>
      </w:r>
      <w:bookmarkEnd w:id="11"/>
      <w:bookmarkEnd w:id="12"/>
      <w:bookmarkEnd w:id="13"/>
    </w:p>
    <w:p w14:paraId="6003852A" w14:textId="77777777" w:rsidR="00741DF6" w:rsidRPr="007A7D25" w:rsidRDefault="00741DF6" w:rsidP="00741DF6">
      <w:pPr>
        <w:rPr>
          <w:sz w:val="28"/>
          <w:szCs w:val="28"/>
        </w:rPr>
      </w:pPr>
    </w:p>
    <w:p w14:paraId="7E3230CD" w14:textId="78366D7E"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Внешние метрики функциональности</w:t>
      </w:r>
      <w:r w:rsidRPr="007A7D25">
        <w:rPr>
          <w:b/>
          <w:bCs/>
          <w:color w:val="000000"/>
          <w:sz w:val="28"/>
          <w:szCs w:val="28"/>
        </w:rPr>
        <w:t> </w:t>
      </w:r>
      <w:r w:rsidRPr="007A7D25">
        <w:rPr>
          <w:bCs/>
          <w:color w:val="000000"/>
          <w:sz w:val="28"/>
          <w:szCs w:val="28"/>
        </w:rPr>
        <w:t>должны измерять свойства (атрибуты) функционального поведения системы, содержащей программное средство. Примеры:</w:t>
      </w:r>
    </w:p>
    <w:p w14:paraId="66872E38"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Полнота функциональной реализации, оценивает пригодность ПС.</w:t>
      </w:r>
    </w:p>
    <w:p w14:paraId="6B04FD06"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Точность, оценивает правильность ПС.</w:t>
      </w:r>
    </w:p>
    <w:p w14:paraId="396BB17D"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Способность к обмену данными (основанная на успешных попытках пользователя), оценивает способность к взаимодействию.</w:t>
      </w:r>
    </w:p>
    <w:p w14:paraId="7384C7DF"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Предотвращение разрушения данных, оценивает защищенность.</w:t>
      </w:r>
    </w:p>
    <w:p w14:paraId="47F4B072" w14:textId="15DCFB8A"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Соответствие функциональности, оценивает соответствие функциональности.</w:t>
      </w:r>
    </w:p>
    <w:p w14:paraId="59AA9986" w14:textId="77777777" w:rsidR="00741DF6" w:rsidRPr="007A7D25" w:rsidRDefault="00741DF6" w:rsidP="00E01021">
      <w:pPr>
        <w:pStyle w:val="p957ft15"/>
        <w:spacing w:before="0" w:beforeAutospacing="0" w:after="0" w:afterAutospacing="0" w:line="315" w:lineRule="atLeast"/>
        <w:ind w:firstLine="570"/>
        <w:jc w:val="both"/>
        <w:rPr>
          <w:bCs/>
          <w:color w:val="000000"/>
          <w:sz w:val="28"/>
          <w:szCs w:val="28"/>
        </w:rPr>
      </w:pPr>
    </w:p>
    <w:p w14:paraId="1121D7C3" w14:textId="5B137E31"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Внешние метрики надежности</w:t>
      </w:r>
      <w:r w:rsidRPr="007A7D25">
        <w:rPr>
          <w:b/>
          <w:bCs/>
          <w:color w:val="000000"/>
          <w:sz w:val="28"/>
          <w:szCs w:val="28"/>
        </w:rPr>
        <w:t> </w:t>
      </w:r>
      <w:r w:rsidRPr="007A7D25">
        <w:rPr>
          <w:bCs/>
          <w:color w:val="000000"/>
          <w:sz w:val="28"/>
          <w:szCs w:val="28"/>
        </w:rPr>
        <w:t>должны измерять свойства, связанные с поведением системы, содержащей программное средство, во время тестирования, чтобы показать степень надежности программного средства в системе в процессе эксплуатации.</w:t>
      </w:r>
    </w:p>
    <w:p w14:paraId="5A5F1F3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Плотность ошибок, оценивает завершенность.</w:t>
      </w:r>
    </w:p>
    <w:p w14:paraId="0E3D76D9"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Предотвращение некорректных действий, оценивает устойчивость к ошибке.</w:t>
      </w:r>
    </w:p>
    <w:p w14:paraId="67050B9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Способность к восстановлению, оценивает восстанавливаемость.</w:t>
      </w:r>
    </w:p>
    <w:p w14:paraId="479A98DD" w14:textId="00D092F5"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Соответствие надежности, оценивает соответствие надежности.</w:t>
      </w:r>
    </w:p>
    <w:p w14:paraId="5CA27C58" w14:textId="77777777" w:rsidR="00741DF6" w:rsidRPr="007A7D25" w:rsidRDefault="00741DF6" w:rsidP="00E01021">
      <w:pPr>
        <w:pStyle w:val="p957ft15"/>
        <w:spacing w:before="0" w:beforeAutospacing="0" w:after="0" w:afterAutospacing="0" w:line="315" w:lineRule="atLeast"/>
        <w:ind w:firstLine="570"/>
        <w:jc w:val="both"/>
        <w:rPr>
          <w:bCs/>
          <w:color w:val="000000"/>
          <w:sz w:val="28"/>
          <w:szCs w:val="28"/>
        </w:rPr>
      </w:pPr>
    </w:p>
    <w:p w14:paraId="10E73D8A" w14:textId="608936C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Внешние метрики практичности</w:t>
      </w:r>
      <w:r w:rsidRPr="007A7D25">
        <w:rPr>
          <w:b/>
          <w:bCs/>
          <w:color w:val="000000"/>
          <w:sz w:val="28"/>
          <w:szCs w:val="28"/>
        </w:rPr>
        <w:t> </w:t>
      </w:r>
      <w:r w:rsidRPr="007A7D25">
        <w:rPr>
          <w:bCs/>
          <w:color w:val="000000"/>
          <w:sz w:val="28"/>
          <w:szCs w:val="28"/>
        </w:rPr>
        <w:t>показывают, в какой мере программное средство может быть понято, изучено, управляемо, привлекательно и соответствует договоренностям и руководствам по практичности.</w:t>
      </w:r>
    </w:p>
    <w:p w14:paraId="1230962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Полнота описания, оценивает понятность.</w:t>
      </w:r>
    </w:p>
    <w:p w14:paraId="6CFD006D"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Эффективность документации пользователя, оценивает обучаемость.</w:t>
      </w:r>
    </w:p>
    <w:p w14:paraId="41064085"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Исправление ошибок при использовании, оценивает простоту использования.</w:t>
      </w:r>
    </w:p>
    <w:p w14:paraId="27E60FF3"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Изменяемость вида интерфейса, оценивает привлекательность.</w:t>
      </w:r>
    </w:p>
    <w:p w14:paraId="3FFEAAC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Соответствие практичности, оценивает соответствие практичности.</w:t>
      </w:r>
    </w:p>
    <w:p w14:paraId="31BF4B82"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27E980E9" w14:textId="12C08323"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Эффективность - совокупность свойств программного средства, характеризующая те аспекты его уровня пригодности, которые связаны с характером и временем использования ресурсов, необходимых при заданных условиях функционирования.</w:t>
      </w:r>
    </w:p>
    <w:p w14:paraId="44033978"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Использование устройств ввода/вывода.</w:t>
      </w:r>
    </w:p>
    <w:p w14:paraId="4AC08DBB"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Соответствие эффективности.</w:t>
      </w:r>
    </w:p>
    <w:p w14:paraId="580A104E" w14:textId="7E737F12"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Время отклика.</w:t>
      </w:r>
    </w:p>
    <w:p w14:paraId="2FDEDFEF" w14:textId="77777777" w:rsidR="00741DF6" w:rsidRPr="007A7D25" w:rsidRDefault="00741DF6" w:rsidP="00E01021">
      <w:pPr>
        <w:pStyle w:val="p957ft15"/>
        <w:spacing w:before="0" w:beforeAutospacing="0" w:after="0" w:afterAutospacing="0" w:line="315" w:lineRule="atLeast"/>
        <w:ind w:firstLine="570"/>
        <w:jc w:val="both"/>
        <w:rPr>
          <w:bCs/>
          <w:color w:val="000000"/>
          <w:sz w:val="28"/>
          <w:szCs w:val="28"/>
        </w:rPr>
      </w:pPr>
    </w:p>
    <w:p w14:paraId="15206438" w14:textId="14419A2F"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proofErr w:type="spellStart"/>
      <w:r w:rsidRPr="007A7D25">
        <w:rPr>
          <w:bCs/>
          <w:color w:val="000000"/>
          <w:sz w:val="28"/>
          <w:szCs w:val="28"/>
        </w:rPr>
        <w:t>Сопровождаемость</w:t>
      </w:r>
      <w:proofErr w:type="spellEnd"/>
      <w:r w:rsidRPr="007A7D25">
        <w:rPr>
          <w:bCs/>
          <w:color w:val="000000"/>
          <w:sz w:val="28"/>
          <w:szCs w:val="28"/>
        </w:rPr>
        <w:t> - совокупность свойств программного средства, характеризующая усилия, которые необходимы для его модификации.</w:t>
      </w:r>
    </w:p>
    <w:p w14:paraId="16B170B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Поддержка диагностическими функциями.</w:t>
      </w:r>
    </w:p>
    <w:p w14:paraId="303D008E"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Возможность управления изменением ПС.</w:t>
      </w:r>
    </w:p>
    <w:p w14:paraId="2F4B21A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lastRenderedPageBreak/>
        <w:t>3) Название метрики, формула для её оценки.</w:t>
      </w:r>
    </w:p>
    <w:p w14:paraId="7056C3E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Возникновение отказа после изменения.</w:t>
      </w:r>
    </w:p>
    <w:p w14:paraId="4BA5822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Доступность встроенных функций тестирования.</w:t>
      </w:r>
    </w:p>
    <w:p w14:paraId="277DFB5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 xml:space="preserve">6) Соответствие </w:t>
      </w:r>
      <w:proofErr w:type="spellStart"/>
      <w:r w:rsidRPr="007A7D25">
        <w:rPr>
          <w:bCs/>
          <w:color w:val="000000"/>
          <w:sz w:val="28"/>
          <w:szCs w:val="28"/>
        </w:rPr>
        <w:t>сопровождаемости</w:t>
      </w:r>
      <w:proofErr w:type="spellEnd"/>
      <w:r w:rsidRPr="007A7D25">
        <w:rPr>
          <w:bCs/>
          <w:color w:val="000000"/>
          <w:sz w:val="28"/>
          <w:szCs w:val="28"/>
        </w:rPr>
        <w:t>.</w:t>
      </w:r>
    </w:p>
    <w:p w14:paraId="1EEEDDC8"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271FF9CC" w14:textId="4CBEFB33"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Мобильность - совокупность свойств программного средства, характеризующая приспособленность для переноса из одной среды функционирования в другие.</w:t>
      </w:r>
    </w:p>
    <w:p w14:paraId="10BEBBA3"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 xml:space="preserve">1) </w:t>
      </w:r>
      <w:proofErr w:type="spellStart"/>
      <w:r w:rsidRPr="007A7D25">
        <w:rPr>
          <w:bCs/>
          <w:color w:val="000000"/>
          <w:sz w:val="28"/>
          <w:szCs w:val="28"/>
        </w:rPr>
        <w:t>Адаптируемость</w:t>
      </w:r>
      <w:proofErr w:type="spellEnd"/>
      <w:r w:rsidRPr="007A7D25">
        <w:rPr>
          <w:bCs/>
          <w:color w:val="000000"/>
          <w:sz w:val="28"/>
          <w:szCs w:val="28"/>
        </w:rPr>
        <w:t xml:space="preserve"> структурных данных.</w:t>
      </w:r>
    </w:p>
    <w:p w14:paraId="00311C5C"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Простота установки.</w:t>
      </w:r>
    </w:p>
    <w:p w14:paraId="7719951D"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Доступная совместимость.</w:t>
      </w:r>
    </w:p>
    <w:p w14:paraId="2B7A735F"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 xml:space="preserve">4) </w:t>
      </w:r>
      <w:proofErr w:type="spellStart"/>
      <w:r w:rsidRPr="007A7D25">
        <w:rPr>
          <w:bCs/>
          <w:color w:val="000000"/>
          <w:sz w:val="28"/>
          <w:szCs w:val="28"/>
        </w:rPr>
        <w:t>Переемственность</w:t>
      </w:r>
      <w:proofErr w:type="spellEnd"/>
      <w:r w:rsidRPr="007A7D25">
        <w:rPr>
          <w:bCs/>
          <w:color w:val="000000"/>
          <w:sz w:val="28"/>
          <w:szCs w:val="28"/>
        </w:rPr>
        <w:t xml:space="preserve"> данных.</w:t>
      </w:r>
    </w:p>
    <w:p w14:paraId="13A8D2B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Соответствие мобильности.</w:t>
      </w:r>
    </w:p>
    <w:p w14:paraId="370AE0A2" w14:textId="55B7C08C" w:rsidR="008B5E19" w:rsidRPr="007A7D25" w:rsidRDefault="00E01021" w:rsidP="00741DF6">
      <w:pPr>
        <w:pStyle w:val="p957ft15"/>
        <w:spacing w:before="0" w:beforeAutospacing="0" w:after="0" w:afterAutospacing="0" w:line="315" w:lineRule="atLeast"/>
        <w:ind w:firstLine="570"/>
        <w:jc w:val="both"/>
        <w:rPr>
          <w:rStyle w:val="ft12"/>
          <w:bCs/>
          <w:color w:val="000000"/>
          <w:sz w:val="28"/>
          <w:szCs w:val="28"/>
        </w:rPr>
      </w:pPr>
      <w:r w:rsidRPr="007A7D25">
        <w:rPr>
          <w:bCs/>
          <w:color w:val="000000"/>
          <w:sz w:val="28"/>
          <w:szCs w:val="28"/>
        </w:rPr>
        <w:t>6) Название метрики, формула для её оценки.</w:t>
      </w:r>
    </w:p>
    <w:p w14:paraId="10838055" w14:textId="77777777" w:rsidR="00ED2DEE" w:rsidRPr="007A7D25" w:rsidRDefault="00ED2DEE" w:rsidP="00B3567B">
      <w:pPr>
        <w:pStyle w:val="p957ft15"/>
        <w:spacing w:before="0" w:beforeAutospacing="0" w:after="0" w:afterAutospacing="0"/>
        <w:ind w:firstLine="709"/>
        <w:jc w:val="both"/>
        <w:rPr>
          <w:rStyle w:val="ft12"/>
          <w:color w:val="000000"/>
          <w:sz w:val="28"/>
          <w:szCs w:val="28"/>
        </w:rPr>
      </w:pPr>
    </w:p>
    <w:p w14:paraId="1FDEF707" w14:textId="56357DF7" w:rsidR="00624CB8" w:rsidRPr="007A7D25" w:rsidRDefault="00624CB8" w:rsidP="00B3567B">
      <w:pPr>
        <w:pStyle w:val="p957ft15"/>
        <w:spacing w:before="0" w:beforeAutospacing="0" w:after="0" w:afterAutospacing="0"/>
        <w:ind w:firstLine="570"/>
        <w:jc w:val="both"/>
        <w:outlineLvl w:val="0"/>
        <w:rPr>
          <w:rStyle w:val="ft12"/>
          <w:b/>
          <w:color w:val="000000"/>
          <w:sz w:val="28"/>
          <w:szCs w:val="28"/>
        </w:rPr>
      </w:pPr>
      <w:r w:rsidRPr="007A7D25">
        <w:rPr>
          <w:rStyle w:val="ft12"/>
          <w:color w:val="000000"/>
          <w:sz w:val="28"/>
          <w:szCs w:val="28"/>
        </w:rPr>
        <w:tab/>
      </w:r>
      <w:bookmarkStart w:id="14" w:name="_Toc499217845"/>
      <w:bookmarkStart w:id="15" w:name="_Toc531860622"/>
      <w:r w:rsidR="00741DF6" w:rsidRPr="007A7D25">
        <w:rPr>
          <w:rStyle w:val="ft12"/>
          <w:b/>
          <w:color w:val="000000"/>
          <w:sz w:val="28"/>
          <w:szCs w:val="28"/>
        </w:rPr>
        <w:t>5</w:t>
      </w:r>
      <w:r w:rsidRPr="007A7D25">
        <w:rPr>
          <w:rStyle w:val="ft12"/>
          <w:b/>
          <w:color w:val="000000"/>
          <w:sz w:val="28"/>
          <w:szCs w:val="28"/>
        </w:rPr>
        <w:t xml:space="preserve">. Стандарт </w:t>
      </w:r>
      <w:r w:rsidRPr="007A7D25">
        <w:rPr>
          <w:b/>
          <w:color w:val="000000"/>
          <w:sz w:val="28"/>
          <w:szCs w:val="28"/>
        </w:rPr>
        <w:t>ISO 25010</w:t>
      </w:r>
      <w:bookmarkEnd w:id="14"/>
      <w:bookmarkEnd w:id="15"/>
    </w:p>
    <w:p w14:paraId="47B77938" w14:textId="77777777" w:rsidR="00624CB8" w:rsidRPr="007A7D25" w:rsidRDefault="00624CB8" w:rsidP="00B3567B">
      <w:pPr>
        <w:pStyle w:val="p957ft15"/>
        <w:spacing w:before="0" w:beforeAutospacing="0" w:after="0" w:afterAutospacing="0"/>
        <w:ind w:firstLine="570"/>
        <w:jc w:val="both"/>
        <w:rPr>
          <w:rStyle w:val="ft12"/>
          <w:color w:val="000000"/>
          <w:sz w:val="28"/>
          <w:szCs w:val="28"/>
        </w:rPr>
      </w:pPr>
    </w:p>
    <w:p w14:paraId="64B24397" w14:textId="77777777" w:rsidR="00F77A52" w:rsidRPr="007A7D25" w:rsidRDefault="00F77A52" w:rsidP="00B3567B">
      <w:pPr>
        <w:ind w:firstLine="708"/>
        <w:jc w:val="both"/>
        <w:rPr>
          <w:color w:val="000000"/>
          <w:sz w:val="28"/>
          <w:szCs w:val="28"/>
        </w:rPr>
      </w:pPr>
      <w:r w:rsidRPr="007A7D25">
        <w:rPr>
          <w:color w:val="000000"/>
          <w:sz w:val="28"/>
          <w:szCs w:val="28"/>
        </w:rPr>
        <w:t xml:space="preserve">В 2011 году принят стандарт ISO 25010, заменяющий ISO 9126-1 и несколько изменяющий набор характеристик и атрибутов внутреннего качества ПО. В его рамках имеются следующие характеристики и </w:t>
      </w:r>
      <w:proofErr w:type="spellStart"/>
      <w:r w:rsidRPr="007A7D25">
        <w:rPr>
          <w:color w:val="000000"/>
          <w:sz w:val="28"/>
          <w:szCs w:val="28"/>
        </w:rPr>
        <w:t>подхарактеристики</w:t>
      </w:r>
      <w:proofErr w:type="spellEnd"/>
      <w:r w:rsidRPr="007A7D25">
        <w:rPr>
          <w:color w:val="000000"/>
          <w:sz w:val="28"/>
          <w:szCs w:val="28"/>
        </w:rPr>
        <w:t xml:space="preserve">. </w:t>
      </w:r>
    </w:p>
    <w:p w14:paraId="71360ABB" w14:textId="56C64486" w:rsidR="00624CB8" w:rsidRPr="007A7D25" w:rsidRDefault="00624CB8" w:rsidP="00B3567B">
      <w:pPr>
        <w:pStyle w:val="p958ft14"/>
        <w:spacing w:before="0" w:beforeAutospacing="0" w:after="0" w:afterAutospacing="0"/>
        <w:ind w:firstLine="709"/>
        <w:jc w:val="both"/>
        <w:rPr>
          <w:color w:val="000000"/>
          <w:sz w:val="28"/>
          <w:szCs w:val="28"/>
        </w:rPr>
      </w:pPr>
    </w:p>
    <w:p w14:paraId="18CEA888" w14:textId="7765D9B0" w:rsidR="00741DF6" w:rsidRPr="007A7D25" w:rsidRDefault="00741DF6" w:rsidP="00741DF6">
      <w:pPr>
        <w:ind w:firstLine="708"/>
        <w:jc w:val="both"/>
        <w:rPr>
          <w:color w:val="000000"/>
          <w:sz w:val="28"/>
          <w:szCs w:val="28"/>
        </w:rPr>
      </w:pPr>
      <w:r w:rsidRPr="007A7D25">
        <w:rPr>
          <w:bCs/>
          <w:color w:val="000000"/>
          <w:sz w:val="28"/>
          <w:szCs w:val="28"/>
        </w:rPr>
        <w:t>Функциональное соответствие</w:t>
      </w:r>
      <w:r w:rsidRPr="007A7D25">
        <w:rPr>
          <w:color w:val="000000"/>
          <w:sz w:val="28"/>
          <w:szCs w:val="28"/>
        </w:rPr>
        <w:t> - степень обеспечения программным продуктом или системой функций, отвечающих заданным или подразумеваемым потребностям при использовании в заданных условиях.</w:t>
      </w:r>
    </w:p>
    <w:p w14:paraId="4B242F8A" w14:textId="1BC5B789"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функциональная полнота, функциональная правильность, функциональная пригодность.</w:t>
      </w:r>
    </w:p>
    <w:p w14:paraId="0B1ECF80" w14:textId="77777777" w:rsidR="00741DF6" w:rsidRPr="007A7D25" w:rsidRDefault="00741DF6" w:rsidP="00741DF6">
      <w:pPr>
        <w:ind w:firstLine="708"/>
        <w:jc w:val="both"/>
        <w:rPr>
          <w:color w:val="000000"/>
          <w:sz w:val="28"/>
          <w:szCs w:val="28"/>
        </w:rPr>
      </w:pPr>
    </w:p>
    <w:p w14:paraId="46409B92" w14:textId="7F42CF1E" w:rsidR="00741DF6" w:rsidRPr="007A7D25" w:rsidRDefault="00741DF6" w:rsidP="00741DF6">
      <w:pPr>
        <w:ind w:firstLine="708"/>
        <w:jc w:val="both"/>
        <w:rPr>
          <w:color w:val="000000"/>
          <w:sz w:val="28"/>
          <w:szCs w:val="28"/>
        </w:rPr>
      </w:pPr>
      <w:r w:rsidRPr="007A7D25">
        <w:rPr>
          <w:bCs/>
          <w:color w:val="000000"/>
          <w:sz w:val="28"/>
          <w:szCs w:val="28"/>
        </w:rPr>
        <w:t>Эффективность функционирования</w:t>
      </w:r>
      <w:r w:rsidRPr="007A7D25">
        <w:rPr>
          <w:color w:val="000000"/>
          <w:sz w:val="28"/>
          <w:szCs w:val="28"/>
        </w:rPr>
        <w:t xml:space="preserve"> </w:t>
      </w:r>
      <w:r w:rsidRPr="007A7D25">
        <w:rPr>
          <w:color w:val="000000"/>
          <w:sz w:val="28"/>
          <w:szCs w:val="28"/>
        </w:rPr>
        <w:t>- зависимость функционирования от кол-ва ресурсов, используемых в заданных условиях. Ресурсы могут включать другие программные продукты, программную и аппаратную конфигурацию системы, материалы. </w:t>
      </w:r>
    </w:p>
    <w:p w14:paraId="379D1318" w14:textId="18D5F47C"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поведение во времени, использование ресурсов, емкость.</w:t>
      </w:r>
    </w:p>
    <w:p w14:paraId="631104CC" w14:textId="77777777" w:rsidR="00741DF6" w:rsidRPr="007A7D25" w:rsidRDefault="00741DF6" w:rsidP="00741DF6">
      <w:pPr>
        <w:ind w:firstLine="708"/>
        <w:jc w:val="both"/>
        <w:rPr>
          <w:color w:val="000000"/>
          <w:sz w:val="28"/>
          <w:szCs w:val="28"/>
        </w:rPr>
      </w:pPr>
    </w:p>
    <w:p w14:paraId="1FF25E81" w14:textId="65520BE9" w:rsidR="00741DF6" w:rsidRPr="007A7D25" w:rsidRDefault="00741DF6" w:rsidP="00741DF6">
      <w:pPr>
        <w:ind w:firstLine="708"/>
        <w:jc w:val="both"/>
        <w:rPr>
          <w:color w:val="000000"/>
          <w:sz w:val="28"/>
          <w:szCs w:val="28"/>
        </w:rPr>
      </w:pPr>
      <w:r w:rsidRPr="007A7D25">
        <w:rPr>
          <w:bCs/>
          <w:color w:val="000000"/>
          <w:sz w:val="28"/>
          <w:szCs w:val="28"/>
        </w:rPr>
        <w:t>Совместимость</w:t>
      </w:r>
      <w:r w:rsidRPr="007A7D25">
        <w:rPr>
          <w:color w:val="000000"/>
          <w:sz w:val="28"/>
          <w:szCs w:val="28"/>
        </w:rPr>
        <w:t> - степень возможностей программного продукта, системы или компонента обмениваться информацией с другими продуктами, системами или компонентами и/или выполнять свои заданные функции при совместном использовании одной и той же аппаратной или программной среды. </w:t>
      </w:r>
    </w:p>
    <w:p w14:paraId="30204C16" w14:textId="179FE5A7"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сосуществование, способность к взаимодействию.</w:t>
      </w:r>
    </w:p>
    <w:p w14:paraId="6C3A02BE" w14:textId="77777777" w:rsidR="00741DF6" w:rsidRPr="007A7D25" w:rsidRDefault="00741DF6" w:rsidP="00741DF6">
      <w:pPr>
        <w:ind w:firstLine="708"/>
        <w:jc w:val="both"/>
        <w:rPr>
          <w:color w:val="000000"/>
          <w:sz w:val="28"/>
          <w:szCs w:val="28"/>
        </w:rPr>
      </w:pPr>
    </w:p>
    <w:p w14:paraId="6213BDEF" w14:textId="4D6C4B10" w:rsidR="00741DF6" w:rsidRPr="007A7D25" w:rsidRDefault="00741DF6" w:rsidP="00741DF6">
      <w:pPr>
        <w:ind w:firstLine="708"/>
        <w:jc w:val="both"/>
        <w:rPr>
          <w:color w:val="000000"/>
          <w:sz w:val="28"/>
          <w:szCs w:val="28"/>
        </w:rPr>
      </w:pPr>
      <w:r w:rsidRPr="007A7D25">
        <w:rPr>
          <w:bCs/>
          <w:color w:val="000000"/>
          <w:sz w:val="28"/>
          <w:szCs w:val="28"/>
        </w:rPr>
        <w:t>Практичность</w:t>
      </w:r>
      <w:r w:rsidRPr="007A7D25">
        <w:rPr>
          <w:color w:val="000000"/>
          <w:sz w:val="28"/>
          <w:szCs w:val="28"/>
        </w:rPr>
        <w:t xml:space="preserve"> - степень применимости программного продукта или системы заданными пользователями для достижения заданных целей с </w:t>
      </w:r>
      <w:r w:rsidRPr="007A7D25">
        <w:rPr>
          <w:color w:val="000000"/>
          <w:sz w:val="28"/>
          <w:szCs w:val="28"/>
        </w:rPr>
        <w:lastRenderedPageBreak/>
        <w:t>результативностью, эффективностью и удовлетворенностью в заданном контексте использования. </w:t>
      </w:r>
    </w:p>
    <w:p w14:paraId="2A6A60C7" w14:textId="77777777"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распознаваемость пригодности, обучаемость, простота использования, защита от ошибок пользователей, эстетичность пользовательского интерфейса, доступность.</w:t>
      </w:r>
    </w:p>
    <w:p w14:paraId="68F075FD" w14:textId="77777777" w:rsidR="00741DF6" w:rsidRPr="007A7D25" w:rsidRDefault="00741DF6" w:rsidP="00741DF6">
      <w:pPr>
        <w:ind w:firstLine="708"/>
        <w:jc w:val="both"/>
        <w:rPr>
          <w:color w:val="000000"/>
          <w:sz w:val="28"/>
          <w:szCs w:val="28"/>
        </w:rPr>
      </w:pPr>
    </w:p>
    <w:p w14:paraId="4E0F7BCC" w14:textId="6BEB56E1" w:rsidR="00741DF6" w:rsidRPr="007A7D25" w:rsidRDefault="00741DF6" w:rsidP="00741DF6">
      <w:pPr>
        <w:ind w:firstLine="708"/>
        <w:jc w:val="both"/>
        <w:rPr>
          <w:color w:val="000000"/>
          <w:sz w:val="28"/>
          <w:szCs w:val="28"/>
        </w:rPr>
      </w:pPr>
      <w:r w:rsidRPr="007A7D25">
        <w:rPr>
          <w:bCs/>
          <w:color w:val="000000"/>
          <w:sz w:val="28"/>
          <w:szCs w:val="28"/>
        </w:rPr>
        <w:t>Надежность</w:t>
      </w:r>
      <w:r w:rsidRPr="007A7D25">
        <w:rPr>
          <w:color w:val="000000"/>
          <w:sz w:val="28"/>
          <w:szCs w:val="28"/>
        </w:rPr>
        <w:t xml:space="preserve"> - степень выполнения системой, программным продуктом или компонентом заданных функций в заданных условиях в течении заданного периода времени. </w:t>
      </w:r>
    </w:p>
    <w:p w14:paraId="430D2237" w14:textId="77777777" w:rsidR="00741DF6" w:rsidRPr="007A7D25" w:rsidRDefault="00741DF6" w:rsidP="00741DF6">
      <w:pPr>
        <w:ind w:firstLine="708"/>
        <w:jc w:val="both"/>
        <w:rPr>
          <w:color w:val="000000"/>
          <w:sz w:val="28"/>
          <w:szCs w:val="28"/>
        </w:rPr>
      </w:pPr>
      <w:r w:rsidRPr="007A7D25">
        <w:rPr>
          <w:color w:val="000000"/>
          <w:sz w:val="28"/>
          <w:szCs w:val="28"/>
        </w:rPr>
        <w:t>Подхарактеристики: завершенность, готовность, устойчивость к ошибке, восстанавливаемость.</w:t>
      </w:r>
    </w:p>
    <w:p w14:paraId="0D1F612B" w14:textId="77777777" w:rsidR="00741DF6" w:rsidRPr="007A7D25" w:rsidRDefault="00741DF6" w:rsidP="00741DF6">
      <w:pPr>
        <w:ind w:firstLine="708"/>
        <w:jc w:val="both"/>
        <w:rPr>
          <w:color w:val="000000"/>
          <w:sz w:val="28"/>
          <w:szCs w:val="28"/>
        </w:rPr>
      </w:pPr>
    </w:p>
    <w:p w14:paraId="69E68167" w14:textId="77D2DA1C" w:rsidR="00741DF6" w:rsidRPr="007A7D25" w:rsidRDefault="00741DF6" w:rsidP="00741DF6">
      <w:pPr>
        <w:ind w:firstLine="708"/>
        <w:jc w:val="both"/>
        <w:rPr>
          <w:color w:val="000000"/>
          <w:sz w:val="28"/>
          <w:szCs w:val="28"/>
        </w:rPr>
      </w:pPr>
      <w:r w:rsidRPr="007A7D25">
        <w:rPr>
          <w:bCs/>
          <w:color w:val="000000"/>
          <w:sz w:val="28"/>
          <w:szCs w:val="28"/>
        </w:rPr>
        <w:t>Защищенность</w:t>
      </w:r>
      <w:r w:rsidRPr="007A7D25">
        <w:rPr>
          <w:color w:val="000000"/>
          <w:sz w:val="28"/>
          <w:szCs w:val="28"/>
        </w:rPr>
        <w:t> - степень защиты программным продуктом или системой информации и данных так, чтобы люди, другие продукты или системы имели степень доступа к данным, соответствующую типам и уровням их авторизации. </w:t>
      </w:r>
    </w:p>
    <w:p w14:paraId="4AFF3C10" w14:textId="6F06645F"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xml:space="preserve">: конфиденциальность, целостность, неопровержимость, </w:t>
      </w:r>
      <w:proofErr w:type="spellStart"/>
      <w:r w:rsidRPr="007A7D25">
        <w:rPr>
          <w:color w:val="000000"/>
          <w:sz w:val="28"/>
          <w:szCs w:val="28"/>
        </w:rPr>
        <w:t>идентифицируемость</w:t>
      </w:r>
      <w:proofErr w:type="spellEnd"/>
      <w:r w:rsidRPr="007A7D25">
        <w:rPr>
          <w:color w:val="000000"/>
          <w:sz w:val="28"/>
          <w:szCs w:val="28"/>
        </w:rPr>
        <w:t>, аутентичность.</w:t>
      </w:r>
    </w:p>
    <w:p w14:paraId="6345889F" w14:textId="77777777" w:rsidR="00741DF6" w:rsidRPr="007A7D25" w:rsidRDefault="00741DF6" w:rsidP="00741DF6">
      <w:pPr>
        <w:ind w:firstLine="708"/>
        <w:jc w:val="both"/>
        <w:rPr>
          <w:color w:val="000000"/>
          <w:sz w:val="28"/>
          <w:szCs w:val="28"/>
        </w:rPr>
      </w:pPr>
    </w:p>
    <w:p w14:paraId="3CAFFE04" w14:textId="7D971C31" w:rsidR="00741DF6" w:rsidRPr="007A7D25" w:rsidRDefault="00741DF6" w:rsidP="00741DF6">
      <w:pPr>
        <w:ind w:firstLine="708"/>
        <w:jc w:val="both"/>
        <w:rPr>
          <w:color w:val="000000"/>
          <w:sz w:val="28"/>
          <w:szCs w:val="28"/>
        </w:rPr>
      </w:pPr>
      <w:proofErr w:type="spellStart"/>
      <w:r w:rsidRPr="007A7D25">
        <w:rPr>
          <w:bCs/>
          <w:color w:val="000000"/>
          <w:sz w:val="28"/>
          <w:szCs w:val="28"/>
        </w:rPr>
        <w:t>Сопровождаемость</w:t>
      </w:r>
      <w:proofErr w:type="spellEnd"/>
      <w:r w:rsidRPr="007A7D25">
        <w:rPr>
          <w:color w:val="000000"/>
          <w:sz w:val="28"/>
          <w:szCs w:val="28"/>
        </w:rPr>
        <w:t> - степень результативности и продуктивности модификации программного продукта или системы запланированным персоналом сопровождения. Модификации включают: исправления, улучшения, адаптация к новым требованиям. </w:t>
      </w:r>
    </w:p>
    <w:p w14:paraId="46B0AEE1" w14:textId="77777777"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xml:space="preserve">: модульность, повторная используемость, </w:t>
      </w:r>
      <w:proofErr w:type="spellStart"/>
      <w:r w:rsidRPr="007A7D25">
        <w:rPr>
          <w:color w:val="000000"/>
          <w:sz w:val="28"/>
          <w:szCs w:val="28"/>
        </w:rPr>
        <w:t>анализируемость</w:t>
      </w:r>
      <w:proofErr w:type="spellEnd"/>
      <w:r w:rsidRPr="007A7D25">
        <w:rPr>
          <w:color w:val="000000"/>
          <w:sz w:val="28"/>
          <w:szCs w:val="28"/>
        </w:rPr>
        <w:t>, модифицируемость, тестируемость.</w:t>
      </w:r>
    </w:p>
    <w:p w14:paraId="04819B52" w14:textId="77777777" w:rsidR="00741DF6" w:rsidRPr="007A7D25" w:rsidRDefault="00741DF6" w:rsidP="00741DF6">
      <w:pPr>
        <w:ind w:firstLine="708"/>
        <w:jc w:val="both"/>
        <w:rPr>
          <w:color w:val="000000"/>
          <w:sz w:val="28"/>
          <w:szCs w:val="28"/>
        </w:rPr>
      </w:pPr>
    </w:p>
    <w:p w14:paraId="0331B5E6" w14:textId="7B304931" w:rsidR="00741DF6" w:rsidRPr="007A7D25" w:rsidRDefault="00741DF6" w:rsidP="00741DF6">
      <w:pPr>
        <w:ind w:firstLine="708"/>
        <w:jc w:val="both"/>
        <w:rPr>
          <w:color w:val="000000"/>
          <w:sz w:val="28"/>
          <w:szCs w:val="28"/>
        </w:rPr>
      </w:pPr>
      <w:r w:rsidRPr="007A7D25">
        <w:rPr>
          <w:bCs/>
          <w:color w:val="000000"/>
          <w:sz w:val="28"/>
          <w:szCs w:val="28"/>
        </w:rPr>
        <w:t>Мобильность</w:t>
      </w:r>
      <w:r w:rsidRPr="007A7D25">
        <w:rPr>
          <w:color w:val="000000"/>
          <w:sz w:val="28"/>
          <w:szCs w:val="28"/>
        </w:rPr>
        <w:t xml:space="preserve"> - степень результативности и эффективности переноса системы, программного продукта или компонента из одной аппаратной, программной или иной </w:t>
      </w:r>
      <w:proofErr w:type="gramStart"/>
      <w:r w:rsidRPr="007A7D25">
        <w:rPr>
          <w:color w:val="000000"/>
          <w:sz w:val="28"/>
          <w:szCs w:val="28"/>
        </w:rPr>
        <w:t>эксплуатационной</w:t>
      </w:r>
      <w:proofErr w:type="gramEnd"/>
      <w:r w:rsidRPr="007A7D25">
        <w:rPr>
          <w:color w:val="000000"/>
          <w:sz w:val="28"/>
          <w:szCs w:val="28"/>
        </w:rPr>
        <w:t xml:space="preserve"> или используемой среды в другую. </w:t>
      </w:r>
    </w:p>
    <w:p w14:paraId="57C04AD7" w14:textId="6C23985F" w:rsidR="00AF0F62" w:rsidRPr="007A7D25" w:rsidRDefault="00741DF6" w:rsidP="007A7D25">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xml:space="preserve">: </w:t>
      </w:r>
      <w:proofErr w:type="spellStart"/>
      <w:r w:rsidRPr="007A7D25">
        <w:rPr>
          <w:color w:val="000000"/>
          <w:sz w:val="28"/>
          <w:szCs w:val="28"/>
        </w:rPr>
        <w:t>адаптируемость</w:t>
      </w:r>
      <w:proofErr w:type="spellEnd"/>
      <w:r w:rsidRPr="007A7D25">
        <w:rPr>
          <w:color w:val="000000"/>
          <w:sz w:val="28"/>
          <w:szCs w:val="28"/>
        </w:rPr>
        <w:t>, простота установки, взаимозаменяемость.</w:t>
      </w:r>
    </w:p>
    <w:p w14:paraId="72B90CBA" w14:textId="77777777" w:rsidR="00131A5A" w:rsidRPr="007A7D25" w:rsidRDefault="00131A5A" w:rsidP="00741DF6">
      <w:pPr>
        <w:pStyle w:val="p958ft14"/>
        <w:spacing w:before="0" w:beforeAutospacing="0" w:after="0" w:afterAutospacing="0"/>
        <w:jc w:val="both"/>
        <w:outlineLvl w:val="0"/>
        <w:rPr>
          <w:color w:val="000000"/>
          <w:sz w:val="28"/>
          <w:szCs w:val="28"/>
        </w:rPr>
      </w:pPr>
      <w:bookmarkStart w:id="16" w:name="_Toc499217846"/>
    </w:p>
    <w:p w14:paraId="41469E9F" w14:textId="368AD844" w:rsidR="00624CB8" w:rsidRPr="007A7D25" w:rsidRDefault="00741DF6" w:rsidP="00B3567B">
      <w:pPr>
        <w:pStyle w:val="p958ft14"/>
        <w:spacing w:before="0" w:beforeAutospacing="0" w:after="0" w:afterAutospacing="0"/>
        <w:ind w:firstLine="709"/>
        <w:jc w:val="both"/>
        <w:outlineLvl w:val="0"/>
        <w:rPr>
          <w:b/>
          <w:color w:val="000000"/>
          <w:sz w:val="28"/>
          <w:szCs w:val="28"/>
        </w:rPr>
      </w:pPr>
      <w:bookmarkStart w:id="17" w:name="_Toc531860623"/>
      <w:r w:rsidRPr="007A7D25">
        <w:rPr>
          <w:b/>
          <w:color w:val="000000"/>
          <w:sz w:val="28"/>
          <w:szCs w:val="28"/>
        </w:rPr>
        <w:t>6</w:t>
      </w:r>
      <w:r w:rsidR="00624CB8" w:rsidRPr="007A7D25">
        <w:rPr>
          <w:b/>
          <w:color w:val="000000"/>
          <w:sz w:val="28"/>
          <w:szCs w:val="28"/>
        </w:rPr>
        <w:t xml:space="preserve">. Стандарт </w:t>
      </w:r>
      <w:r w:rsidR="00624CB8" w:rsidRPr="007A7D25">
        <w:rPr>
          <w:rStyle w:val="ft50"/>
          <w:b/>
          <w:bCs/>
          <w:iCs/>
          <w:color w:val="000000"/>
          <w:sz w:val="28"/>
          <w:szCs w:val="28"/>
        </w:rPr>
        <w:t>ISO/IEC</w:t>
      </w:r>
      <w:r w:rsidR="00624CB8" w:rsidRPr="007A7D25">
        <w:rPr>
          <w:rStyle w:val="apple-converted-space"/>
          <w:b/>
          <w:bCs/>
          <w:iCs/>
          <w:color w:val="000000"/>
          <w:sz w:val="28"/>
          <w:szCs w:val="28"/>
        </w:rPr>
        <w:t> </w:t>
      </w:r>
      <w:r w:rsidR="00624CB8" w:rsidRPr="007A7D25">
        <w:rPr>
          <w:rStyle w:val="ft50"/>
          <w:b/>
          <w:bCs/>
          <w:iCs/>
          <w:color w:val="000000"/>
          <w:sz w:val="28"/>
          <w:szCs w:val="28"/>
        </w:rPr>
        <w:t>14598</w:t>
      </w:r>
      <w:bookmarkEnd w:id="16"/>
      <w:bookmarkEnd w:id="17"/>
    </w:p>
    <w:p w14:paraId="4D4008D0" w14:textId="77777777" w:rsidR="00624CB8" w:rsidRPr="007A7D25" w:rsidRDefault="00624CB8" w:rsidP="00B3567B">
      <w:pPr>
        <w:pStyle w:val="p958ft14"/>
        <w:spacing w:before="0" w:beforeAutospacing="0" w:after="0" w:afterAutospacing="0"/>
        <w:ind w:firstLine="709"/>
        <w:jc w:val="both"/>
        <w:rPr>
          <w:color w:val="000000"/>
          <w:sz w:val="28"/>
          <w:szCs w:val="28"/>
        </w:rPr>
      </w:pPr>
    </w:p>
    <w:p w14:paraId="2C9EDF3E" w14:textId="77777777" w:rsidR="00E02649" w:rsidRPr="007A7D25" w:rsidRDefault="00E02649" w:rsidP="00B3567B">
      <w:pPr>
        <w:pStyle w:val="p958ft14"/>
        <w:spacing w:before="0" w:beforeAutospacing="0" w:after="0" w:afterAutospacing="0"/>
        <w:ind w:firstLine="709"/>
        <w:jc w:val="both"/>
        <w:rPr>
          <w:color w:val="000000"/>
          <w:sz w:val="28"/>
          <w:szCs w:val="28"/>
        </w:rPr>
      </w:pPr>
      <w:r w:rsidRPr="007A7D25">
        <w:rPr>
          <w:color w:val="000000"/>
          <w:sz w:val="28"/>
          <w:szCs w:val="28"/>
        </w:rPr>
        <w:t>Стандарт</w:t>
      </w:r>
      <w:r w:rsidRPr="007A7D25">
        <w:rPr>
          <w:rStyle w:val="apple-converted-space"/>
          <w:color w:val="000000"/>
          <w:sz w:val="28"/>
          <w:szCs w:val="28"/>
        </w:rPr>
        <w:t>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14598–1–6</w:t>
      </w:r>
      <w:r w:rsidRPr="007A7D25">
        <w:rPr>
          <w:rStyle w:val="apple-converted-space"/>
          <w:bCs/>
          <w:iCs/>
          <w:color w:val="000000"/>
          <w:sz w:val="28"/>
          <w:szCs w:val="28"/>
        </w:rPr>
        <w:t> </w:t>
      </w:r>
      <w:r w:rsidRPr="007A7D25">
        <w:rPr>
          <w:color w:val="000000"/>
          <w:sz w:val="28"/>
          <w:szCs w:val="28"/>
        </w:rPr>
        <w:t>определяет процессы оценки качества программного продукта, содержит руководство и требования к оценке. Стандарт может применяться при разработке, приобретении и независимой оценке программного средства. Данный стандар</w:t>
      </w:r>
      <w:r w:rsidR="00F77A52" w:rsidRPr="007A7D25">
        <w:rPr>
          <w:color w:val="000000"/>
          <w:sz w:val="28"/>
          <w:szCs w:val="28"/>
        </w:rPr>
        <w:t>т состоит из шести частей</w:t>
      </w:r>
      <w:r w:rsidRPr="007A7D25">
        <w:rPr>
          <w:color w:val="000000"/>
          <w:sz w:val="28"/>
          <w:szCs w:val="28"/>
        </w:rPr>
        <w:t>:</w:t>
      </w:r>
    </w:p>
    <w:p w14:paraId="65E71288" w14:textId="77777777" w:rsidR="00E02649" w:rsidRPr="007A7D25" w:rsidRDefault="00E02649" w:rsidP="00B3567B">
      <w:pPr>
        <w:pStyle w:val="p73ft27"/>
        <w:numPr>
          <w:ilvl w:val="0"/>
          <w:numId w:val="23"/>
        </w:numPr>
        <w:spacing w:before="0" w:beforeAutospacing="0" w:after="0" w:afterAutospacing="0"/>
        <w:jc w:val="both"/>
        <w:rPr>
          <w:color w:val="000000"/>
          <w:sz w:val="28"/>
          <w:szCs w:val="28"/>
        </w:rPr>
      </w:pPr>
      <w:r w:rsidRPr="007A7D25">
        <w:rPr>
          <w:rStyle w:val="ft261"/>
          <w:iCs/>
          <w:color w:val="000000"/>
          <w:sz w:val="28"/>
          <w:szCs w:val="28"/>
        </w:rPr>
        <w:t>ISO/IEC</w:t>
      </w:r>
      <w:r w:rsidRPr="007A7D25">
        <w:rPr>
          <w:rStyle w:val="apple-converted-space"/>
          <w:iCs/>
          <w:color w:val="000000"/>
          <w:sz w:val="28"/>
          <w:szCs w:val="28"/>
        </w:rPr>
        <w:t> </w:t>
      </w:r>
      <w:r w:rsidRPr="007A7D25">
        <w:rPr>
          <w:rStyle w:val="ft53"/>
          <w:iCs/>
          <w:color w:val="000000"/>
          <w:sz w:val="28"/>
          <w:szCs w:val="28"/>
        </w:rPr>
        <w:t>14598–1:1999</w:t>
      </w:r>
      <w:r w:rsidRPr="007A7D25">
        <w:rPr>
          <w:rStyle w:val="apple-converted-space"/>
          <w:iCs/>
          <w:color w:val="000000"/>
          <w:sz w:val="28"/>
          <w:szCs w:val="28"/>
        </w:rPr>
        <w:t> </w:t>
      </w:r>
      <w:r w:rsidRPr="007A7D25">
        <w:rPr>
          <w:color w:val="000000"/>
          <w:sz w:val="28"/>
          <w:szCs w:val="28"/>
        </w:rPr>
        <w:t>– Информационная технология – Оценка программного продукта – Часть 1: Общий обзор;</w:t>
      </w:r>
    </w:p>
    <w:p w14:paraId="6CBED068" w14:textId="77777777" w:rsidR="00E02649" w:rsidRPr="007A7D25" w:rsidRDefault="00E02649" w:rsidP="00B3567B">
      <w:pPr>
        <w:pStyle w:val="p73ft27"/>
        <w:numPr>
          <w:ilvl w:val="0"/>
          <w:numId w:val="23"/>
        </w:numPr>
        <w:spacing w:before="0" w:beforeAutospacing="0" w:after="0" w:afterAutospacing="0"/>
        <w:jc w:val="both"/>
        <w:rPr>
          <w:color w:val="000000"/>
          <w:sz w:val="28"/>
          <w:szCs w:val="28"/>
        </w:rPr>
      </w:pPr>
      <w:r w:rsidRPr="007A7D25">
        <w:rPr>
          <w:rStyle w:val="ft261"/>
          <w:iCs/>
          <w:color w:val="000000"/>
          <w:sz w:val="28"/>
          <w:szCs w:val="28"/>
        </w:rPr>
        <w:t>ISO/IEC</w:t>
      </w:r>
      <w:r w:rsidRPr="007A7D25">
        <w:rPr>
          <w:rStyle w:val="apple-converted-space"/>
          <w:iCs/>
          <w:color w:val="000000"/>
          <w:sz w:val="28"/>
          <w:szCs w:val="28"/>
        </w:rPr>
        <w:t> </w:t>
      </w:r>
      <w:r w:rsidRPr="007A7D25">
        <w:rPr>
          <w:rStyle w:val="ft53"/>
          <w:iCs/>
          <w:color w:val="000000"/>
          <w:sz w:val="28"/>
          <w:szCs w:val="28"/>
        </w:rPr>
        <w:t>14598–2:2000</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2: Планирование и управление;</w:t>
      </w:r>
    </w:p>
    <w:p w14:paraId="6F4E2049" w14:textId="77777777" w:rsidR="00E02649" w:rsidRPr="007A7D25" w:rsidRDefault="00E02649" w:rsidP="00B3567B">
      <w:pPr>
        <w:pStyle w:val="p73ft27"/>
        <w:numPr>
          <w:ilvl w:val="0"/>
          <w:numId w:val="23"/>
        </w:numPr>
        <w:spacing w:before="0" w:beforeAutospacing="0" w:after="0" w:afterAutospacing="0"/>
        <w:jc w:val="both"/>
        <w:rPr>
          <w:color w:val="000000"/>
          <w:sz w:val="28"/>
          <w:szCs w:val="28"/>
        </w:rPr>
      </w:pPr>
      <w:r w:rsidRPr="007A7D25">
        <w:rPr>
          <w:rStyle w:val="ft261"/>
          <w:iCs/>
          <w:color w:val="000000"/>
          <w:sz w:val="28"/>
          <w:szCs w:val="28"/>
        </w:rPr>
        <w:t>ISO/IEC</w:t>
      </w:r>
      <w:r w:rsidRPr="007A7D25">
        <w:rPr>
          <w:rStyle w:val="apple-converted-space"/>
          <w:iCs/>
          <w:color w:val="000000"/>
          <w:sz w:val="28"/>
          <w:szCs w:val="28"/>
        </w:rPr>
        <w:t> </w:t>
      </w:r>
      <w:r w:rsidRPr="007A7D25">
        <w:rPr>
          <w:rStyle w:val="ft53"/>
          <w:iCs/>
          <w:color w:val="000000"/>
          <w:sz w:val="28"/>
          <w:szCs w:val="28"/>
        </w:rPr>
        <w:t>14598–3:2000</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3: Процесс для разработчиков;</w:t>
      </w:r>
    </w:p>
    <w:p w14:paraId="23399020" w14:textId="77777777" w:rsidR="00E02649" w:rsidRPr="007A7D25" w:rsidRDefault="00E02649" w:rsidP="00B3567B">
      <w:pPr>
        <w:pStyle w:val="p73ft5"/>
        <w:numPr>
          <w:ilvl w:val="0"/>
          <w:numId w:val="23"/>
        </w:numPr>
        <w:spacing w:before="0" w:beforeAutospacing="0" w:after="0" w:afterAutospacing="0"/>
        <w:jc w:val="both"/>
        <w:rPr>
          <w:color w:val="000000"/>
          <w:sz w:val="28"/>
          <w:szCs w:val="28"/>
        </w:rPr>
      </w:pPr>
      <w:r w:rsidRPr="007A7D25">
        <w:rPr>
          <w:rStyle w:val="ft262"/>
          <w:iCs/>
          <w:color w:val="000000"/>
          <w:sz w:val="28"/>
          <w:szCs w:val="28"/>
        </w:rPr>
        <w:lastRenderedPageBreak/>
        <w:t>ISO/IEC</w:t>
      </w:r>
      <w:r w:rsidRPr="007A7D25">
        <w:rPr>
          <w:rStyle w:val="apple-converted-space"/>
          <w:iCs/>
          <w:color w:val="000000"/>
          <w:sz w:val="28"/>
          <w:szCs w:val="28"/>
        </w:rPr>
        <w:t> </w:t>
      </w:r>
      <w:r w:rsidRPr="007A7D25">
        <w:rPr>
          <w:rStyle w:val="ft52"/>
          <w:iCs/>
          <w:color w:val="000000"/>
          <w:sz w:val="28"/>
          <w:szCs w:val="28"/>
        </w:rPr>
        <w:t>14598–4:1999</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4: Процесс для заказчиков;</w:t>
      </w:r>
    </w:p>
    <w:p w14:paraId="725ADBFC" w14:textId="77777777" w:rsidR="00E02649" w:rsidRPr="007A7D25" w:rsidRDefault="00E02649" w:rsidP="00B3567B">
      <w:pPr>
        <w:pStyle w:val="p84ft14"/>
        <w:numPr>
          <w:ilvl w:val="0"/>
          <w:numId w:val="23"/>
        </w:numPr>
        <w:spacing w:before="0" w:beforeAutospacing="0" w:after="0" w:afterAutospacing="0"/>
        <w:jc w:val="both"/>
        <w:rPr>
          <w:color w:val="000000"/>
          <w:sz w:val="28"/>
          <w:szCs w:val="28"/>
        </w:rPr>
      </w:pPr>
      <w:r w:rsidRPr="007A7D25">
        <w:rPr>
          <w:rStyle w:val="ft263"/>
          <w:iCs/>
          <w:color w:val="000000"/>
          <w:sz w:val="28"/>
          <w:szCs w:val="28"/>
        </w:rPr>
        <w:t>ISO/IEC</w:t>
      </w:r>
      <w:r w:rsidRPr="007A7D25">
        <w:rPr>
          <w:rStyle w:val="apple-converted-space"/>
          <w:iCs/>
          <w:color w:val="000000"/>
          <w:sz w:val="28"/>
          <w:szCs w:val="28"/>
        </w:rPr>
        <w:t> </w:t>
      </w:r>
      <w:r w:rsidRPr="007A7D25">
        <w:rPr>
          <w:rStyle w:val="ft16"/>
          <w:iCs/>
          <w:color w:val="000000"/>
          <w:sz w:val="28"/>
          <w:szCs w:val="28"/>
        </w:rPr>
        <w:t>14598–5:1998</w:t>
      </w:r>
      <w:r w:rsidRPr="007A7D25">
        <w:rPr>
          <w:rStyle w:val="apple-converted-space"/>
          <w:iCs/>
          <w:color w:val="000000"/>
          <w:sz w:val="28"/>
          <w:szCs w:val="28"/>
        </w:rPr>
        <w:t> </w:t>
      </w:r>
      <w:r w:rsidRPr="007A7D25">
        <w:rPr>
          <w:color w:val="000000"/>
          <w:sz w:val="28"/>
          <w:szCs w:val="28"/>
        </w:rPr>
        <w:t>– Информационная технология – Оценка программного продукта – Часть 5: Процесс для оценщиков;</w:t>
      </w:r>
    </w:p>
    <w:p w14:paraId="22B653E0" w14:textId="77777777" w:rsidR="00E02649" w:rsidRPr="007A7D25" w:rsidRDefault="00E02649" w:rsidP="00B3567B">
      <w:pPr>
        <w:pStyle w:val="p73ft12"/>
        <w:numPr>
          <w:ilvl w:val="0"/>
          <w:numId w:val="23"/>
        </w:numPr>
        <w:spacing w:before="0" w:beforeAutospacing="0" w:after="0" w:afterAutospacing="0"/>
        <w:jc w:val="both"/>
        <w:rPr>
          <w:color w:val="000000"/>
          <w:sz w:val="28"/>
          <w:szCs w:val="28"/>
        </w:rPr>
      </w:pPr>
      <w:r w:rsidRPr="007A7D25">
        <w:rPr>
          <w:rStyle w:val="ft258"/>
          <w:iCs/>
          <w:color w:val="000000"/>
          <w:sz w:val="28"/>
          <w:szCs w:val="28"/>
        </w:rPr>
        <w:t>ISO/IEC</w:t>
      </w:r>
      <w:r w:rsidRPr="007A7D25">
        <w:rPr>
          <w:rStyle w:val="apple-converted-space"/>
          <w:iCs/>
          <w:color w:val="000000"/>
          <w:sz w:val="28"/>
          <w:szCs w:val="28"/>
        </w:rPr>
        <w:t> </w:t>
      </w:r>
      <w:r w:rsidRPr="007A7D25">
        <w:rPr>
          <w:rStyle w:val="ft15"/>
          <w:iCs/>
          <w:color w:val="000000"/>
          <w:sz w:val="28"/>
          <w:szCs w:val="28"/>
        </w:rPr>
        <w:t>14598–6:2001</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6: Документация модулей оценки.</w:t>
      </w:r>
    </w:p>
    <w:p w14:paraId="4353135B" w14:textId="789B29B4" w:rsidR="00624D14" w:rsidRPr="007A7D25" w:rsidRDefault="00E02649" w:rsidP="00624D14">
      <w:pPr>
        <w:pStyle w:val="p79ft15"/>
        <w:spacing w:before="0" w:beforeAutospacing="0" w:after="0" w:afterAutospacing="0"/>
        <w:ind w:firstLine="709"/>
        <w:jc w:val="both"/>
        <w:rPr>
          <w:color w:val="000000"/>
          <w:sz w:val="28"/>
          <w:szCs w:val="28"/>
        </w:rPr>
      </w:pPr>
      <w:r w:rsidRPr="007A7D25">
        <w:rPr>
          <w:rStyle w:val="ft97"/>
          <w:iCs/>
          <w:color w:val="000000"/>
          <w:sz w:val="28"/>
          <w:szCs w:val="28"/>
        </w:rPr>
        <w:t>В</w:t>
      </w:r>
      <w:r w:rsidR="00F77A52" w:rsidRPr="007A7D25">
        <w:rPr>
          <w:rStyle w:val="ft97"/>
          <w:iCs/>
          <w:color w:val="000000"/>
          <w:sz w:val="28"/>
          <w:szCs w:val="28"/>
        </w:rPr>
        <w:t xml:space="preserve"> </w:t>
      </w:r>
      <w:r w:rsidRPr="007A7D25">
        <w:rPr>
          <w:rStyle w:val="ft259"/>
          <w:iCs/>
          <w:color w:val="000000"/>
          <w:sz w:val="28"/>
          <w:szCs w:val="28"/>
        </w:rPr>
        <w:t>первой части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14598–1:1999</w:t>
      </w:r>
      <w:r w:rsidRPr="007A7D25">
        <w:rPr>
          <w:rStyle w:val="apple-converted-space"/>
          <w:bCs/>
          <w:iCs/>
          <w:color w:val="000000"/>
          <w:sz w:val="28"/>
          <w:szCs w:val="28"/>
        </w:rPr>
        <w:t> </w:t>
      </w:r>
      <w:r w:rsidRPr="007A7D25">
        <w:rPr>
          <w:rStyle w:val="ft12"/>
          <w:color w:val="000000"/>
          <w:sz w:val="28"/>
          <w:szCs w:val="28"/>
        </w:rPr>
        <w:t>приведен обзор осталь</w:t>
      </w:r>
      <w:r w:rsidRPr="007A7D25">
        <w:rPr>
          <w:color w:val="000000"/>
          <w:sz w:val="28"/>
          <w:szCs w:val="28"/>
        </w:rPr>
        <w:t>ных частей, определена связь</w:t>
      </w:r>
      <w:r w:rsidRPr="007A7D25">
        <w:rPr>
          <w:rStyle w:val="apple-converted-space"/>
          <w:color w:val="000000"/>
          <w:sz w:val="28"/>
          <w:szCs w:val="28"/>
        </w:rPr>
        <w:t> </w:t>
      </w:r>
      <w:r w:rsidRPr="007A7D25">
        <w:rPr>
          <w:rStyle w:val="ft15"/>
          <w:iCs/>
          <w:color w:val="000000"/>
          <w:sz w:val="28"/>
          <w:szCs w:val="28"/>
        </w:rPr>
        <w:t>ISO/IEC 14598</w:t>
      </w:r>
      <w:r w:rsidRPr="007A7D25">
        <w:rPr>
          <w:rStyle w:val="apple-converted-space"/>
          <w:iCs/>
          <w:color w:val="000000"/>
          <w:sz w:val="28"/>
          <w:szCs w:val="28"/>
        </w:rPr>
        <w:t> </w:t>
      </w:r>
      <w:r w:rsidRPr="007A7D25">
        <w:rPr>
          <w:color w:val="000000"/>
          <w:sz w:val="28"/>
          <w:szCs w:val="28"/>
        </w:rPr>
        <w:t>со стандартами</w:t>
      </w:r>
      <w:r w:rsidR="00F77A52" w:rsidRPr="007A7D25">
        <w:rPr>
          <w:color w:val="000000"/>
          <w:sz w:val="28"/>
          <w:szCs w:val="28"/>
        </w:rPr>
        <w:t xml:space="preserve"> </w:t>
      </w:r>
      <w:r w:rsidRPr="007A7D25">
        <w:rPr>
          <w:rStyle w:val="ft15"/>
          <w:iCs/>
          <w:color w:val="000000"/>
          <w:sz w:val="28"/>
          <w:szCs w:val="28"/>
        </w:rPr>
        <w:t>ISO/IEC</w:t>
      </w:r>
      <w:r w:rsidRPr="007A7D25">
        <w:rPr>
          <w:rStyle w:val="apple-converted-space"/>
          <w:iCs/>
          <w:color w:val="000000"/>
          <w:sz w:val="28"/>
          <w:szCs w:val="28"/>
        </w:rPr>
        <w:t> </w:t>
      </w:r>
      <w:r w:rsidRPr="007A7D25">
        <w:rPr>
          <w:rStyle w:val="ft15"/>
          <w:iCs/>
          <w:color w:val="000000"/>
          <w:sz w:val="28"/>
          <w:szCs w:val="28"/>
        </w:rPr>
        <w:t>9126–1–4</w:t>
      </w:r>
      <w:r w:rsidR="00F77A52" w:rsidRPr="007A7D25">
        <w:rPr>
          <w:rStyle w:val="ft15"/>
          <w:iCs/>
          <w:color w:val="000000"/>
          <w:sz w:val="28"/>
          <w:szCs w:val="28"/>
        </w:rPr>
        <w:t xml:space="preserve"> </w:t>
      </w:r>
      <w:r w:rsidRPr="007A7D25">
        <w:rPr>
          <w:color w:val="000000"/>
          <w:sz w:val="28"/>
          <w:szCs w:val="28"/>
        </w:rPr>
        <w:t>и</w:t>
      </w:r>
      <w:r w:rsidR="00F77A52" w:rsidRPr="007A7D25">
        <w:rPr>
          <w:color w:val="000000"/>
          <w:sz w:val="28"/>
          <w:szCs w:val="28"/>
        </w:rPr>
        <w:t xml:space="preserve"> </w:t>
      </w:r>
      <w:r w:rsidRPr="007A7D25">
        <w:rPr>
          <w:rStyle w:val="ft15"/>
          <w:iCs/>
          <w:color w:val="000000"/>
          <w:sz w:val="28"/>
          <w:szCs w:val="28"/>
        </w:rPr>
        <w:t>ISO/IEC 12207.</w:t>
      </w:r>
      <w:r w:rsidRPr="007A7D25">
        <w:rPr>
          <w:rStyle w:val="apple-converted-space"/>
          <w:iCs/>
          <w:color w:val="000000"/>
          <w:sz w:val="28"/>
          <w:szCs w:val="28"/>
        </w:rPr>
        <w:t> </w:t>
      </w:r>
      <w:r w:rsidRPr="007A7D25">
        <w:rPr>
          <w:color w:val="000000"/>
          <w:sz w:val="28"/>
          <w:szCs w:val="28"/>
        </w:rPr>
        <w:t>В данной части содержатся общие требования к спецификации и оценке качества, разъясняются концепции оценки. Устанавливаются требования к методам измерений и оценки программных продуктов. Определяется общий процесс оценки качества програм</w:t>
      </w:r>
      <w:r w:rsidR="00F77A52" w:rsidRPr="007A7D25">
        <w:rPr>
          <w:color w:val="000000"/>
          <w:sz w:val="28"/>
          <w:szCs w:val="28"/>
        </w:rPr>
        <w:t>много продукта</w:t>
      </w:r>
      <w:r w:rsidRPr="007A7D25">
        <w:rPr>
          <w:color w:val="000000"/>
          <w:sz w:val="28"/>
          <w:szCs w:val="28"/>
        </w:rPr>
        <w:t>.</w:t>
      </w:r>
    </w:p>
    <w:p w14:paraId="20E69DF8" w14:textId="77777777" w:rsidR="00624D14" w:rsidRPr="007A7D25" w:rsidRDefault="00624D14" w:rsidP="00624D14">
      <w:pPr>
        <w:pStyle w:val="a7"/>
        <w:spacing w:after="0" w:afterAutospacing="0"/>
        <w:ind w:firstLine="709"/>
        <w:jc w:val="both"/>
        <w:rPr>
          <w:rStyle w:val="ft14"/>
          <w:b/>
          <w:sz w:val="28"/>
          <w:szCs w:val="28"/>
        </w:rPr>
      </w:pPr>
      <w:r w:rsidRPr="007A7D25">
        <w:rPr>
          <w:rStyle w:val="ft14"/>
          <w:sz w:val="28"/>
          <w:szCs w:val="28"/>
        </w:rPr>
        <w:t xml:space="preserve">В 2001–2004 гг. стандарт </w:t>
      </w:r>
      <w:r w:rsidRPr="007A7D25">
        <w:rPr>
          <w:rStyle w:val="ft14"/>
          <w:b/>
          <w:sz w:val="28"/>
          <w:szCs w:val="28"/>
        </w:rPr>
        <w:t>ISO/IEC 9126:1991</w:t>
      </w:r>
      <w:r w:rsidRPr="007A7D25">
        <w:rPr>
          <w:rStyle w:val="ft14"/>
          <w:sz w:val="28"/>
          <w:szCs w:val="28"/>
        </w:rPr>
        <w:t xml:space="preserve"> был заменен на 2 взаимосвязанные серии стандартов: </w:t>
      </w:r>
      <w:r w:rsidRPr="007A7D25">
        <w:rPr>
          <w:rStyle w:val="ft14"/>
          <w:b/>
          <w:sz w:val="28"/>
          <w:szCs w:val="28"/>
        </w:rPr>
        <w:t>ISO/IEC 9126–1–4:2001–2004</w:t>
      </w:r>
      <w:r w:rsidRPr="007A7D25">
        <w:rPr>
          <w:rStyle w:val="ft14"/>
          <w:sz w:val="28"/>
          <w:szCs w:val="28"/>
        </w:rPr>
        <w:t xml:space="preserve"> и </w:t>
      </w:r>
      <w:r w:rsidRPr="007A7D25">
        <w:rPr>
          <w:rStyle w:val="ft14"/>
          <w:b/>
          <w:sz w:val="28"/>
          <w:szCs w:val="28"/>
        </w:rPr>
        <w:t>ISO/IEC 14598–1–6:1998–2001</w:t>
      </w:r>
      <w:r w:rsidRPr="007A7D25">
        <w:rPr>
          <w:rStyle w:val="ft14"/>
          <w:sz w:val="28"/>
          <w:szCs w:val="28"/>
        </w:rPr>
        <w:t xml:space="preserve">. Стандарт </w:t>
      </w:r>
      <w:r w:rsidRPr="007A7D25">
        <w:rPr>
          <w:rStyle w:val="ft14"/>
          <w:b/>
          <w:sz w:val="28"/>
          <w:szCs w:val="28"/>
        </w:rPr>
        <w:t>ISO/IEC 14598</w:t>
      </w:r>
      <w:r w:rsidRPr="007A7D25">
        <w:rPr>
          <w:rStyle w:val="ft14"/>
          <w:sz w:val="28"/>
          <w:szCs w:val="28"/>
        </w:rPr>
        <w:t xml:space="preserve"> регламентирует метод оценки качества программных средств, который основан на иерархической модели качества, определённой в </w:t>
      </w:r>
      <w:r w:rsidRPr="007A7D25">
        <w:rPr>
          <w:rStyle w:val="ft14"/>
          <w:b/>
          <w:sz w:val="28"/>
          <w:szCs w:val="28"/>
        </w:rPr>
        <w:t>ISO/IEC 9126-1:2001.</w:t>
      </w:r>
    </w:p>
    <w:p w14:paraId="4A47031E" w14:textId="77777777" w:rsidR="00624D14" w:rsidRPr="007A7D25" w:rsidRDefault="00624D14" w:rsidP="00624D14">
      <w:pPr>
        <w:pStyle w:val="a7"/>
        <w:spacing w:before="0" w:beforeAutospacing="0" w:after="0" w:afterAutospacing="0"/>
        <w:ind w:firstLine="709"/>
        <w:jc w:val="both"/>
        <w:rPr>
          <w:rStyle w:val="ft14"/>
          <w:sz w:val="28"/>
          <w:szCs w:val="28"/>
        </w:rPr>
      </w:pPr>
      <w:r w:rsidRPr="007A7D25">
        <w:rPr>
          <w:rStyle w:val="ft14"/>
          <w:sz w:val="28"/>
          <w:szCs w:val="28"/>
        </w:rPr>
        <w:t>Процесс оценки состоит из четырех стадий: установка требований к оценке, определение оценки, проектирование оценки и выполнение оценки. Данный процесс может применяться после любой подходящей работы жизненного цикла для промежуточных или конечного продуктов разработки (сопровождения).</w:t>
      </w:r>
    </w:p>
    <w:p w14:paraId="214F6F71" w14:textId="77777777" w:rsidR="00624D14" w:rsidRPr="007A7D25" w:rsidRDefault="00624D14" w:rsidP="00624D14">
      <w:pPr>
        <w:pStyle w:val="a7"/>
        <w:spacing w:before="0" w:beforeAutospacing="0" w:after="0" w:afterAutospacing="0"/>
        <w:ind w:firstLine="709"/>
        <w:jc w:val="both"/>
        <w:rPr>
          <w:rStyle w:val="ft14"/>
          <w:sz w:val="28"/>
          <w:szCs w:val="28"/>
        </w:rPr>
      </w:pPr>
      <w:r w:rsidRPr="007A7D25">
        <w:rPr>
          <w:rStyle w:val="ft14"/>
          <w:sz w:val="28"/>
          <w:szCs w:val="28"/>
        </w:rPr>
        <w:t xml:space="preserve">Стандарт </w:t>
      </w:r>
      <w:r w:rsidRPr="007A7D25">
        <w:rPr>
          <w:rStyle w:val="ft14"/>
          <w:b/>
          <w:sz w:val="28"/>
          <w:szCs w:val="28"/>
        </w:rPr>
        <w:t>ISO/IEC 12207</w:t>
      </w:r>
      <w:r w:rsidRPr="007A7D25">
        <w:rPr>
          <w:rStyle w:val="ft14"/>
          <w:sz w:val="28"/>
          <w:szCs w:val="28"/>
        </w:rPr>
        <w:t>, используя устоявшуюся терминологию, устанавливает общую структуру процессов жизненного цикла программных средств, на которую можно ориентироваться в программной индустрии. Стандарт определяет </w:t>
      </w:r>
      <w:hyperlink r:id="rId8" w:tooltip="Технологический процесс" w:history="1">
        <w:r w:rsidRPr="007A7D25">
          <w:rPr>
            <w:rStyle w:val="ft14"/>
            <w:sz w:val="28"/>
            <w:szCs w:val="28"/>
          </w:rPr>
          <w:t>процессы</w:t>
        </w:r>
      </w:hyperlink>
      <w:r w:rsidRPr="007A7D25">
        <w:rPr>
          <w:rStyle w:val="ft14"/>
          <w:sz w:val="28"/>
          <w:szCs w:val="28"/>
        </w:rPr>
        <w:t>, виды деятельности и задачи, которые используются при приобретении программного продукта или услуги, а также при поставке, разработке, применении по назначению, сопровождении и прекращении применения программных продуктов.</w:t>
      </w:r>
    </w:p>
    <w:p w14:paraId="3F9CCA0E" w14:textId="739BD18D" w:rsidR="00624D14" w:rsidRPr="007A7D25" w:rsidRDefault="00624D14" w:rsidP="00624D14">
      <w:pPr>
        <w:pStyle w:val="a7"/>
        <w:spacing w:before="0" w:beforeAutospacing="0" w:after="240" w:afterAutospacing="0"/>
        <w:ind w:firstLine="709"/>
        <w:jc w:val="both"/>
        <w:rPr>
          <w:sz w:val="28"/>
          <w:szCs w:val="28"/>
        </w:rPr>
      </w:pPr>
      <w:r w:rsidRPr="007A7D25">
        <w:rPr>
          <w:rStyle w:val="ft14"/>
          <w:sz w:val="28"/>
          <w:szCs w:val="28"/>
        </w:rPr>
        <w:t>Стандарт группирует различные виды деятельности, которые могут выполняться в течение жизненного цикла программных систем, в семь групп процессов. Каждый из процессов жизненного цикла в пределах этих групп описывается в терминах цели и желаемых выходов, списков действий и задач, которые необходимо выполнять для достижения этих результатов.</w:t>
      </w:r>
    </w:p>
    <w:p w14:paraId="747E5C63" w14:textId="651A5E33" w:rsidR="00E02649" w:rsidRPr="007A7D25" w:rsidRDefault="00E02649" w:rsidP="00B3567B">
      <w:pPr>
        <w:pStyle w:val="p960ft16"/>
        <w:spacing w:before="0" w:beforeAutospacing="0" w:after="0" w:afterAutospacing="0"/>
        <w:ind w:firstLine="709"/>
        <w:jc w:val="both"/>
        <w:rPr>
          <w:iCs/>
          <w:color w:val="000000"/>
          <w:sz w:val="28"/>
          <w:szCs w:val="28"/>
        </w:rPr>
      </w:pPr>
      <w:r w:rsidRPr="007A7D25">
        <w:rPr>
          <w:iCs/>
          <w:color w:val="000000"/>
          <w:sz w:val="28"/>
          <w:szCs w:val="28"/>
        </w:rPr>
        <w:t>Вторая часть стандарта</w:t>
      </w:r>
      <w:r w:rsidRPr="007A7D25">
        <w:rPr>
          <w:rStyle w:val="apple-converted-space"/>
          <w:iCs/>
          <w:color w:val="000000"/>
          <w:sz w:val="28"/>
          <w:szCs w:val="28"/>
        </w:rPr>
        <w:t>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14598–2:2000</w:t>
      </w:r>
      <w:r w:rsidRPr="007A7D25">
        <w:rPr>
          <w:rStyle w:val="apple-converted-space"/>
          <w:bCs/>
          <w:iCs/>
          <w:color w:val="000000"/>
          <w:sz w:val="28"/>
          <w:szCs w:val="28"/>
        </w:rPr>
        <w:t> </w:t>
      </w:r>
      <w:r w:rsidRPr="007A7D25">
        <w:rPr>
          <w:rStyle w:val="ft14"/>
          <w:color w:val="000000"/>
          <w:sz w:val="28"/>
          <w:szCs w:val="28"/>
        </w:rPr>
        <w:t>содержит требования и руководство по поддержке оценки. В данной части приводятся концепции планирования и управления процессом оценки качества программного продукта, рассматривается содержание плана количественной оценки качества. Эта часть стандарта предназначена для применения на уровне организации или ее подразделений.</w:t>
      </w:r>
    </w:p>
    <w:p w14:paraId="2EAB2B17" w14:textId="77777777" w:rsidR="00E02649" w:rsidRPr="007A7D25" w:rsidRDefault="00E02649" w:rsidP="00B3567B">
      <w:pPr>
        <w:pStyle w:val="p881ft15"/>
        <w:spacing w:before="0" w:beforeAutospacing="0" w:after="0" w:afterAutospacing="0"/>
        <w:ind w:firstLine="709"/>
        <w:jc w:val="both"/>
        <w:rPr>
          <w:color w:val="000000"/>
          <w:sz w:val="28"/>
          <w:szCs w:val="28"/>
        </w:rPr>
      </w:pPr>
      <w:r w:rsidRPr="007A7D25">
        <w:rPr>
          <w:iCs/>
          <w:color w:val="000000"/>
          <w:sz w:val="28"/>
          <w:szCs w:val="28"/>
        </w:rPr>
        <w:t>Третья часть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14598–3:2000</w:t>
      </w:r>
      <w:r w:rsidRPr="007A7D25">
        <w:rPr>
          <w:rStyle w:val="apple-converted-space"/>
          <w:bCs/>
          <w:iCs/>
          <w:color w:val="000000"/>
          <w:sz w:val="28"/>
          <w:szCs w:val="28"/>
        </w:rPr>
        <w:t> </w:t>
      </w:r>
      <w:r w:rsidRPr="007A7D25">
        <w:rPr>
          <w:rStyle w:val="ft12"/>
          <w:color w:val="000000"/>
          <w:sz w:val="28"/>
          <w:szCs w:val="28"/>
        </w:rPr>
        <w:t>предназначена для орга</w:t>
      </w:r>
      <w:r w:rsidRPr="007A7D25">
        <w:rPr>
          <w:color w:val="000000"/>
          <w:sz w:val="28"/>
          <w:szCs w:val="28"/>
        </w:rPr>
        <w:t xml:space="preserve">низаций – разработчиков ПС. В ней приводятся концепции оценки и </w:t>
      </w:r>
      <w:r w:rsidRPr="007A7D25">
        <w:rPr>
          <w:color w:val="000000"/>
          <w:sz w:val="28"/>
          <w:szCs w:val="28"/>
        </w:rPr>
        <w:lastRenderedPageBreak/>
        <w:t>требования к процессу оценки. Данная часть ориентирована на выполнение оценки ПП, используя собственный технический персонал. Внимание в данной части сконцентрировано на оценках, которые могут предсказать качество конечного ПП на основе измерений промежуточных ПП жизненного цикла разработки.</w:t>
      </w:r>
    </w:p>
    <w:p w14:paraId="77A0E532" w14:textId="77777777" w:rsidR="00E02649" w:rsidRPr="007A7D25" w:rsidRDefault="00E02649" w:rsidP="00B3567B">
      <w:pPr>
        <w:pStyle w:val="p892ft16"/>
        <w:spacing w:before="0" w:beforeAutospacing="0" w:after="0" w:afterAutospacing="0"/>
        <w:ind w:firstLine="709"/>
        <w:jc w:val="both"/>
        <w:rPr>
          <w:iCs/>
          <w:color w:val="000000"/>
          <w:sz w:val="28"/>
          <w:szCs w:val="28"/>
        </w:rPr>
      </w:pPr>
      <w:r w:rsidRPr="007A7D25">
        <w:rPr>
          <w:iCs/>
          <w:color w:val="000000"/>
          <w:sz w:val="28"/>
          <w:szCs w:val="28"/>
        </w:rPr>
        <w:t>Четвертая часть стандарта</w:t>
      </w:r>
      <w:r w:rsidR="006B6F75" w:rsidRPr="007A7D25">
        <w:rPr>
          <w:iCs/>
          <w:color w:val="000000"/>
          <w:sz w:val="28"/>
          <w:szCs w:val="28"/>
        </w:rPr>
        <w:t xml:space="preserve">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14598–4:1999</w:t>
      </w:r>
      <w:r w:rsidRPr="007A7D25">
        <w:rPr>
          <w:rStyle w:val="apple-converted-space"/>
          <w:bCs/>
          <w:iCs/>
          <w:color w:val="000000"/>
          <w:sz w:val="28"/>
          <w:szCs w:val="28"/>
        </w:rPr>
        <w:t> </w:t>
      </w:r>
      <w:r w:rsidRPr="007A7D25">
        <w:rPr>
          <w:rStyle w:val="ft14"/>
          <w:color w:val="000000"/>
          <w:sz w:val="28"/>
          <w:szCs w:val="28"/>
        </w:rPr>
        <w:t>предназначена для организаций, которые планируют приобретать готовый или разрабатываемый программный продукт. В ней определена связь работ процесса заказа из стандарта</w:t>
      </w:r>
      <w:r w:rsidRPr="007A7D25">
        <w:rPr>
          <w:rStyle w:val="apple-converted-space"/>
          <w:color w:val="000000"/>
          <w:sz w:val="28"/>
          <w:szCs w:val="28"/>
        </w:rPr>
        <w:t> </w:t>
      </w:r>
      <w:r w:rsidRPr="007A7D25">
        <w:rPr>
          <w:iCs/>
          <w:color w:val="000000"/>
          <w:sz w:val="28"/>
          <w:szCs w:val="28"/>
        </w:rPr>
        <w:t>ISO/IEC12207–1995</w:t>
      </w:r>
      <w:r w:rsidRPr="007A7D25">
        <w:rPr>
          <w:rStyle w:val="ft14"/>
          <w:color w:val="000000"/>
          <w:sz w:val="28"/>
          <w:szCs w:val="28"/>
        </w:rPr>
        <w:t>с работами, выполняемыми при оценке ПП. Рассмотрены особенности выполнения оценки для имеющегося в наличии готового ПП, для приемки заказного ПП и для выбора из альтернативного числа готовых ПП.</w:t>
      </w:r>
    </w:p>
    <w:p w14:paraId="7285B92E" w14:textId="77777777" w:rsidR="00E02649" w:rsidRPr="007A7D25" w:rsidRDefault="00E02649" w:rsidP="00B3567B">
      <w:pPr>
        <w:pStyle w:val="p881ft15"/>
        <w:spacing w:before="0" w:beforeAutospacing="0" w:after="0" w:afterAutospacing="0"/>
        <w:ind w:firstLine="709"/>
        <w:jc w:val="both"/>
        <w:rPr>
          <w:color w:val="000000"/>
          <w:sz w:val="28"/>
          <w:szCs w:val="28"/>
        </w:rPr>
      </w:pPr>
      <w:r w:rsidRPr="007A7D25">
        <w:rPr>
          <w:iCs/>
          <w:color w:val="000000"/>
          <w:sz w:val="28"/>
          <w:szCs w:val="28"/>
        </w:rPr>
        <w:t xml:space="preserve">Пятая часть </w:t>
      </w:r>
      <w:proofErr w:type="spellStart"/>
      <w:r w:rsidRPr="007A7D25">
        <w:rPr>
          <w:iCs/>
          <w:color w:val="000000"/>
          <w:sz w:val="28"/>
          <w:szCs w:val="28"/>
        </w:rPr>
        <w:t>стандарта</w:t>
      </w:r>
      <w:r w:rsidRPr="007A7D25">
        <w:rPr>
          <w:rStyle w:val="ft21"/>
          <w:bCs/>
          <w:iCs/>
          <w:color w:val="000000"/>
          <w:sz w:val="28"/>
          <w:szCs w:val="28"/>
        </w:rPr>
        <w:t>ISO</w:t>
      </w:r>
      <w:proofErr w:type="spellEnd"/>
      <w:r w:rsidRPr="007A7D25">
        <w:rPr>
          <w:rStyle w:val="ft21"/>
          <w:bCs/>
          <w:iCs/>
          <w:color w:val="000000"/>
          <w:sz w:val="28"/>
          <w:szCs w:val="28"/>
        </w:rPr>
        <w:t>/IEC</w:t>
      </w:r>
      <w:r w:rsidRPr="007A7D25">
        <w:rPr>
          <w:rStyle w:val="apple-converted-space"/>
          <w:bCs/>
          <w:iCs/>
          <w:color w:val="000000"/>
          <w:sz w:val="28"/>
          <w:szCs w:val="28"/>
        </w:rPr>
        <w:t> </w:t>
      </w:r>
      <w:r w:rsidRPr="007A7D25">
        <w:rPr>
          <w:rStyle w:val="ft21"/>
          <w:bCs/>
          <w:iCs/>
          <w:color w:val="000000"/>
          <w:sz w:val="28"/>
          <w:szCs w:val="28"/>
        </w:rPr>
        <w:t>14598–5:1998</w:t>
      </w:r>
      <w:r w:rsidRPr="007A7D25">
        <w:rPr>
          <w:rStyle w:val="apple-converted-space"/>
          <w:bCs/>
          <w:iCs/>
          <w:color w:val="000000"/>
          <w:sz w:val="28"/>
          <w:szCs w:val="28"/>
        </w:rPr>
        <w:t> </w:t>
      </w:r>
      <w:r w:rsidRPr="007A7D25">
        <w:rPr>
          <w:rStyle w:val="ft12"/>
          <w:color w:val="000000"/>
          <w:sz w:val="28"/>
          <w:szCs w:val="28"/>
        </w:rPr>
        <w:t>предназначена для ис</w:t>
      </w:r>
      <w:r w:rsidRPr="007A7D25">
        <w:rPr>
          <w:color w:val="000000"/>
          <w:sz w:val="28"/>
          <w:szCs w:val="28"/>
        </w:rPr>
        <w:t>пользования оценщиком, выполняющим независимую оценку программного продукта. Как правило, персонал оценки работает в независимой организации. В данной части приводятся концепции оценки и требования к процессу оценки. Рассмотрена структура отчета об оценке. Приводятся рекомендации по выбору уровней ранжирования при проведении измерений. Оценка качества программного продукта оценщиком может выполняться по запросу разработчика, заказчика (покупателя) или другой стороны.</w:t>
      </w:r>
    </w:p>
    <w:p w14:paraId="0F1E0A08" w14:textId="3BC31578" w:rsidR="006B6F75" w:rsidRPr="007A7D25" w:rsidRDefault="00E02649" w:rsidP="00B3567B">
      <w:pPr>
        <w:pStyle w:val="p881ft15"/>
        <w:spacing w:before="0" w:beforeAutospacing="0" w:after="0" w:afterAutospacing="0"/>
        <w:ind w:firstLine="709"/>
        <w:jc w:val="both"/>
        <w:rPr>
          <w:rStyle w:val="apple-converted-space"/>
          <w:color w:val="000000"/>
          <w:sz w:val="28"/>
          <w:szCs w:val="28"/>
        </w:rPr>
      </w:pPr>
      <w:r w:rsidRPr="007A7D25">
        <w:rPr>
          <w:iCs/>
          <w:color w:val="000000"/>
          <w:sz w:val="28"/>
          <w:szCs w:val="28"/>
        </w:rPr>
        <w:t>Шестая часть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14598–6:2001</w:t>
      </w:r>
      <w:r w:rsidRPr="007A7D25">
        <w:rPr>
          <w:rStyle w:val="apple-converted-space"/>
          <w:bCs/>
          <w:iCs/>
          <w:color w:val="000000"/>
          <w:sz w:val="28"/>
          <w:szCs w:val="28"/>
        </w:rPr>
        <w:t> </w:t>
      </w:r>
      <w:r w:rsidRPr="007A7D25">
        <w:rPr>
          <w:rStyle w:val="ft12"/>
          <w:color w:val="000000"/>
          <w:sz w:val="28"/>
          <w:szCs w:val="28"/>
        </w:rPr>
        <w:t>предназначена для под</w:t>
      </w:r>
      <w:r w:rsidR="006B6F75" w:rsidRPr="007A7D25">
        <w:rPr>
          <w:rStyle w:val="ft12"/>
          <w:color w:val="000000"/>
          <w:sz w:val="28"/>
          <w:szCs w:val="28"/>
        </w:rPr>
        <w:t>де</w:t>
      </w:r>
      <w:r w:rsidRPr="007A7D25">
        <w:rPr>
          <w:color w:val="000000"/>
          <w:sz w:val="28"/>
          <w:szCs w:val="28"/>
        </w:rPr>
        <w:t>ржки оценки программного продукта и содержит руководство по документированию модулей оценки.</w:t>
      </w:r>
      <w:r w:rsidRPr="007A7D25">
        <w:rPr>
          <w:rStyle w:val="apple-converted-space"/>
          <w:color w:val="000000"/>
          <w:sz w:val="28"/>
          <w:szCs w:val="28"/>
        </w:rPr>
        <w:t> </w:t>
      </w:r>
    </w:p>
    <w:p w14:paraId="0761472E" w14:textId="77777777" w:rsidR="009365D2" w:rsidRPr="007A7D25" w:rsidRDefault="009365D2" w:rsidP="009365D2">
      <w:pPr>
        <w:pStyle w:val="1"/>
        <w:rPr>
          <w:rStyle w:val="apple-converted-space"/>
          <w:b w:val="0"/>
        </w:rPr>
      </w:pPr>
    </w:p>
    <w:p w14:paraId="642DFB02" w14:textId="56F81C44" w:rsidR="009365D2" w:rsidRPr="007A7D25" w:rsidRDefault="009365D2" w:rsidP="009365D2">
      <w:pPr>
        <w:pStyle w:val="1"/>
      </w:pPr>
      <w:bookmarkStart w:id="18" w:name="_Toc531860624"/>
      <w:r w:rsidRPr="007A7D25">
        <w:t>7</w:t>
      </w:r>
      <w:r w:rsidRPr="007A7D25">
        <w:t>.</w:t>
      </w:r>
      <w:r w:rsidRPr="007A7D25">
        <w:t xml:space="preserve"> Модуль оценки</w:t>
      </w:r>
      <w:bookmarkEnd w:id="18"/>
    </w:p>
    <w:p w14:paraId="2086304F" w14:textId="77777777" w:rsidR="009365D2" w:rsidRPr="007A7D25" w:rsidRDefault="009365D2" w:rsidP="009365D2">
      <w:pPr>
        <w:rPr>
          <w:sz w:val="28"/>
          <w:szCs w:val="28"/>
        </w:rPr>
      </w:pPr>
    </w:p>
    <w:p w14:paraId="53035F28" w14:textId="77777777" w:rsidR="009365D2" w:rsidRPr="007A7D25" w:rsidRDefault="009365D2" w:rsidP="009365D2">
      <w:pPr>
        <w:pStyle w:val="p881ft15"/>
        <w:spacing w:before="0" w:beforeAutospacing="0" w:after="0" w:afterAutospacing="0" w:line="315" w:lineRule="atLeast"/>
        <w:ind w:firstLine="570"/>
        <w:jc w:val="both"/>
        <w:rPr>
          <w:color w:val="000000"/>
          <w:sz w:val="28"/>
          <w:szCs w:val="28"/>
        </w:rPr>
      </w:pPr>
      <w:r w:rsidRPr="007A7D25">
        <w:rPr>
          <w:rStyle w:val="ft50"/>
          <w:bCs/>
          <w:iCs/>
          <w:color w:val="000000"/>
          <w:sz w:val="28"/>
          <w:szCs w:val="28"/>
        </w:rPr>
        <w:t>Модуль оценки</w:t>
      </w:r>
      <w:r w:rsidRPr="007A7D25">
        <w:rPr>
          <w:rStyle w:val="apple-converted-space"/>
          <w:b/>
          <w:bCs/>
          <w:i/>
          <w:iCs/>
          <w:color w:val="000000"/>
          <w:sz w:val="28"/>
          <w:szCs w:val="28"/>
        </w:rPr>
        <w:t> </w:t>
      </w:r>
      <w:r w:rsidRPr="007A7D25">
        <w:rPr>
          <w:color w:val="000000"/>
          <w:sz w:val="28"/>
          <w:szCs w:val="28"/>
        </w:rPr>
        <w:t xml:space="preserve">представляет собой полностью укомплектованную информацию, необходимую для проведения процесса оценки некоторой характеристики или </w:t>
      </w:r>
      <w:proofErr w:type="spellStart"/>
      <w:r w:rsidRPr="007A7D25">
        <w:rPr>
          <w:color w:val="000000"/>
          <w:sz w:val="28"/>
          <w:szCs w:val="28"/>
        </w:rPr>
        <w:t>подхарактеристики</w:t>
      </w:r>
      <w:proofErr w:type="spellEnd"/>
      <w:r w:rsidRPr="007A7D25">
        <w:rPr>
          <w:color w:val="000000"/>
          <w:sz w:val="28"/>
          <w:szCs w:val="28"/>
        </w:rPr>
        <w:t xml:space="preserve"> качества. Модуль содержит спецификацию соответствующей модели качества (характеристика, </w:t>
      </w:r>
      <w:proofErr w:type="spellStart"/>
      <w:r w:rsidRPr="007A7D25">
        <w:rPr>
          <w:color w:val="000000"/>
          <w:sz w:val="28"/>
          <w:szCs w:val="28"/>
        </w:rPr>
        <w:t>подхарактеристики</w:t>
      </w:r>
      <w:proofErr w:type="spellEnd"/>
      <w:r w:rsidRPr="007A7D25">
        <w:rPr>
          <w:color w:val="000000"/>
          <w:sz w:val="28"/>
          <w:szCs w:val="28"/>
        </w:rPr>
        <w:t xml:space="preserve">, внутренние или внешние метрики качества), методики и процедуры оценки, входные данные, связанные с оценкой, информацию о запланированном применении модели и о ее фактическом применении, структуру типового отчета о результатах выполненной оценки. В </w:t>
      </w:r>
      <w:r w:rsidRPr="007A7D25">
        <w:rPr>
          <w:i/>
          <w:iCs/>
          <w:color w:val="000000"/>
          <w:sz w:val="28"/>
          <w:szCs w:val="28"/>
        </w:rPr>
        <w:t>шестой части стандарта</w:t>
      </w:r>
      <w:r w:rsidRPr="007A7D25">
        <w:rPr>
          <w:rStyle w:val="apple-converted-space"/>
          <w:i/>
          <w:iCs/>
          <w:color w:val="000000"/>
          <w:sz w:val="28"/>
          <w:szCs w:val="28"/>
        </w:rPr>
        <w:t> </w:t>
      </w:r>
      <w:r w:rsidRPr="007A7D25">
        <w:rPr>
          <w:rStyle w:val="ft21"/>
          <w:b/>
          <w:bCs/>
          <w:i/>
          <w:iCs/>
          <w:color w:val="000000"/>
          <w:sz w:val="28"/>
          <w:szCs w:val="28"/>
        </w:rPr>
        <w:t>ISO/IEC</w:t>
      </w:r>
      <w:r w:rsidRPr="007A7D25">
        <w:rPr>
          <w:rStyle w:val="apple-converted-space"/>
          <w:b/>
          <w:bCs/>
          <w:i/>
          <w:iCs/>
          <w:color w:val="000000"/>
          <w:sz w:val="28"/>
          <w:szCs w:val="28"/>
        </w:rPr>
        <w:t> </w:t>
      </w:r>
      <w:r w:rsidRPr="007A7D25">
        <w:rPr>
          <w:rStyle w:val="ft21"/>
          <w:b/>
          <w:bCs/>
          <w:i/>
          <w:iCs/>
          <w:color w:val="000000"/>
          <w:sz w:val="28"/>
          <w:szCs w:val="28"/>
        </w:rPr>
        <w:t xml:space="preserve">14598–6:2001 </w:t>
      </w:r>
      <w:r w:rsidRPr="007A7D25">
        <w:rPr>
          <w:color w:val="000000"/>
          <w:sz w:val="28"/>
          <w:szCs w:val="28"/>
        </w:rPr>
        <w:t>можно найти примеры трех конкретных модулей оценивания – для метрики «плотность дефектов в ПО», характеристики качества «функциональность», а также обобщенной характеристики «качество при использовании».</w:t>
      </w:r>
    </w:p>
    <w:p w14:paraId="43665CCB" w14:textId="3A76168A" w:rsidR="009365D2" w:rsidRDefault="009365D2" w:rsidP="009365D2">
      <w:pPr>
        <w:pStyle w:val="p881ft15"/>
        <w:spacing w:before="0" w:beforeAutospacing="0" w:after="0" w:afterAutospacing="0" w:line="315" w:lineRule="atLeast"/>
        <w:ind w:firstLine="570"/>
        <w:jc w:val="both"/>
        <w:rPr>
          <w:color w:val="000000"/>
          <w:sz w:val="28"/>
          <w:szCs w:val="28"/>
        </w:rPr>
      </w:pPr>
      <w:r w:rsidRPr="007A7D25">
        <w:rPr>
          <w:color w:val="000000"/>
          <w:sz w:val="28"/>
          <w:szCs w:val="28"/>
        </w:rPr>
        <w:t>Для каждого процесса оценки должны выбираться соответствующие модули оценки. Данная часть стандарта может быть использована организациями, разрабатывающими новые модули оценки и производящими оценку ПС.</w:t>
      </w:r>
    </w:p>
    <w:p w14:paraId="1C0B4664" w14:textId="2C9971DE" w:rsidR="00624CB8" w:rsidRDefault="00624CB8" w:rsidP="007A7D25">
      <w:pPr>
        <w:pStyle w:val="p881ft15"/>
        <w:spacing w:before="0" w:beforeAutospacing="0" w:after="0" w:afterAutospacing="0"/>
        <w:jc w:val="both"/>
        <w:rPr>
          <w:color w:val="000000"/>
          <w:sz w:val="28"/>
          <w:szCs w:val="28"/>
        </w:rPr>
      </w:pPr>
    </w:p>
    <w:p w14:paraId="5ADF328F" w14:textId="77777777" w:rsidR="007A7D25" w:rsidRPr="007A7D25" w:rsidRDefault="007A7D25" w:rsidP="007A7D25">
      <w:pPr>
        <w:pStyle w:val="p881ft15"/>
        <w:spacing w:before="0" w:beforeAutospacing="0" w:after="0" w:afterAutospacing="0"/>
        <w:jc w:val="both"/>
        <w:rPr>
          <w:b/>
          <w:color w:val="000000"/>
          <w:sz w:val="28"/>
          <w:szCs w:val="28"/>
          <w:u w:val="single"/>
        </w:rPr>
      </w:pPr>
    </w:p>
    <w:p w14:paraId="77982C90" w14:textId="6842FF04" w:rsidR="00624CB8" w:rsidRPr="007A7D25" w:rsidRDefault="009365D2" w:rsidP="00B3567B">
      <w:pPr>
        <w:pStyle w:val="p881ft15"/>
        <w:spacing w:before="0" w:beforeAutospacing="0" w:after="0" w:afterAutospacing="0"/>
        <w:ind w:firstLine="709"/>
        <w:jc w:val="both"/>
        <w:outlineLvl w:val="0"/>
        <w:rPr>
          <w:b/>
          <w:color w:val="000000"/>
          <w:sz w:val="28"/>
          <w:szCs w:val="28"/>
          <w:u w:val="single"/>
        </w:rPr>
      </w:pPr>
      <w:bookmarkStart w:id="19" w:name="_Toc499217847"/>
      <w:bookmarkStart w:id="20" w:name="_Toc531860625"/>
      <w:r w:rsidRPr="007A7D25">
        <w:rPr>
          <w:b/>
          <w:color w:val="000000"/>
          <w:sz w:val="28"/>
          <w:szCs w:val="28"/>
        </w:rPr>
        <w:lastRenderedPageBreak/>
        <w:t>8</w:t>
      </w:r>
      <w:r w:rsidR="00624CB8" w:rsidRPr="007A7D25">
        <w:rPr>
          <w:b/>
          <w:color w:val="000000"/>
          <w:sz w:val="28"/>
          <w:szCs w:val="28"/>
        </w:rPr>
        <w:t>. Стандарт ISO 12207</w:t>
      </w:r>
      <w:bookmarkEnd w:id="19"/>
      <w:bookmarkEnd w:id="20"/>
    </w:p>
    <w:p w14:paraId="23F28008" w14:textId="77777777" w:rsidR="00624CB8" w:rsidRPr="007A7D25" w:rsidRDefault="00624CB8" w:rsidP="00B3567B">
      <w:pPr>
        <w:pStyle w:val="p881ft15"/>
        <w:spacing w:before="0" w:beforeAutospacing="0" w:after="0" w:afterAutospacing="0"/>
        <w:ind w:firstLine="709"/>
        <w:jc w:val="both"/>
        <w:rPr>
          <w:b/>
          <w:color w:val="000000"/>
          <w:sz w:val="28"/>
          <w:szCs w:val="28"/>
          <w:u w:val="single"/>
        </w:rPr>
      </w:pPr>
    </w:p>
    <w:p w14:paraId="6B4EECDD" w14:textId="77777777" w:rsidR="009365D2" w:rsidRPr="007A7D25" w:rsidRDefault="009365D2" w:rsidP="009365D2">
      <w:pPr>
        <w:ind w:firstLine="708"/>
        <w:jc w:val="both"/>
        <w:rPr>
          <w:color w:val="000000"/>
          <w:sz w:val="28"/>
          <w:szCs w:val="28"/>
        </w:rPr>
      </w:pPr>
      <w:r w:rsidRPr="007A7D25">
        <w:rPr>
          <w:color w:val="000000"/>
          <w:sz w:val="28"/>
          <w:szCs w:val="28"/>
        </w:rPr>
        <w:t xml:space="preserve">Стандарт ISO 12207 (ГОСТ Р ИСО/МЭК 12207) «Информационная технология. Процессы жизненного цикла программных средств» наиболее полно на уровне международных стандартов отражает жизненный цикл, технологию разработки и обеспечения качества сложных программных средств. Жизненный цикл ПС представлен набором этапов, частных работ и операций в последовательности их выполнения и взаимосвязи, регламентирующих ведение разработки на всех стадиях от подготовки технического задания до завершения испытаний ряда версий и окончания эксплуатации ПС. В жизненный цикл включаются описания исходной информации, способов выполнения операций и работ, устанавливаются требования к результатам и правилам их контроля, а также к содержанию технологических и эксплуатационных документов. </w:t>
      </w:r>
    </w:p>
    <w:p w14:paraId="4DE1D65E" w14:textId="77777777" w:rsidR="009365D2" w:rsidRPr="007A7D25" w:rsidRDefault="009365D2" w:rsidP="009365D2">
      <w:pPr>
        <w:ind w:firstLine="708"/>
        <w:jc w:val="both"/>
        <w:rPr>
          <w:color w:val="000000"/>
          <w:sz w:val="28"/>
          <w:szCs w:val="28"/>
        </w:rPr>
      </w:pPr>
    </w:p>
    <w:p w14:paraId="6BE9A631" w14:textId="77777777" w:rsidR="009365D2" w:rsidRPr="007A7D25" w:rsidRDefault="009365D2" w:rsidP="009365D2">
      <w:pPr>
        <w:pStyle w:val="a7"/>
        <w:spacing w:before="0" w:beforeAutospacing="0" w:after="0" w:afterAutospacing="0"/>
        <w:ind w:firstLine="709"/>
        <w:jc w:val="both"/>
        <w:rPr>
          <w:color w:val="000000"/>
          <w:sz w:val="28"/>
          <w:szCs w:val="28"/>
        </w:rPr>
      </w:pPr>
      <w:r w:rsidRPr="007A7D25">
        <w:rPr>
          <w:color w:val="000000"/>
          <w:sz w:val="28"/>
          <w:szCs w:val="28"/>
        </w:rPr>
        <w:t>Жизненный цикл (ЖЦ) программного средства – это совокупность процессов, работ и задач, включающая в себя разработку, эксплуатацию и сопровождение ПС и охватывающая жизнь ПС от подготовки технического задания на его разработку до прекращения его использования.</w:t>
      </w:r>
    </w:p>
    <w:p w14:paraId="7D99A207" w14:textId="77777777" w:rsidR="009365D2" w:rsidRPr="007A7D25" w:rsidRDefault="009365D2" w:rsidP="009365D2">
      <w:pPr>
        <w:pStyle w:val="a7"/>
        <w:spacing w:before="0" w:beforeAutospacing="0" w:after="0" w:afterAutospacing="0"/>
        <w:ind w:firstLine="709"/>
        <w:rPr>
          <w:color w:val="000000"/>
          <w:sz w:val="28"/>
          <w:szCs w:val="28"/>
        </w:rPr>
      </w:pPr>
      <w:r w:rsidRPr="007A7D25">
        <w:rPr>
          <w:color w:val="000000"/>
          <w:sz w:val="28"/>
          <w:szCs w:val="28"/>
        </w:rPr>
        <w:t>ЖЦ включает:</w:t>
      </w:r>
    </w:p>
    <w:p w14:paraId="09E9ED0B" w14:textId="77777777" w:rsidR="009365D2" w:rsidRPr="007A7D25" w:rsidRDefault="009365D2" w:rsidP="009365D2">
      <w:pPr>
        <w:pStyle w:val="a7"/>
        <w:numPr>
          <w:ilvl w:val="0"/>
          <w:numId w:val="27"/>
        </w:numPr>
        <w:spacing w:before="0" w:beforeAutospacing="0" w:after="0" w:afterAutospacing="0"/>
        <w:rPr>
          <w:color w:val="000000"/>
          <w:sz w:val="28"/>
          <w:szCs w:val="28"/>
        </w:rPr>
      </w:pPr>
      <w:r w:rsidRPr="007A7D25">
        <w:rPr>
          <w:color w:val="000000"/>
          <w:sz w:val="28"/>
          <w:szCs w:val="28"/>
        </w:rPr>
        <w:t>описание исходной информации;</w:t>
      </w:r>
    </w:p>
    <w:p w14:paraId="6E377445"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описание способов и методов выполнения операций и работ;</w:t>
      </w:r>
    </w:p>
    <w:p w14:paraId="60745A86" w14:textId="77777777" w:rsidR="009365D2" w:rsidRPr="007A7D25" w:rsidRDefault="009365D2" w:rsidP="009365D2">
      <w:pPr>
        <w:pStyle w:val="a7"/>
        <w:numPr>
          <w:ilvl w:val="0"/>
          <w:numId w:val="27"/>
        </w:numPr>
        <w:rPr>
          <w:color w:val="000000"/>
          <w:sz w:val="28"/>
          <w:szCs w:val="28"/>
        </w:rPr>
      </w:pPr>
      <w:r w:rsidRPr="007A7D25">
        <w:rPr>
          <w:color w:val="000000"/>
          <w:sz w:val="28"/>
          <w:szCs w:val="28"/>
        </w:rPr>
        <w:t>установку требований к результатам и правилам их контроля;</w:t>
      </w:r>
    </w:p>
    <w:p w14:paraId="6AC1B067"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определение содержания технологических и эксплуатационных документов;</w:t>
      </w:r>
    </w:p>
    <w:p w14:paraId="23994493"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определение организационной структуры коллектива, распределение и планирование работ;</w:t>
      </w:r>
    </w:p>
    <w:p w14:paraId="49E8771F"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определение видов контроля за ходом разработки.</w:t>
      </w:r>
    </w:p>
    <w:p w14:paraId="762EB12E" w14:textId="77777777" w:rsidR="009365D2" w:rsidRPr="007A7D25" w:rsidRDefault="009365D2" w:rsidP="009365D2">
      <w:pPr>
        <w:pStyle w:val="a7"/>
        <w:spacing w:before="0" w:beforeAutospacing="0" w:after="0" w:afterAutospacing="0"/>
        <w:ind w:firstLine="709"/>
        <w:rPr>
          <w:color w:val="000000"/>
          <w:sz w:val="28"/>
          <w:szCs w:val="28"/>
        </w:rPr>
      </w:pPr>
      <w:r w:rsidRPr="007A7D25">
        <w:rPr>
          <w:color w:val="000000"/>
          <w:sz w:val="28"/>
          <w:szCs w:val="28"/>
        </w:rPr>
        <w:t>Повышение эффективности разработки и ЖЦ ПС в целом достигается за счет следующих факторов:</w:t>
      </w:r>
    </w:p>
    <w:p w14:paraId="78503881" w14:textId="77777777" w:rsidR="009365D2" w:rsidRPr="007A7D25" w:rsidRDefault="009365D2" w:rsidP="009365D2">
      <w:pPr>
        <w:pStyle w:val="a7"/>
        <w:numPr>
          <w:ilvl w:val="0"/>
          <w:numId w:val="28"/>
        </w:numPr>
        <w:spacing w:before="0" w:beforeAutospacing="0" w:after="0" w:afterAutospacing="0"/>
        <w:rPr>
          <w:color w:val="000000"/>
          <w:sz w:val="28"/>
          <w:szCs w:val="28"/>
        </w:rPr>
      </w:pPr>
      <w:r w:rsidRPr="007A7D25">
        <w:rPr>
          <w:color w:val="000000"/>
          <w:sz w:val="28"/>
          <w:szCs w:val="28"/>
        </w:rPr>
        <w:t>регламентации порядка проведения работ;</w:t>
      </w:r>
    </w:p>
    <w:p w14:paraId="3894A460" w14:textId="77777777" w:rsidR="009365D2" w:rsidRPr="007A7D25" w:rsidRDefault="009365D2" w:rsidP="009365D2">
      <w:pPr>
        <w:pStyle w:val="a7"/>
        <w:numPr>
          <w:ilvl w:val="0"/>
          <w:numId w:val="28"/>
        </w:numPr>
        <w:spacing w:before="0" w:beforeAutospacing="0" w:after="0" w:afterAutospacing="0"/>
        <w:rPr>
          <w:color w:val="000000"/>
          <w:sz w:val="28"/>
          <w:szCs w:val="28"/>
        </w:rPr>
      </w:pPr>
      <w:r w:rsidRPr="007A7D25">
        <w:rPr>
          <w:color w:val="000000"/>
          <w:sz w:val="28"/>
          <w:szCs w:val="28"/>
        </w:rPr>
        <w:t>автоматизации этапов и операций;</w:t>
      </w:r>
    </w:p>
    <w:p w14:paraId="3972C5ED" w14:textId="77777777" w:rsidR="009365D2" w:rsidRPr="007A7D25" w:rsidRDefault="009365D2" w:rsidP="009365D2">
      <w:pPr>
        <w:pStyle w:val="a7"/>
        <w:numPr>
          <w:ilvl w:val="0"/>
          <w:numId w:val="28"/>
        </w:numPr>
        <w:spacing w:before="0" w:beforeAutospacing="0" w:after="240" w:afterAutospacing="0"/>
        <w:rPr>
          <w:color w:val="000000"/>
          <w:sz w:val="28"/>
          <w:szCs w:val="28"/>
        </w:rPr>
      </w:pPr>
      <w:r w:rsidRPr="007A7D25">
        <w:rPr>
          <w:color w:val="000000"/>
          <w:sz w:val="28"/>
          <w:szCs w:val="28"/>
        </w:rPr>
        <w:t>рационального разделения труда между специалистами разной квалификации и проблемной ориентации.</w:t>
      </w:r>
    </w:p>
    <w:p w14:paraId="031FE0C7" w14:textId="77777777" w:rsidR="009365D2" w:rsidRPr="007A7D25" w:rsidRDefault="009365D2" w:rsidP="009365D2">
      <w:pPr>
        <w:pStyle w:val="a7"/>
        <w:spacing w:before="0" w:beforeAutospacing="0" w:after="0" w:afterAutospacing="0"/>
        <w:ind w:firstLine="709"/>
        <w:jc w:val="both"/>
        <w:rPr>
          <w:color w:val="000000"/>
          <w:sz w:val="28"/>
          <w:szCs w:val="28"/>
        </w:rPr>
      </w:pPr>
      <w:r w:rsidRPr="007A7D25">
        <w:rPr>
          <w:color w:val="000000"/>
          <w:sz w:val="28"/>
          <w:szCs w:val="28"/>
        </w:rPr>
        <w:t>В стандартах ЖЦ ПС рекомендуются наиболее современные и эффективные методы и процессы, в том числе технологические процессы и приемы разработки, методическая база для их автоматизации. Это способствует повышению качества ПС и снижению затрат на их создание.</w:t>
      </w:r>
    </w:p>
    <w:p w14:paraId="78FEF74C" w14:textId="77777777" w:rsidR="009365D2" w:rsidRPr="007A7D25" w:rsidRDefault="009365D2" w:rsidP="009365D2">
      <w:pPr>
        <w:pStyle w:val="a7"/>
        <w:spacing w:before="0" w:beforeAutospacing="0" w:after="0" w:afterAutospacing="0"/>
        <w:ind w:firstLine="709"/>
        <w:jc w:val="both"/>
        <w:rPr>
          <w:color w:val="000000"/>
          <w:sz w:val="28"/>
          <w:szCs w:val="28"/>
        </w:rPr>
      </w:pPr>
      <w:r w:rsidRPr="007A7D25">
        <w:rPr>
          <w:color w:val="000000"/>
          <w:sz w:val="28"/>
          <w:szCs w:val="28"/>
        </w:rPr>
        <w:t>В соответствии со стандартом ЖЦ ПС и систем имеет трехуровневую иерархическую структуру.</w:t>
      </w:r>
    </w:p>
    <w:p w14:paraId="686229FA" w14:textId="77777777" w:rsidR="009365D2" w:rsidRPr="007A7D25" w:rsidRDefault="009365D2" w:rsidP="009365D2">
      <w:pPr>
        <w:ind w:firstLine="708"/>
        <w:jc w:val="both"/>
        <w:rPr>
          <w:b/>
          <w:color w:val="000000"/>
          <w:sz w:val="28"/>
          <w:szCs w:val="28"/>
          <w:u w:val="single"/>
        </w:rPr>
      </w:pPr>
    </w:p>
    <w:p w14:paraId="18F1470C" w14:textId="77777777" w:rsidR="009365D2" w:rsidRPr="007A7D25" w:rsidRDefault="009365D2" w:rsidP="009365D2">
      <w:pPr>
        <w:ind w:firstLine="708"/>
        <w:jc w:val="both"/>
        <w:rPr>
          <w:color w:val="000000"/>
          <w:sz w:val="28"/>
          <w:szCs w:val="28"/>
        </w:rPr>
      </w:pPr>
      <w:r w:rsidRPr="007A7D25">
        <w:rPr>
          <w:color w:val="000000"/>
          <w:sz w:val="28"/>
          <w:szCs w:val="28"/>
        </w:rPr>
        <w:lastRenderedPageBreak/>
        <w:t xml:space="preserve">Определяется организационная структура коллективов, распределение и планирование работ, а также контроль за реализацией жизненного цикла ПС. </w:t>
      </w:r>
    </w:p>
    <w:p w14:paraId="7B3F480F" w14:textId="77777777" w:rsidR="009365D2" w:rsidRPr="007A7D25" w:rsidRDefault="009365D2" w:rsidP="009365D2">
      <w:pPr>
        <w:ind w:firstLine="708"/>
        <w:jc w:val="both"/>
        <w:rPr>
          <w:color w:val="000000"/>
          <w:sz w:val="28"/>
          <w:szCs w:val="28"/>
        </w:rPr>
      </w:pPr>
      <w:r w:rsidRPr="007A7D25">
        <w:rPr>
          <w:color w:val="000000"/>
          <w:sz w:val="28"/>
          <w:szCs w:val="28"/>
        </w:rPr>
        <w:t xml:space="preserve">Стандарт может использоваться как непосредственный директивный, руководящий или рекомендательный документ, а также как организационная база при создании средств автоматизации соответствующих технологических этапов или процессов. Для реализации положений стандарта должны быть выбраны инструментальные средства, совместно образующие взаимосвязанный комплекс технологической поддержки и автоматизации ЖЦ и не противоречащие предварительно скомпонованному набору нормативных документов. Имеющиеся в стандарте пробелы следует заполнять спецификациями или нормативными документами, регламентирующими применение выбранных или созданных инструментальных средств автоматизации разработки и документирования ПС. </w:t>
      </w:r>
    </w:p>
    <w:p w14:paraId="4C685167" w14:textId="77777777" w:rsidR="0020691E" w:rsidRPr="007A7D25" w:rsidRDefault="0020691E" w:rsidP="00B3567B">
      <w:pPr>
        <w:ind w:firstLine="708"/>
        <w:jc w:val="both"/>
        <w:rPr>
          <w:b/>
          <w:color w:val="000000"/>
          <w:sz w:val="28"/>
          <w:szCs w:val="28"/>
          <w:highlight w:val="yellow"/>
          <w:u w:val="single"/>
        </w:rPr>
      </w:pPr>
    </w:p>
    <w:p w14:paraId="5907AC24" w14:textId="77777777" w:rsidR="0020691E" w:rsidRPr="007A7D25" w:rsidRDefault="0020691E" w:rsidP="00E01021">
      <w:pPr>
        <w:pStyle w:val="1"/>
      </w:pPr>
      <w:bookmarkStart w:id="21" w:name="_Toc499217848"/>
      <w:bookmarkStart w:id="22" w:name="_Toc531860626"/>
      <w:r w:rsidRPr="007A7D25">
        <w:t>Заключение</w:t>
      </w:r>
      <w:bookmarkEnd w:id="21"/>
      <w:bookmarkEnd w:id="22"/>
    </w:p>
    <w:p w14:paraId="1663C51C" w14:textId="77777777" w:rsidR="0020691E" w:rsidRPr="007A7D25" w:rsidRDefault="0020691E" w:rsidP="00B3567B">
      <w:pPr>
        <w:rPr>
          <w:sz w:val="28"/>
          <w:szCs w:val="28"/>
          <w:highlight w:val="yellow"/>
        </w:rPr>
      </w:pPr>
    </w:p>
    <w:p w14:paraId="09E92E60" w14:textId="77777777" w:rsidR="007A7D25" w:rsidRPr="007A7D25" w:rsidRDefault="007A7D25" w:rsidP="007A7D25">
      <w:pPr>
        <w:ind w:firstLine="708"/>
        <w:jc w:val="both"/>
        <w:rPr>
          <w:sz w:val="28"/>
          <w:szCs w:val="28"/>
        </w:rPr>
      </w:pPr>
      <w:r w:rsidRPr="007A7D25">
        <w:rPr>
          <w:sz w:val="28"/>
          <w:szCs w:val="28"/>
        </w:rPr>
        <w:t xml:space="preserve">Необходимость стандартизации разработки программного обеспечения наиболее удачно описана во введении в стандарт ISO/IEC 12207, где говорится о важности программного обеспечения в различных системах; о сложностях в разработке ПО из-за разнообразия процедур, методов, инструментов, использующихся в объединении и управлении программными продуктами и сервисными программами. Стратегия разработки программного обеспечения требует перехода от этого множества к общему порядку, который позволит специалистам, практикующимся в программном обеспечении, "говорить на одном языке" при разработке и управлении программным обеспечением. Этот международный стандарт обеспечивает такой общий порядок". </w:t>
      </w:r>
    </w:p>
    <w:p w14:paraId="6846DFBC" w14:textId="3D2BC8BE" w:rsidR="004A79EB" w:rsidRPr="007A7D25" w:rsidRDefault="007A7D25" w:rsidP="007A7D25">
      <w:pPr>
        <w:ind w:firstLine="708"/>
        <w:jc w:val="both"/>
        <w:rPr>
          <w:sz w:val="28"/>
          <w:szCs w:val="28"/>
        </w:rPr>
      </w:pPr>
      <w:r w:rsidRPr="007A7D25">
        <w:rPr>
          <w:sz w:val="28"/>
          <w:szCs w:val="28"/>
        </w:rPr>
        <w:t>Стандарты занимают все более значительное место в направлении развития индустрии информационных технологий. Стандарты обеспечивают возможность разработчикам программного обеспечения использовать данные и программы других разработчиков, осуществлять экспорт/импорт данных. Стандарты регламентируют взаимодействие между различными программами. Все компании-разработчики должны обеспечить приемлемый уровень качества выпускаемого программного обеспечения (ПО). Для этих целей предназначены стандарты качества программного обеспечения или отдельные разделы в стандартах разработки программного обеспечения, посвященные требованиям к качеству программного обеспечения.</w:t>
      </w:r>
    </w:p>
    <w:p w14:paraId="53C0FD1C" w14:textId="77777777" w:rsidR="007A7D25" w:rsidRPr="007A7D25" w:rsidRDefault="007A7D25" w:rsidP="007A7D25">
      <w:pPr>
        <w:ind w:firstLine="708"/>
        <w:jc w:val="both"/>
        <w:rPr>
          <w:sz w:val="28"/>
          <w:szCs w:val="28"/>
        </w:rPr>
      </w:pPr>
    </w:p>
    <w:p w14:paraId="02021FD8" w14:textId="77777777" w:rsidR="0020691E" w:rsidRPr="007A7D25" w:rsidRDefault="0020691E" w:rsidP="00E01021">
      <w:pPr>
        <w:pStyle w:val="1"/>
      </w:pPr>
      <w:bookmarkStart w:id="23" w:name="_Toc499217849"/>
      <w:bookmarkStart w:id="24" w:name="_Toc531860627"/>
      <w:r w:rsidRPr="007A7D25">
        <w:t>Список литературы</w:t>
      </w:r>
      <w:bookmarkEnd w:id="23"/>
      <w:bookmarkEnd w:id="24"/>
    </w:p>
    <w:p w14:paraId="268C4E34" w14:textId="77777777" w:rsidR="0020691E" w:rsidRPr="007A7D25" w:rsidRDefault="0020691E" w:rsidP="00B3567B">
      <w:pPr>
        <w:rPr>
          <w:sz w:val="28"/>
          <w:szCs w:val="28"/>
          <w:highlight w:val="yellow"/>
        </w:rPr>
      </w:pPr>
    </w:p>
    <w:p w14:paraId="6FA0E53A" w14:textId="77777777" w:rsidR="004F2C10" w:rsidRPr="007A7D25" w:rsidRDefault="004F2C10" w:rsidP="00B3567B">
      <w:pPr>
        <w:numPr>
          <w:ilvl w:val="0"/>
          <w:numId w:val="12"/>
        </w:numPr>
        <w:rPr>
          <w:sz w:val="28"/>
          <w:szCs w:val="28"/>
        </w:rPr>
      </w:pPr>
      <w:proofErr w:type="spellStart"/>
      <w:r w:rsidRPr="007A7D25">
        <w:rPr>
          <w:sz w:val="28"/>
          <w:szCs w:val="28"/>
        </w:rPr>
        <w:t>Лозинин</w:t>
      </w:r>
      <w:proofErr w:type="spellEnd"/>
      <w:r w:rsidRPr="007A7D25">
        <w:rPr>
          <w:sz w:val="28"/>
          <w:szCs w:val="28"/>
        </w:rPr>
        <w:t xml:space="preserve"> А.И., </w:t>
      </w:r>
      <w:proofErr w:type="spellStart"/>
      <w:r w:rsidRPr="007A7D25">
        <w:rPr>
          <w:sz w:val="28"/>
          <w:szCs w:val="28"/>
        </w:rPr>
        <w:t>Шубинский</w:t>
      </w:r>
      <w:proofErr w:type="spellEnd"/>
      <w:r w:rsidRPr="007A7D25">
        <w:rPr>
          <w:sz w:val="28"/>
          <w:szCs w:val="28"/>
        </w:rPr>
        <w:t xml:space="preserve"> И.Б «Характеристики качества программного обеспечения и методы их оценки»</w:t>
      </w:r>
    </w:p>
    <w:p w14:paraId="0A86C5BB" w14:textId="77777777" w:rsidR="0020691E" w:rsidRPr="007A7D25" w:rsidRDefault="004F2C10" w:rsidP="00B3567B">
      <w:pPr>
        <w:numPr>
          <w:ilvl w:val="0"/>
          <w:numId w:val="12"/>
        </w:numPr>
        <w:rPr>
          <w:sz w:val="28"/>
          <w:szCs w:val="28"/>
        </w:rPr>
      </w:pPr>
      <w:r w:rsidRPr="007A7D25">
        <w:rPr>
          <w:sz w:val="28"/>
          <w:szCs w:val="28"/>
        </w:rPr>
        <w:lastRenderedPageBreak/>
        <w:t xml:space="preserve">В.В. </w:t>
      </w:r>
      <w:proofErr w:type="spellStart"/>
      <w:r w:rsidRPr="007A7D25">
        <w:rPr>
          <w:sz w:val="28"/>
          <w:szCs w:val="28"/>
        </w:rPr>
        <w:t>Липаев</w:t>
      </w:r>
      <w:proofErr w:type="spellEnd"/>
      <w:r w:rsidRPr="007A7D25">
        <w:rPr>
          <w:sz w:val="28"/>
          <w:szCs w:val="28"/>
        </w:rPr>
        <w:t xml:space="preserve"> «Стандартизация характеристик и оценивания качества программных средств»</w:t>
      </w:r>
    </w:p>
    <w:p w14:paraId="6F5C3A86" w14:textId="77777777" w:rsidR="004F2C10" w:rsidRPr="007A7D25" w:rsidRDefault="004F2C10" w:rsidP="00B3567B">
      <w:pPr>
        <w:numPr>
          <w:ilvl w:val="0"/>
          <w:numId w:val="12"/>
        </w:numPr>
        <w:rPr>
          <w:sz w:val="28"/>
          <w:szCs w:val="28"/>
        </w:rPr>
      </w:pPr>
      <w:proofErr w:type="spellStart"/>
      <w:r w:rsidRPr="007A7D25">
        <w:rPr>
          <w:sz w:val="28"/>
          <w:szCs w:val="28"/>
        </w:rPr>
        <w:t>Кулямин</w:t>
      </w:r>
      <w:proofErr w:type="spellEnd"/>
      <w:r w:rsidRPr="007A7D25">
        <w:rPr>
          <w:sz w:val="28"/>
          <w:szCs w:val="28"/>
        </w:rPr>
        <w:t xml:space="preserve"> В. В. «Технологии программирования. Компонентный подход. Лекция 5. Качество ПО и методы его контроля»</w:t>
      </w:r>
    </w:p>
    <w:p w14:paraId="38F6DD5E" w14:textId="77777777" w:rsidR="007A7D25" w:rsidRDefault="004F2C10" w:rsidP="007A7D25">
      <w:pPr>
        <w:numPr>
          <w:ilvl w:val="0"/>
          <w:numId w:val="12"/>
        </w:numPr>
        <w:rPr>
          <w:sz w:val="28"/>
          <w:szCs w:val="28"/>
        </w:rPr>
      </w:pPr>
      <w:r w:rsidRPr="007A7D25">
        <w:rPr>
          <w:sz w:val="28"/>
          <w:szCs w:val="28"/>
        </w:rPr>
        <w:t>Глухова Л.А. «Стандартизация и сертификация программного обеспечения. Учебное пособие» – Минск, 2007 – 158 с.</w:t>
      </w:r>
    </w:p>
    <w:p w14:paraId="10C53745" w14:textId="0648FBF7" w:rsidR="007A7D25" w:rsidRPr="007A7D25" w:rsidRDefault="007A7D25" w:rsidP="007A7D25">
      <w:pPr>
        <w:numPr>
          <w:ilvl w:val="0"/>
          <w:numId w:val="12"/>
        </w:numPr>
        <w:rPr>
          <w:sz w:val="28"/>
          <w:szCs w:val="28"/>
        </w:rPr>
      </w:pPr>
      <w:r w:rsidRPr="007A7D25">
        <w:rPr>
          <w:bCs/>
          <w:color w:val="000000"/>
          <w:sz w:val="29"/>
          <w:szCs w:val="29"/>
        </w:rPr>
        <w:t>ISO 9126 (ГОСТ Р ИСО / МЭК 9126-93) — «Информационная технология. Оценка программного продукта. Характеристики качества и руководство по их применению».</w:t>
      </w:r>
    </w:p>
    <w:p w14:paraId="78E61726" w14:textId="77777777" w:rsidR="007A7D25" w:rsidRPr="00A1003A" w:rsidRDefault="007A7D25" w:rsidP="007A7D25">
      <w:pPr>
        <w:numPr>
          <w:ilvl w:val="0"/>
          <w:numId w:val="12"/>
        </w:numPr>
        <w:jc w:val="both"/>
        <w:rPr>
          <w:bCs/>
          <w:color w:val="000000"/>
          <w:sz w:val="29"/>
          <w:szCs w:val="29"/>
        </w:rPr>
      </w:pPr>
      <w:r>
        <w:rPr>
          <w:bCs/>
          <w:color w:val="000000"/>
          <w:sz w:val="29"/>
          <w:szCs w:val="29"/>
        </w:rPr>
        <w:t>ISO 12207</w:t>
      </w:r>
      <w:r w:rsidRPr="00FF7F73">
        <w:rPr>
          <w:bCs/>
          <w:color w:val="000000"/>
          <w:sz w:val="29"/>
          <w:szCs w:val="29"/>
        </w:rPr>
        <w:t> (</w:t>
      </w:r>
      <w:r w:rsidRPr="007A3189">
        <w:rPr>
          <w:bCs/>
          <w:color w:val="000000"/>
          <w:sz w:val="29"/>
          <w:szCs w:val="29"/>
        </w:rPr>
        <w:t>ГОСТ Р ИСО/МЭК 12207-2010</w:t>
      </w:r>
      <w:r>
        <w:rPr>
          <w:bCs/>
          <w:color w:val="000000"/>
          <w:sz w:val="29"/>
          <w:szCs w:val="29"/>
        </w:rPr>
        <w:t xml:space="preserve">) — </w:t>
      </w:r>
      <w:r w:rsidRPr="00FF7F73">
        <w:rPr>
          <w:bCs/>
          <w:color w:val="000000"/>
          <w:sz w:val="29"/>
          <w:szCs w:val="29"/>
        </w:rPr>
        <w:t>«</w:t>
      </w:r>
      <w:r w:rsidRPr="007A3189">
        <w:rPr>
          <w:bCs/>
          <w:color w:val="000000"/>
          <w:sz w:val="29"/>
          <w:szCs w:val="29"/>
        </w:rPr>
        <w:t>Информационная технология. Системная и программная инженерия. Процессы жизненного цикла программных средств</w:t>
      </w:r>
      <w:r w:rsidRPr="00FF7F73">
        <w:rPr>
          <w:bCs/>
          <w:color w:val="000000"/>
          <w:sz w:val="29"/>
          <w:szCs w:val="29"/>
        </w:rPr>
        <w:t>».</w:t>
      </w:r>
    </w:p>
    <w:p w14:paraId="2E12F8C7" w14:textId="77777777" w:rsidR="007A7D25" w:rsidRPr="00A1003A" w:rsidRDefault="007A7D25" w:rsidP="007A7D25">
      <w:pPr>
        <w:numPr>
          <w:ilvl w:val="0"/>
          <w:numId w:val="12"/>
        </w:numPr>
        <w:jc w:val="both"/>
        <w:rPr>
          <w:bCs/>
          <w:color w:val="000000"/>
          <w:sz w:val="29"/>
          <w:szCs w:val="29"/>
        </w:rPr>
      </w:pPr>
      <w:r w:rsidRPr="00A1003A">
        <w:rPr>
          <w:bCs/>
          <w:color w:val="000000"/>
          <w:sz w:val="29"/>
          <w:szCs w:val="29"/>
        </w:rPr>
        <w:t>ISO/IEC 14598 (Части 1-6). — «Информационные технологии. Оценка программного продукта».</w:t>
      </w:r>
    </w:p>
    <w:p w14:paraId="06414373" w14:textId="77777777" w:rsidR="007A7D25" w:rsidRPr="007A7D25" w:rsidRDefault="007A7D25" w:rsidP="007A7D25">
      <w:pPr>
        <w:ind w:left="720"/>
        <w:rPr>
          <w:sz w:val="28"/>
          <w:szCs w:val="28"/>
        </w:rPr>
      </w:pPr>
      <w:bookmarkStart w:id="25" w:name="_GoBack"/>
      <w:bookmarkEnd w:id="25"/>
    </w:p>
    <w:sectPr w:rsidR="007A7D25" w:rsidRPr="007A7D25" w:rsidSect="00D050DB">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EF294" w14:textId="77777777" w:rsidR="0026743E" w:rsidRDefault="0026743E" w:rsidP="00D050DB">
      <w:r>
        <w:separator/>
      </w:r>
    </w:p>
  </w:endnote>
  <w:endnote w:type="continuationSeparator" w:id="0">
    <w:p w14:paraId="579162F4" w14:textId="77777777" w:rsidR="0026743E" w:rsidRDefault="0026743E" w:rsidP="00D0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BEF04" w14:textId="77777777" w:rsidR="00D050DB" w:rsidRDefault="00D050DB" w:rsidP="00D050DB">
    <w:pPr>
      <w:pStyle w:val="ac"/>
      <w:jc w:val="center"/>
    </w:pPr>
    <w:r>
      <w:fldChar w:fldCharType="begin"/>
    </w:r>
    <w:r>
      <w:instrText>PAGE   \* MERGEFORMAT</w:instrText>
    </w:r>
    <w:r>
      <w:fldChar w:fldCharType="separate"/>
    </w:r>
    <w:r w:rsidR="00D27EC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8D32" w14:textId="77777777" w:rsidR="0026743E" w:rsidRDefault="0026743E" w:rsidP="00D050DB">
      <w:r>
        <w:separator/>
      </w:r>
    </w:p>
  </w:footnote>
  <w:footnote w:type="continuationSeparator" w:id="0">
    <w:p w14:paraId="642A947B" w14:textId="77777777" w:rsidR="0026743E" w:rsidRDefault="0026743E" w:rsidP="00D05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0EA"/>
    <w:multiLevelType w:val="hybridMultilevel"/>
    <w:tmpl w:val="868ABD7C"/>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 w15:restartNumberingAfterBreak="0">
    <w:nsid w:val="0F612F2D"/>
    <w:multiLevelType w:val="hybridMultilevel"/>
    <w:tmpl w:val="21B43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356B5"/>
    <w:multiLevelType w:val="hybridMultilevel"/>
    <w:tmpl w:val="723E3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645962"/>
    <w:multiLevelType w:val="hybridMultilevel"/>
    <w:tmpl w:val="8064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4F0FC8"/>
    <w:multiLevelType w:val="multilevel"/>
    <w:tmpl w:val="F83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834D7"/>
    <w:multiLevelType w:val="hybridMultilevel"/>
    <w:tmpl w:val="D73A6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E66BA2"/>
    <w:multiLevelType w:val="hybridMultilevel"/>
    <w:tmpl w:val="CB6CA42A"/>
    <w:lvl w:ilvl="0" w:tplc="79C62CD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DCCE54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B70AFF2">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88E208C">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7402A10">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DF6EB0E">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55EF97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2A2702E">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912ED6C">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7059FF"/>
    <w:multiLevelType w:val="hybridMultilevel"/>
    <w:tmpl w:val="6E7AB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451E63"/>
    <w:multiLevelType w:val="hybridMultilevel"/>
    <w:tmpl w:val="DDEE9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F24BA3"/>
    <w:multiLevelType w:val="hybridMultilevel"/>
    <w:tmpl w:val="C5469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61531C"/>
    <w:multiLevelType w:val="hybridMultilevel"/>
    <w:tmpl w:val="3B4ADC98"/>
    <w:lvl w:ilvl="0" w:tplc="56A2DF5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922831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83E70BE">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DCA0B96">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88298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12956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92EA5D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72609F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D5859C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4F0C29"/>
    <w:multiLevelType w:val="singleLevel"/>
    <w:tmpl w:val="6BE46172"/>
    <w:lvl w:ilvl="0">
      <w:start w:val="2"/>
      <w:numFmt w:val="bullet"/>
      <w:lvlText w:val="-"/>
      <w:lvlJc w:val="left"/>
      <w:pPr>
        <w:tabs>
          <w:tab w:val="num" w:pos="927"/>
        </w:tabs>
        <w:ind w:left="927" w:hanging="360"/>
      </w:pPr>
      <w:rPr>
        <w:rFonts w:hint="default"/>
      </w:rPr>
    </w:lvl>
  </w:abstractNum>
  <w:abstractNum w:abstractNumId="12" w15:restartNumberingAfterBreak="0">
    <w:nsid w:val="32511B6F"/>
    <w:multiLevelType w:val="hybridMultilevel"/>
    <w:tmpl w:val="308E0808"/>
    <w:lvl w:ilvl="0" w:tplc="04190001">
      <w:start w:val="1"/>
      <w:numFmt w:val="bullet"/>
      <w:lvlText w:val=""/>
      <w:lvlJc w:val="left"/>
      <w:pPr>
        <w:ind w:left="4476" w:hanging="360"/>
      </w:pPr>
      <w:rPr>
        <w:rFonts w:ascii="Symbol" w:hAnsi="Symbol" w:hint="default"/>
      </w:rPr>
    </w:lvl>
    <w:lvl w:ilvl="1" w:tplc="04190003" w:tentative="1">
      <w:start w:val="1"/>
      <w:numFmt w:val="bullet"/>
      <w:lvlText w:val="o"/>
      <w:lvlJc w:val="left"/>
      <w:pPr>
        <w:ind w:left="5196" w:hanging="360"/>
      </w:pPr>
      <w:rPr>
        <w:rFonts w:ascii="Courier New" w:hAnsi="Courier New" w:cs="Courier New" w:hint="default"/>
      </w:rPr>
    </w:lvl>
    <w:lvl w:ilvl="2" w:tplc="04190005" w:tentative="1">
      <w:start w:val="1"/>
      <w:numFmt w:val="bullet"/>
      <w:lvlText w:val=""/>
      <w:lvlJc w:val="left"/>
      <w:pPr>
        <w:ind w:left="5916" w:hanging="360"/>
      </w:pPr>
      <w:rPr>
        <w:rFonts w:ascii="Wingdings" w:hAnsi="Wingdings" w:hint="default"/>
      </w:rPr>
    </w:lvl>
    <w:lvl w:ilvl="3" w:tplc="04190001" w:tentative="1">
      <w:start w:val="1"/>
      <w:numFmt w:val="bullet"/>
      <w:lvlText w:val=""/>
      <w:lvlJc w:val="left"/>
      <w:pPr>
        <w:ind w:left="6636" w:hanging="360"/>
      </w:pPr>
      <w:rPr>
        <w:rFonts w:ascii="Symbol" w:hAnsi="Symbol" w:hint="default"/>
      </w:rPr>
    </w:lvl>
    <w:lvl w:ilvl="4" w:tplc="04190003" w:tentative="1">
      <w:start w:val="1"/>
      <w:numFmt w:val="bullet"/>
      <w:lvlText w:val="o"/>
      <w:lvlJc w:val="left"/>
      <w:pPr>
        <w:ind w:left="7356" w:hanging="360"/>
      </w:pPr>
      <w:rPr>
        <w:rFonts w:ascii="Courier New" w:hAnsi="Courier New" w:cs="Courier New" w:hint="default"/>
      </w:rPr>
    </w:lvl>
    <w:lvl w:ilvl="5" w:tplc="04190005" w:tentative="1">
      <w:start w:val="1"/>
      <w:numFmt w:val="bullet"/>
      <w:lvlText w:val=""/>
      <w:lvlJc w:val="left"/>
      <w:pPr>
        <w:ind w:left="8076" w:hanging="360"/>
      </w:pPr>
      <w:rPr>
        <w:rFonts w:ascii="Wingdings" w:hAnsi="Wingdings" w:hint="default"/>
      </w:rPr>
    </w:lvl>
    <w:lvl w:ilvl="6" w:tplc="04190001" w:tentative="1">
      <w:start w:val="1"/>
      <w:numFmt w:val="bullet"/>
      <w:lvlText w:val=""/>
      <w:lvlJc w:val="left"/>
      <w:pPr>
        <w:ind w:left="8796" w:hanging="360"/>
      </w:pPr>
      <w:rPr>
        <w:rFonts w:ascii="Symbol" w:hAnsi="Symbol" w:hint="default"/>
      </w:rPr>
    </w:lvl>
    <w:lvl w:ilvl="7" w:tplc="04190003" w:tentative="1">
      <w:start w:val="1"/>
      <w:numFmt w:val="bullet"/>
      <w:lvlText w:val="o"/>
      <w:lvlJc w:val="left"/>
      <w:pPr>
        <w:ind w:left="9516" w:hanging="360"/>
      </w:pPr>
      <w:rPr>
        <w:rFonts w:ascii="Courier New" w:hAnsi="Courier New" w:cs="Courier New" w:hint="default"/>
      </w:rPr>
    </w:lvl>
    <w:lvl w:ilvl="8" w:tplc="04190005" w:tentative="1">
      <w:start w:val="1"/>
      <w:numFmt w:val="bullet"/>
      <w:lvlText w:val=""/>
      <w:lvlJc w:val="left"/>
      <w:pPr>
        <w:ind w:left="10236" w:hanging="360"/>
      </w:pPr>
      <w:rPr>
        <w:rFonts w:ascii="Wingdings" w:hAnsi="Wingdings" w:hint="default"/>
      </w:rPr>
    </w:lvl>
  </w:abstractNum>
  <w:abstractNum w:abstractNumId="13" w15:restartNumberingAfterBreak="0">
    <w:nsid w:val="34671C21"/>
    <w:multiLevelType w:val="hybridMultilevel"/>
    <w:tmpl w:val="6900A750"/>
    <w:lvl w:ilvl="0" w:tplc="FDE012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4F26747"/>
    <w:multiLevelType w:val="singleLevel"/>
    <w:tmpl w:val="6BE46172"/>
    <w:lvl w:ilvl="0">
      <w:start w:val="2"/>
      <w:numFmt w:val="bullet"/>
      <w:lvlText w:val="-"/>
      <w:lvlJc w:val="left"/>
      <w:pPr>
        <w:tabs>
          <w:tab w:val="num" w:pos="927"/>
        </w:tabs>
        <w:ind w:left="927" w:hanging="360"/>
      </w:pPr>
      <w:rPr>
        <w:rFonts w:hint="default"/>
      </w:rPr>
    </w:lvl>
  </w:abstractNum>
  <w:abstractNum w:abstractNumId="15" w15:restartNumberingAfterBreak="0">
    <w:nsid w:val="39070939"/>
    <w:multiLevelType w:val="hybridMultilevel"/>
    <w:tmpl w:val="FF06106A"/>
    <w:lvl w:ilvl="0" w:tplc="14B016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C64652">
      <w:start w:val="1"/>
      <w:numFmt w:val="bullet"/>
      <w:lvlText w:val="o"/>
      <w:lvlJc w:val="left"/>
      <w:pPr>
        <w:ind w:left="1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1A4F64">
      <w:start w:val="1"/>
      <w:numFmt w:val="bullet"/>
      <w:lvlText w:val="▪"/>
      <w:lvlJc w:val="left"/>
      <w:pPr>
        <w:ind w:left="2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496C8">
      <w:start w:val="1"/>
      <w:numFmt w:val="bullet"/>
      <w:lvlText w:val="•"/>
      <w:lvlJc w:val="left"/>
      <w:pPr>
        <w:ind w:left="2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C4CCC">
      <w:start w:val="1"/>
      <w:numFmt w:val="bullet"/>
      <w:lvlText w:val="o"/>
      <w:lvlJc w:val="left"/>
      <w:pPr>
        <w:ind w:left="3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4254F0">
      <w:start w:val="1"/>
      <w:numFmt w:val="bullet"/>
      <w:lvlText w:val="▪"/>
      <w:lvlJc w:val="left"/>
      <w:pPr>
        <w:ind w:left="4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8ADCC4">
      <w:start w:val="1"/>
      <w:numFmt w:val="bullet"/>
      <w:lvlText w:val="•"/>
      <w:lvlJc w:val="left"/>
      <w:pPr>
        <w:ind w:left="4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AEF654">
      <w:start w:val="1"/>
      <w:numFmt w:val="bullet"/>
      <w:lvlText w:val="o"/>
      <w:lvlJc w:val="left"/>
      <w:pPr>
        <w:ind w:left="5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4ED2CC">
      <w:start w:val="1"/>
      <w:numFmt w:val="bullet"/>
      <w:lvlText w:val="▪"/>
      <w:lvlJc w:val="left"/>
      <w:pPr>
        <w:ind w:left="6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900270"/>
    <w:multiLevelType w:val="multilevel"/>
    <w:tmpl w:val="062E8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D6E5357"/>
    <w:multiLevelType w:val="hybridMultilevel"/>
    <w:tmpl w:val="062E8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0C1F14"/>
    <w:multiLevelType w:val="hybridMultilevel"/>
    <w:tmpl w:val="CFA6A8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ECC68E1"/>
    <w:multiLevelType w:val="hybridMultilevel"/>
    <w:tmpl w:val="7F2C3EAE"/>
    <w:lvl w:ilvl="0" w:tplc="19AC1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1EE0176"/>
    <w:multiLevelType w:val="hybridMultilevel"/>
    <w:tmpl w:val="64326BEA"/>
    <w:lvl w:ilvl="0" w:tplc="4872B20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AB0669C">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E46C76E">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EC43DAE">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962E9EE">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820F854">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9F4E21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3E28AD2">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92E97FC">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443B62"/>
    <w:multiLevelType w:val="hybridMultilevel"/>
    <w:tmpl w:val="9BD83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6B2AA8"/>
    <w:multiLevelType w:val="hybridMultilevel"/>
    <w:tmpl w:val="699E2C0C"/>
    <w:lvl w:ilvl="0" w:tplc="24EE055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52817B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160905E">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F9E552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ED2DFA0">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648C7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2CED00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600772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152AB3A">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517683A"/>
    <w:multiLevelType w:val="hybridMultilevel"/>
    <w:tmpl w:val="2AEE5B8A"/>
    <w:lvl w:ilvl="0" w:tplc="0419000F">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4" w15:restartNumberingAfterBreak="0">
    <w:nsid w:val="6AAE62B5"/>
    <w:multiLevelType w:val="hybridMultilevel"/>
    <w:tmpl w:val="E03E2C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3F56001"/>
    <w:multiLevelType w:val="hybridMultilevel"/>
    <w:tmpl w:val="AA5C10A2"/>
    <w:lvl w:ilvl="0" w:tplc="0419000F">
      <w:start w:val="1"/>
      <w:numFmt w:val="decimal"/>
      <w:lvlText w:val="%1."/>
      <w:lvlJc w:val="left"/>
      <w:pPr>
        <w:ind w:left="930" w:hanging="360"/>
      </w:p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6" w15:restartNumberingAfterBreak="0">
    <w:nsid w:val="7A2239DB"/>
    <w:multiLevelType w:val="hybridMultilevel"/>
    <w:tmpl w:val="F9ACD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F77FE9"/>
    <w:multiLevelType w:val="hybridMultilevel"/>
    <w:tmpl w:val="BF6E7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E800DF"/>
    <w:multiLevelType w:val="hybridMultilevel"/>
    <w:tmpl w:val="C5469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4"/>
  </w:num>
  <w:num w:numId="3">
    <w:abstractNumId w:val="25"/>
  </w:num>
  <w:num w:numId="4">
    <w:abstractNumId w:val="15"/>
  </w:num>
  <w:num w:numId="5">
    <w:abstractNumId w:val="20"/>
  </w:num>
  <w:num w:numId="6">
    <w:abstractNumId w:val="6"/>
  </w:num>
  <w:num w:numId="7">
    <w:abstractNumId w:val="22"/>
  </w:num>
  <w:num w:numId="8">
    <w:abstractNumId w:val="10"/>
  </w:num>
  <w:num w:numId="9">
    <w:abstractNumId w:val="8"/>
  </w:num>
  <w:num w:numId="10">
    <w:abstractNumId w:val="0"/>
  </w:num>
  <w:num w:numId="11">
    <w:abstractNumId w:val="23"/>
  </w:num>
  <w:num w:numId="12">
    <w:abstractNumId w:val="7"/>
  </w:num>
  <w:num w:numId="13">
    <w:abstractNumId w:val="11"/>
  </w:num>
  <w:num w:numId="14">
    <w:abstractNumId w:val="27"/>
  </w:num>
  <w:num w:numId="15">
    <w:abstractNumId w:val="3"/>
  </w:num>
  <w:num w:numId="16">
    <w:abstractNumId w:val="21"/>
  </w:num>
  <w:num w:numId="17">
    <w:abstractNumId w:val="5"/>
  </w:num>
  <w:num w:numId="18">
    <w:abstractNumId w:val="26"/>
  </w:num>
  <w:num w:numId="19">
    <w:abstractNumId w:val="17"/>
  </w:num>
  <w:num w:numId="20">
    <w:abstractNumId w:val="14"/>
  </w:num>
  <w:num w:numId="21">
    <w:abstractNumId w:val="12"/>
  </w:num>
  <w:num w:numId="22">
    <w:abstractNumId w:val="16"/>
  </w:num>
  <w:num w:numId="23">
    <w:abstractNumId w:val="1"/>
  </w:num>
  <w:num w:numId="24">
    <w:abstractNumId w:val="19"/>
  </w:num>
  <w:num w:numId="25">
    <w:abstractNumId w:val="18"/>
  </w:num>
  <w:num w:numId="26">
    <w:abstractNumId w:val="2"/>
  </w:num>
  <w:num w:numId="27">
    <w:abstractNumId w:val="28"/>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447D"/>
    <w:rsid w:val="00092C74"/>
    <w:rsid w:val="000F1C24"/>
    <w:rsid w:val="00123AFA"/>
    <w:rsid w:val="00124A30"/>
    <w:rsid w:val="00131A5A"/>
    <w:rsid w:val="001801F3"/>
    <w:rsid w:val="001A2732"/>
    <w:rsid w:val="001F2E9C"/>
    <w:rsid w:val="002045E7"/>
    <w:rsid w:val="0020691E"/>
    <w:rsid w:val="002170F1"/>
    <w:rsid w:val="00227959"/>
    <w:rsid w:val="0026743E"/>
    <w:rsid w:val="002C15D0"/>
    <w:rsid w:val="002D1ABA"/>
    <w:rsid w:val="002E1CB9"/>
    <w:rsid w:val="00302456"/>
    <w:rsid w:val="003428DF"/>
    <w:rsid w:val="00397C27"/>
    <w:rsid w:val="003C50DB"/>
    <w:rsid w:val="003E5232"/>
    <w:rsid w:val="0043409B"/>
    <w:rsid w:val="004471D4"/>
    <w:rsid w:val="004A79EB"/>
    <w:rsid w:val="004C32E3"/>
    <w:rsid w:val="004C72A0"/>
    <w:rsid w:val="004F2C10"/>
    <w:rsid w:val="00504236"/>
    <w:rsid w:val="00555C76"/>
    <w:rsid w:val="00555D6E"/>
    <w:rsid w:val="005D54EF"/>
    <w:rsid w:val="00623770"/>
    <w:rsid w:val="00624CB8"/>
    <w:rsid w:val="00624D14"/>
    <w:rsid w:val="006525C3"/>
    <w:rsid w:val="006711F2"/>
    <w:rsid w:val="006B6F75"/>
    <w:rsid w:val="006C5024"/>
    <w:rsid w:val="00741DF6"/>
    <w:rsid w:val="00755B9D"/>
    <w:rsid w:val="007A7D25"/>
    <w:rsid w:val="007B59EC"/>
    <w:rsid w:val="00817FF5"/>
    <w:rsid w:val="0083062A"/>
    <w:rsid w:val="0085706D"/>
    <w:rsid w:val="00862C22"/>
    <w:rsid w:val="00866A34"/>
    <w:rsid w:val="00892907"/>
    <w:rsid w:val="008B5E19"/>
    <w:rsid w:val="008C6B44"/>
    <w:rsid w:val="008D2770"/>
    <w:rsid w:val="008D5376"/>
    <w:rsid w:val="008F0917"/>
    <w:rsid w:val="0092447D"/>
    <w:rsid w:val="00930993"/>
    <w:rsid w:val="009365D2"/>
    <w:rsid w:val="00947964"/>
    <w:rsid w:val="009630B2"/>
    <w:rsid w:val="00977A0B"/>
    <w:rsid w:val="00A845D8"/>
    <w:rsid w:val="00A944CA"/>
    <w:rsid w:val="00AB25A2"/>
    <w:rsid w:val="00AC494A"/>
    <w:rsid w:val="00AC78E0"/>
    <w:rsid w:val="00AE4DBF"/>
    <w:rsid w:val="00AF0F62"/>
    <w:rsid w:val="00B215C8"/>
    <w:rsid w:val="00B23C0D"/>
    <w:rsid w:val="00B3057C"/>
    <w:rsid w:val="00B3567B"/>
    <w:rsid w:val="00B5641D"/>
    <w:rsid w:val="00B67A89"/>
    <w:rsid w:val="00BC4B51"/>
    <w:rsid w:val="00BD1927"/>
    <w:rsid w:val="00BD3703"/>
    <w:rsid w:val="00BD7EA0"/>
    <w:rsid w:val="00C56F28"/>
    <w:rsid w:val="00D00407"/>
    <w:rsid w:val="00D050DB"/>
    <w:rsid w:val="00D07644"/>
    <w:rsid w:val="00D27EC3"/>
    <w:rsid w:val="00D74179"/>
    <w:rsid w:val="00DA4745"/>
    <w:rsid w:val="00DC0825"/>
    <w:rsid w:val="00DD24C3"/>
    <w:rsid w:val="00E01021"/>
    <w:rsid w:val="00E02649"/>
    <w:rsid w:val="00E54CB0"/>
    <w:rsid w:val="00ED2DEE"/>
    <w:rsid w:val="00EF36D1"/>
    <w:rsid w:val="00F524FA"/>
    <w:rsid w:val="00F77A52"/>
    <w:rsid w:val="00FA3165"/>
    <w:rsid w:val="00FD7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602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4"/>
      <w:szCs w:val="24"/>
    </w:rPr>
  </w:style>
  <w:style w:type="paragraph" w:styleId="1">
    <w:name w:val="heading 1"/>
    <w:basedOn w:val="p92ft12"/>
    <w:next w:val="a"/>
    <w:link w:val="10"/>
    <w:qFormat/>
    <w:rsid w:val="00E01021"/>
    <w:pPr>
      <w:spacing w:before="0" w:beforeAutospacing="0" w:after="0" w:afterAutospacing="0"/>
      <w:ind w:firstLine="708"/>
      <w:jc w:val="both"/>
      <w:outlineLvl w:val="0"/>
    </w:pPr>
    <w:rPr>
      <w:b/>
      <w:color w:val="000000"/>
      <w:sz w:val="28"/>
      <w:szCs w:val="28"/>
    </w:rPr>
  </w:style>
  <w:style w:type="paragraph" w:styleId="2">
    <w:name w:val="heading 2"/>
    <w:basedOn w:val="a"/>
    <w:qFormat/>
    <w:rsid w:val="00977A0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92447D"/>
    <w:rPr>
      <w:color w:val="0000FF"/>
      <w:u w:val="single"/>
    </w:rPr>
  </w:style>
  <w:style w:type="character" w:styleId="a4">
    <w:name w:val="Strong"/>
    <w:qFormat/>
    <w:rsid w:val="0092447D"/>
    <w:rPr>
      <w:b/>
      <w:bCs/>
    </w:rPr>
  </w:style>
  <w:style w:type="character" w:styleId="a5">
    <w:name w:val="Emphasis"/>
    <w:qFormat/>
    <w:rsid w:val="0092447D"/>
    <w:rPr>
      <w:i/>
      <w:iCs/>
    </w:rPr>
  </w:style>
  <w:style w:type="character" w:customStyle="1" w:styleId="apple-converted-space">
    <w:name w:val="apple-converted-space"/>
    <w:basedOn w:val="a0"/>
    <w:rsid w:val="0092447D"/>
  </w:style>
  <w:style w:type="table" w:styleId="a6">
    <w:name w:val="Table Grid"/>
    <w:basedOn w:val="a1"/>
    <w:rsid w:val="008C6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rsid w:val="008C6B44"/>
    <w:pPr>
      <w:spacing w:before="100" w:beforeAutospacing="1" w:after="100" w:afterAutospacing="1"/>
    </w:pPr>
  </w:style>
  <w:style w:type="paragraph" w:customStyle="1" w:styleId="p954ft5">
    <w:name w:val="p954 ft5"/>
    <w:basedOn w:val="a"/>
    <w:rsid w:val="008D2770"/>
    <w:pPr>
      <w:spacing w:before="100" w:beforeAutospacing="1" w:after="100" w:afterAutospacing="1"/>
    </w:pPr>
  </w:style>
  <w:style w:type="paragraph" w:customStyle="1" w:styleId="p955ft50">
    <w:name w:val="p955 ft50"/>
    <w:basedOn w:val="a"/>
    <w:rsid w:val="008D2770"/>
    <w:pPr>
      <w:spacing w:before="100" w:beforeAutospacing="1" w:after="100" w:afterAutospacing="1"/>
    </w:pPr>
  </w:style>
  <w:style w:type="paragraph" w:customStyle="1" w:styleId="p742ft12">
    <w:name w:val="p742 ft12"/>
    <w:basedOn w:val="a"/>
    <w:rsid w:val="008D2770"/>
    <w:pPr>
      <w:spacing w:before="100" w:beforeAutospacing="1" w:after="100" w:afterAutospacing="1"/>
    </w:pPr>
  </w:style>
  <w:style w:type="character" w:customStyle="1" w:styleId="ft15">
    <w:name w:val="ft15"/>
    <w:basedOn w:val="a0"/>
    <w:rsid w:val="008D2770"/>
  </w:style>
  <w:style w:type="paragraph" w:customStyle="1" w:styleId="p881ft12">
    <w:name w:val="p881 ft12"/>
    <w:basedOn w:val="a"/>
    <w:rsid w:val="008D2770"/>
    <w:pPr>
      <w:spacing w:before="100" w:beforeAutospacing="1" w:after="100" w:afterAutospacing="1"/>
    </w:pPr>
  </w:style>
  <w:style w:type="paragraph" w:customStyle="1" w:styleId="p742ft14">
    <w:name w:val="p742 ft14"/>
    <w:basedOn w:val="a"/>
    <w:rsid w:val="008D2770"/>
    <w:pPr>
      <w:spacing w:before="100" w:beforeAutospacing="1" w:after="100" w:afterAutospacing="1"/>
    </w:pPr>
  </w:style>
  <w:style w:type="character" w:customStyle="1" w:styleId="ft16">
    <w:name w:val="ft16"/>
    <w:basedOn w:val="a0"/>
    <w:rsid w:val="008D2770"/>
  </w:style>
  <w:style w:type="paragraph" w:customStyle="1" w:styleId="p767ft16">
    <w:name w:val="p767 ft16"/>
    <w:basedOn w:val="a"/>
    <w:rsid w:val="008D2770"/>
    <w:pPr>
      <w:spacing w:before="100" w:beforeAutospacing="1" w:after="100" w:afterAutospacing="1"/>
    </w:pPr>
  </w:style>
  <w:style w:type="character" w:customStyle="1" w:styleId="ft14">
    <w:name w:val="ft14"/>
    <w:basedOn w:val="a0"/>
    <w:rsid w:val="008D2770"/>
  </w:style>
  <w:style w:type="character" w:customStyle="1" w:styleId="ft50">
    <w:name w:val="ft50"/>
    <w:basedOn w:val="a0"/>
    <w:rsid w:val="008D2770"/>
  </w:style>
  <w:style w:type="paragraph" w:customStyle="1" w:styleId="p739ft32">
    <w:name w:val="p739 ft32"/>
    <w:basedOn w:val="a"/>
    <w:rsid w:val="008D2770"/>
    <w:pPr>
      <w:spacing w:before="100" w:beforeAutospacing="1" w:after="100" w:afterAutospacing="1"/>
    </w:pPr>
  </w:style>
  <w:style w:type="character" w:customStyle="1" w:styleId="ft42">
    <w:name w:val="ft42"/>
    <w:basedOn w:val="a0"/>
    <w:rsid w:val="008D2770"/>
  </w:style>
  <w:style w:type="character" w:customStyle="1" w:styleId="ft21">
    <w:name w:val="ft21"/>
    <w:basedOn w:val="a0"/>
    <w:rsid w:val="008D2770"/>
  </w:style>
  <w:style w:type="paragraph" w:customStyle="1" w:styleId="p7ft21">
    <w:name w:val="p7 ft21"/>
    <w:basedOn w:val="a"/>
    <w:rsid w:val="008D2770"/>
    <w:pPr>
      <w:spacing w:before="100" w:beforeAutospacing="1" w:after="100" w:afterAutospacing="1"/>
    </w:pPr>
  </w:style>
  <w:style w:type="character" w:customStyle="1" w:styleId="ft12">
    <w:name w:val="ft12"/>
    <w:basedOn w:val="a0"/>
    <w:rsid w:val="008D2770"/>
  </w:style>
  <w:style w:type="paragraph" w:customStyle="1" w:styleId="p30ft12">
    <w:name w:val="p30 ft12"/>
    <w:basedOn w:val="a"/>
    <w:rsid w:val="008D2770"/>
    <w:pPr>
      <w:spacing w:before="100" w:beforeAutospacing="1" w:after="100" w:afterAutospacing="1"/>
    </w:pPr>
  </w:style>
  <w:style w:type="character" w:customStyle="1" w:styleId="ft22">
    <w:name w:val="ft22"/>
    <w:basedOn w:val="a0"/>
    <w:rsid w:val="008D2770"/>
  </w:style>
  <w:style w:type="character" w:customStyle="1" w:styleId="ft258">
    <w:name w:val="ft258"/>
    <w:basedOn w:val="a0"/>
    <w:rsid w:val="008D2770"/>
  </w:style>
  <w:style w:type="paragraph" w:customStyle="1" w:styleId="p93ft12">
    <w:name w:val="p93 ft12"/>
    <w:basedOn w:val="a"/>
    <w:rsid w:val="008D2770"/>
    <w:pPr>
      <w:spacing w:before="100" w:beforeAutospacing="1" w:after="100" w:afterAutospacing="1"/>
    </w:pPr>
  </w:style>
  <w:style w:type="character" w:customStyle="1" w:styleId="ft167">
    <w:name w:val="ft167"/>
    <w:basedOn w:val="a0"/>
    <w:rsid w:val="008D2770"/>
  </w:style>
  <w:style w:type="paragraph" w:customStyle="1" w:styleId="p92ft12">
    <w:name w:val="p92 ft12"/>
    <w:basedOn w:val="a"/>
    <w:rsid w:val="008D2770"/>
    <w:pPr>
      <w:spacing w:before="100" w:beforeAutospacing="1" w:after="100" w:afterAutospacing="1"/>
    </w:pPr>
  </w:style>
  <w:style w:type="paragraph" w:customStyle="1" w:styleId="p79ft12">
    <w:name w:val="p79 ft12"/>
    <w:basedOn w:val="a"/>
    <w:rsid w:val="008D2770"/>
    <w:pPr>
      <w:spacing w:before="100" w:beforeAutospacing="1" w:after="100" w:afterAutospacing="1"/>
    </w:pPr>
  </w:style>
  <w:style w:type="paragraph" w:customStyle="1" w:styleId="p956ft14">
    <w:name w:val="p956 ft14"/>
    <w:basedOn w:val="a"/>
    <w:rsid w:val="00E02649"/>
    <w:pPr>
      <w:spacing w:before="100" w:beforeAutospacing="1" w:after="100" w:afterAutospacing="1"/>
    </w:pPr>
  </w:style>
  <w:style w:type="paragraph" w:customStyle="1" w:styleId="p7ft6">
    <w:name w:val="p7 ft6"/>
    <w:basedOn w:val="a"/>
    <w:rsid w:val="00E02649"/>
    <w:pPr>
      <w:spacing w:before="100" w:beforeAutospacing="1" w:after="100" w:afterAutospacing="1"/>
    </w:pPr>
  </w:style>
  <w:style w:type="paragraph" w:customStyle="1" w:styleId="p7ft12">
    <w:name w:val="p7 ft12"/>
    <w:basedOn w:val="a"/>
    <w:rsid w:val="00E02649"/>
    <w:pPr>
      <w:spacing w:before="100" w:beforeAutospacing="1" w:after="100" w:afterAutospacing="1"/>
    </w:pPr>
  </w:style>
  <w:style w:type="character" w:customStyle="1" w:styleId="ft28">
    <w:name w:val="ft28"/>
    <w:rsid w:val="00E02649"/>
  </w:style>
  <w:style w:type="paragraph" w:customStyle="1" w:styleId="p886ft14">
    <w:name w:val="p886 ft14"/>
    <w:basedOn w:val="a"/>
    <w:rsid w:val="00E02649"/>
    <w:pPr>
      <w:spacing w:before="100" w:beforeAutospacing="1" w:after="100" w:afterAutospacing="1"/>
    </w:pPr>
  </w:style>
  <w:style w:type="paragraph" w:customStyle="1" w:styleId="p881ft15">
    <w:name w:val="p881 ft15"/>
    <w:basedOn w:val="a"/>
    <w:rsid w:val="00E02649"/>
    <w:pPr>
      <w:spacing w:before="100" w:beforeAutospacing="1" w:after="100" w:afterAutospacing="1"/>
    </w:pPr>
  </w:style>
  <w:style w:type="paragraph" w:customStyle="1" w:styleId="p523ft12">
    <w:name w:val="p523 ft12"/>
    <w:basedOn w:val="a"/>
    <w:rsid w:val="00E02649"/>
    <w:pPr>
      <w:spacing w:before="100" w:beforeAutospacing="1" w:after="100" w:afterAutospacing="1"/>
    </w:pPr>
  </w:style>
  <w:style w:type="paragraph" w:customStyle="1" w:styleId="p79ft15">
    <w:name w:val="p79 ft15"/>
    <w:basedOn w:val="a"/>
    <w:rsid w:val="00E02649"/>
    <w:pPr>
      <w:spacing w:before="100" w:beforeAutospacing="1" w:after="100" w:afterAutospacing="1"/>
    </w:pPr>
  </w:style>
  <w:style w:type="character" w:customStyle="1" w:styleId="ft97">
    <w:name w:val="ft97"/>
    <w:rsid w:val="00E02649"/>
  </w:style>
  <w:style w:type="character" w:customStyle="1" w:styleId="ft259">
    <w:name w:val="ft259"/>
    <w:rsid w:val="00E02649"/>
  </w:style>
  <w:style w:type="paragraph" w:customStyle="1" w:styleId="p574ft14">
    <w:name w:val="p574 ft14"/>
    <w:basedOn w:val="a"/>
    <w:rsid w:val="00E02649"/>
    <w:pPr>
      <w:spacing w:before="100" w:beforeAutospacing="1" w:after="100" w:afterAutospacing="1"/>
    </w:pPr>
  </w:style>
  <w:style w:type="paragraph" w:customStyle="1" w:styleId="p957ft15">
    <w:name w:val="p957 ft15"/>
    <w:basedOn w:val="a"/>
    <w:rsid w:val="00E02649"/>
    <w:pPr>
      <w:spacing w:before="100" w:beforeAutospacing="1" w:after="100" w:afterAutospacing="1"/>
    </w:pPr>
  </w:style>
  <w:style w:type="character" w:customStyle="1" w:styleId="ft260">
    <w:name w:val="ft260"/>
    <w:rsid w:val="00E02649"/>
  </w:style>
  <w:style w:type="paragraph" w:customStyle="1" w:styleId="p958ft14">
    <w:name w:val="p958 ft14"/>
    <w:basedOn w:val="a"/>
    <w:rsid w:val="00E02649"/>
    <w:pPr>
      <w:spacing w:before="100" w:beforeAutospacing="1" w:after="100" w:afterAutospacing="1"/>
    </w:pPr>
  </w:style>
  <w:style w:type="paragraph" w:customStyle="1" w:styleId="p73ft27">
    <w:name w:val="p73 ft27"/>
    <w:basedOn w:val="a"/>
    <w:rsid w:val="00E02649"/>
    <w:pPr>
      <w:spacing w:before="100" w:beforeAutospacing="1" w:after="100" w:afterAutospacing="1"/>
    </w:pPr>
  </w:style>
  <w:style w:type="character" w:customStyle="1" w:styleId="ft261">
    <w:name w:val="ft261"/>
    <w:rsid w:val="00E02649"/>
  </w:style>
  <w:style w:type="character" w:customStyle="1" w:styleId="ft53">
    <w:name w:val="ft53"/>
    <w:rsid w:val="00E02649"/>
  </w:style>
  <w:style w:type="paragraph" w:customStyle="1" w:styleId="p73ft5">
    <w:name w:val="p73 ft5"/>
    <w:basedOn w:val="a"/>
    <w:rsid w:val="00E02649"/>
    <w:pPr>
      <w:spacing w:before="100" w:beforeAutospacing="1" w:after="100" w:afterAutospacing="1"/>
    </w:pPr>
  </w:style>
  <w:style w:type="character" w:customStyle="1" w:styleId="ft262">
    <w:name w:val="ft262"/>
    <w:rsid w:val="00E02649"/>
  </w:style>
  <w:style w:type="character" w:customStyle="1" w:styleId="ft52">
    <w:name w:val="ft52"/>
    <w:rsid w:val="00E02649"/>
  </w:style>
  <w:style w:type="paragraph" w:customStyle="1" w:styleId="p84ft14">
    <w:name w:val="p84 ft14"/>
    <w:basedOn w:val="a"/>
    <w:rsid w:val="00E02649"/>
    <w:pPr>
      <w:spacing w:before="100" w:beforeAutospacing="1" w:after="100" w:afterAutospacing="1"/>
    </w:pPr>
  </w:style>
  <w:style w:type="character" w:customStyle="1" w:styleId="ft263">
    <w:name w:val="ft263"/>
    <w:rsid w:val="00E02649"/>
  </w:style>
  <w:style w:type="paragraph" w:customStyle="1" w:styleId="p73ft12">
    <w:name w:val="p73 ft12"/>
    <w:basedOn w:val="a"/>
    <w:rsid w:val="00E02649"/>
    <w:pPr>
      <w:spacing w:before="100" w:beforeAutospacing="1" w:after="100" w:afterAutospacing="1"/>
    </w:pPr>
  </w:style>
  <w:style w:type="paragraph" w:customStyle="1" w:styleId="p959ft12">
    <w:name w:val="p959 ft12"/>
    <w:basedOn w:val="a"/>
    <w:rsid w:val="00E02649"/>
    <w:pPr>
      <w:spacing w:before="100" w:beforeAutospacing="1" w:after="100" w:afterAutospacing="1"/>
    </w:pPr>
  </w:style>
  <w:style w:type="paragraph" w:customStyle="1" w:styleId="p960ft16">
    <w:name w:val="p960 ft16"/>
    <w:basedOn w:val="a"/>
    <w:rsid w:val="00E02649"/>
    <w:pPr>
      <w:spacing w:before="100" w:beforeAutospacing="1" w:after="100" w:afterAutospacing="1"/>
    </w:pPr>
  </w:style>
  <w:style w:type="paragraph" w:customStyle="1" w:styleId="p961ft12">
    <w:name w:val="p961 ft12"/>
    <w:basedOn w:val="a"/>
    <w:rsid w:val="00E02649"/>
    <w:pPr>
      <w:spacing w:before="100" w:beforeAutospacing="1" w:after="100" w:afterAutospacing="1"/>
    </w:pPr>
  </w:style>
  <w:style w:type="paragraph" w:customStyle="1" w:styleId="p892ft16">
    <w:name w:val="p892 ft16"/>
    <w:basedOn w:val="a"/>
    <w:rsid w:val="00E02649"/>
    <w:pPr>
      <w:spacing w:before="100" w:beforeAutospacing="1" w:after="100" w:afterAutospacing="1"/>
    </w:pPr>
  </w:style>
  <w:style w:type="paragraph" w:customStyle="1" w:styleId="p962ft12">
    <w:name w:val="p962 ft12"/>
    <w:basedOn w:val="a"/>
    <w:rsid w:val="00E02649"/>
    <w:pPr>
      <w:spacing w:before="100" w:beforeAutospacing="1" w:after="100" w:afterAutospacing="1"/>
    </w:pPr>
  </w:style>
  <w:style w:type="paragraph" w:customStyle="1" w:styleId="p740ft14">
    <w:name w:val="p740 ft14"/>
    <w:basedOn w:val="a"/>
    <w:rsid w:val="00E02649"/>
    <w:pPr>
      <w:spacing w:before="100" w:beforeAutospacing="1" w:after="100" w:afterAutospacing="1"/>
    </w:pPr>
  </w:style>
  <w:style w:type="character" w:customStyle="1" w:styleId="10">
    <w:name w:val="Заголовок 1 Знак"/>
    <w:link w:val="1"/>
    <w:rsid w:val="00E01021"/>
    <w:rPr>
      <w:b/>
      <w:color w:val="000000"/>
      <w:sz w:val="28"/>
      <w:szCs w:val="28"/>
      <w:lang w:val="ru-RU" w:eastAsia="ru-RU"/>
    </w:rPr>
  </w:style>
  <w:style w:type="paragraph" w:customStyle="1" w:styleId="11">
    <w:name w:val="Заголовок оглавления1"/>
    <w:basedOn w:val="1"/>
    <w:next w:val="a"/>
    <w:uiPriority w:val="39"/>
    <w:unhideWhenUsed/>
    <w:qFormat/>
    <w:rsid w:val="0020691E"/>
    <w:pPr>
      <w:keepLines/>
      <w:spacing w:line="259" w:lineRule="auto"/>
      <w:outlineLvl w:val="9"/>
    </w:pPr>
    <w:rPr>
      <w:b w:val="0"/>
      <w:bCs/>
      <w:color w:val="2E74B5"/>
    </w:rPr>
  </w:style>
  <w:style w:type="paragraph" w:styleId="12">
    <w:name w:val="toc 1"/>
    <w:basedOn w:val="a"/>
    <w:next w:val="a"/>
    <w:autoRedefine/>
    <w:uiPriority w:val="39"/>
    <w:rsid w:val="0020691E"/>
  </w:style>
  <w:style w:type="paragraph" w:styleId="20">
    <w:name w:val="Body Text 2"/>
    <w:basedOn w:val="a"/>
    <w:link w:val="21"/>
    <w:uiPriority w:val="99"/>
    <w:rsid w:val="00BD7EA0"/>
    <w:pPr>
      <w:ind w:left="709" w:hanging="49"/>
      <w:jc w:val="both"/>
    </w:pPr>
    <w:rPr>
      <w:b/>
      <w:bCs/>
      <w:sz w:val="28"/>
      <w:szCs w:val="28"/>
    </w:rPr>
  </w:style>
  <w:style w:type="character" w:customStyle="1" w:styleId="21">
    <w:name w:val="Основной текст 2 Знак"/>
    <w:link w:val="20"/>
    <w:uiPriority w:val="99"/>
    <w:rsid w:val="00BD7EA0"/>
    <w:rPr>
      <w:b/>
      <w:bCs/>
      <w:sz w:val="28"/>
      <w:szCs w:val="28"/>
    </w:rPr>
  </w:style>
  <w:style w:type="paragraph" w:styleId="a8">
    <w:name w:val="Body Text Indent"/>
    <w:basedOn w:val="a"/>
    <w:link w:val="a9"/>
    <w:rsid w:val="008B5E19"/>
    <w:pPr>
      <w:spacing w:after="120"/>
      <w:ind w:left="283"/>
    </w:pPr>
  </w:style>
  <w:style w:type="character" w:customStyle="1" w:styleId="a9">
    <w:name w:val="Основной текст с отступом Знак"/>
    <w:link w:val="a8"/>
    <w:rsid w:val="008B5E19"/>
    <w:rPr>
      <w:sz w:val="24"/>
      <w:szCs w:val="24"/>
    </w:rPr>
  </w:style>
  <w:style w:type="paragraph" w:styleId="aa">
    <w:name w:val="header"/>
    <w:basedOn w:val="a"/>
    <w:link w:val="ab"/>
    <w:rsid w:val="00D050DB"/>
    <w:pPr>
      <w:tabs>
        <w:tab w:val="center" w:pos="4677"/>
        <w:tab w:val="right" w:pos="9355"/>
      </w:tabs>
    </w:pPr>
  </w:style>
  <w:style w:type="character" w:customStyle="1" w:styleId="ab">
    <w:name w:val="Верхний колонтитул Знак"/>
    <w:link w:val="aa"/>
    <w:rsid w:val="00D050DB"/>
    <w:rPr>
      <w:sz w:val="24"/>
      <w:szCs w:val="24"/>
    </w:rPr>
  </w:style>
  <w:style w:type="paragraph" w:styleId="ac">
    <w:name w:val="footer"/>
    <w:basedOn w:val="a"/>
    <w:link w:val="ad"/>
    <w:uiPriority w:val="99"/>
    <w:rsid w:val="00D050DB"/>
    <w:pPr>
      <w:tabs>
        <w:tab w:val="center" w:pos="4677"/>
        <w:tab w:val="right" w:pos="9355"/>
      </w:tabs>
    </w:pPr>
  </w:style>
  <w:style w:type="character" w:customStyle="1" w:styleId="ad">
    <w:name w:val="Нижний колонтитул Знак"/>
    <w:link w:val="ac"/>
    <w:uiPriority w:val="99"/>
    <w:rsid w:val="00D050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552">
      <w:bodyDiv w:val="1"/>
      <w:marLeft w:val="0"/>
      <w:marRight w:val="0"/>
      <w:marTop w:val="0"/>
      <w:marBottom w:val="0"/>
      <w:divBdr>
        <w:top w:val="none" w:sz="0" w:space="0" w:color="auto"/>
        <w:left w:val="none" w:sz="0" w:space="0" w:color="auto"/>
        <w:bottom w:val="none" w:sz="0" w:space="0" w:color="auto"/>
        <w:right w:val="none" w:sz="0" w:space="0" w:color="auto"/>
      </w:divBdr>
    </w:div>
    <w:div w:id="167604028">
      <w:bodyDiv w:val="1"/>
      <w:marLeft w:val="0"/>
      <w:marRight w:val="0"/>
      <w:marTop w:val="0"/>
      <w:marBottom w:val="0"/>
      <w:divBdr>
        <w:top w:val="none" w:sz="0" w:space="0" w:color="auto"/>
        <w:left w:val="none" w:sz="0" w:space="0" w:color="auto"/>
        <w:bottom w:val="none" w:sz="0" w:space="0" w:color="auto"/>
        <w:right w:val="none" w:sz="0" w:space="0" w:color="auto"/>
      </w:divBdr>
    </w:div>
    <w:div w:id="549265626">
      <w:bodyDiv w:val="1"/>
      <w:marLeft w:val="0"/>
      <w:marRight w:val="0"/>
      <w:marTop w:val="0"/>
      <w:marBottom w:val="0"/>
      <w:divBdr>
        <w:top w:val="none" w:sz="0" w:space="0" w:color="auto"/>
        <w:left w:val="none" w:sz="0" w:space="0" w:color="auto"/>
        <w:bottom w:val="none" w:sz="0" w:space="0" w:color="auto"/>
        <w:right w:val="none" w:sz="0" w:space="0" w:color="auto"/>
      </w:divBdr>
    </w:div>
    <w:div w:id="810637354">
      <w:bodyDiv w:val="1"/>
      <w:marLeft w:val="0"/>
      <w:marRight w:val="0"/>
      <w:marTop w:val="0"/>
      <w:marBottom w:val="0"/>
      <w:divBdr>
        <w:top w:val="none" w:sz="0" w:space="0" w:color="auto"/>
        <w:left w:val="none" w:sz="0" w:space="0" w:color="auto"/>
        <w:bottom w:val="none" w:sz="0" w:space="0" w:color="auto"/>
        <w:right w:val="none" w:sz="0" w:space="0" w:color="auto"/>
      </w:divBdr>
    </w:div>
    <w:div w:id="946933066">
      <w:bodyDiv w:val="1"/>
      <w:marLeft w:val="0"/>
      <w:marRight w:val="0"/>
      <w:marTop w:val="0"/>
      <w:marBottom w:val="0"/>
      <w:divBdr>
        <w:top w:val="none" w:sz="0" w:space="0" w:color="auto"/>
        <w:left w:val="none" w:sz="0" w:space="0" w:color="auto"/>
        <w:bottom w:val="none" w:sz="0" w:space="0" w:color="auto"/>
        <w:right w:val="none" w:sz="0" w:space="0" w:color="auto"/>
      </w:divBdr>
    </w:div>
    <w:div w:id="1151289337">
      <w:bodyDiv w:val="1"/>
      <w:marLeft w:val="0"/>
      <w:marRight w:val="0"/>
      <w:marTop w:val="0"/>
      <w:marBottom w:val="0"/>
      <w:divBdr>
        <w:top w:val="none" w:sz="0" w:space="0" w:color="auto"/>
        <w:left w:val="none" w:sz="0" w:space="0" w:color="auto"/>
        <w:bottom w:val="none" w:sz="0" w:space="0" w:color="auto"/>
        <w:right w:val="none" w:sz="0" w:space="0" w:color="auto"/>
      </w:divBdr>
      <w:divsChild>
        <w:div w:id="1132791667">
          <w:marLeft w:val="0"/>
          <w:marRight w:val="0"/>
          <w:marTop w:val="0"/>
          <w:marBottom w:val="0"/>
          <w:divBdr>
            <w:top w:val="none" w:sz="0" w:space="0" w:color="auto"/>
            <w:left w:val="none" w:sz="0" w:space="0" w:color="auto"/>
            <w:bottom w:val="none" w:sz="0" w:space="0" w:color="auto"/>
            <w:right w:val="none" w:sz="0" w:space="0" w:color="auto"/>
          </w:divBdr>
          <w:divsChild>
            <w:div w:id="1420100667">
              <w:marLeft w:val="60"/>
              <w:marRight w:val="0"/>
              <w:marTop w:val="0"/>
              <w:marBottom w:val="0"/>
              <w:divBdr>
                <w:top w:val="none" w:sz="0" w:space="0" w:color="auto"/>
                <w:left w:val="none" w:sz="0" w:space="0" w:color="auto"/>
                <w:bottom w:val="none" w:sz="0" w:space="0" w:color="auto"/>
                <w:right w:val="none" w:sz="0" w:space="0" w:color="auto"/>
              </w:divBdr>
              <w:divsChild>
                <w:div w:id="477963369">
                  <w:marLeft w:val="0"/>
                  <w:marRight w:val="0"/>
                  <w:marTop w:val="0"/>
                  <w:marBottom w:val="0"/>
                  <w:divBdr>
                    <w:top w:val="none" w:sz="0" w:space="0" w:color="auto"/>
                    <w:left w:val="none" w:sz="0" w:space="0" w:color="auto"/>
                    <w:bottom w:val="none" w:sz="0" w:space="0" w:color="auto"/>
                    <w:right w:val="none" w:sz="0" w:space="0" w:color="auto"/>
                  </w:divBdr>
                  <w:divsChild>
                    <w:div w:id="1639460481">
                      <w:marLeft w:val="0"/>
                      <w:marRight w:val="0"/>
                      <w:marTop w:val="0"/>
                      <w:marBottom w:val="120"/>
                      <w:divBdr>
                        <w:top w:val="single" w:sz="6" w:space="0" w:color="F5F5F5"/>
                        <w:left w:val="single" w:sz="6" w:space="0" w:color="F5F5F5"/>
                        <w:bottom w:val="single" w:sz="6" w:space="0" w:color="F5F5F5"/>
                        <w:right w:val="single" w:sz="6" w:space="0" w:color="F5F5F5"/>
                      </w:divBdr>
                      <w:divsChild>
                        <w:div w:id="29235067">
                          <w:marLeft w:val="0"/>
                          <w:marRight w:val="0"/>
                          <w:marTop w:val="0"/>
                          <w:marBottom w:val="0"/>
                          <w:divBdr>
                            <w:top w:val="none" w:sz="0" w:space="0" w:color="auto"/>
                            <w:left w:val="none" w:sz="0" w:space="0" w:color="auto"/>
                            <w:bottom w:val="none" w:sz="0" w:space="0" w:color="auto"/>
                            <w:right w:val="none" w:sz="0" w:space="0" w:color="auto"/>
                          </w:divBdr>
                          <w:divsChild>
                            <w:div w:id="7778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81817">
          <w:marLeft w:val="0"/>
          <w:marRight w:val="0"/>
          <w:marTop w:val="0"/>
          <w:marBottom w:val="0"/>
          <w:divBdr>
            <w:top w:val="none" w:sz="0" w:space="0" w:color="auto"/>
            <w:left w:val="none" w:sz="0" w:space="0" w:color="auto"/>
            <w:bottom w:val="none" w:sz="0" w:space="0" w:color="auto"/>
            <w:right w:val="none" w:sz="0" w:space="0" w:color="auto"/>
          </w:divBdr>
          <w:divsChild>
            <w:div w:id="1162500752">
              <w:marLeft w:val="0"/>
              <w:marRight w:val="60"/>
              <w:marTop w:val="0"/>
              <w:marBottom w:val="0"/>
              <w:divBdr>
                <w:top w:val="none" w:sz="0" w:space="0" w:color="auto"/>
                <w:left w:val="none" w:sz="0" w:space="0" w:color="auto"/>
                <w:bottom w:val="none" w:sz="0" w:space="0" w:color="auto"/>
                <w:right w:val="none" w:sz="0" w:space="0" w:color="auto"/>
              </w:divBdr>
              <w:divsChild>
                <w:div w:id="1335569479">
                  <w:marLeft w:val="0"/>
                  <w:marRight w:val="0"/>
                  <w:marTop w:val="0"/>
                  <w:marBottom w:val="120"/>
                  <w:divBdr>
                    <w:top w:val="single" w:sz="6" w:space="0" w:color="A0A0A0"/>
                    <w:left w:val="single" w:sz="6" w:space="0" w:color="B9B9B9"/>
                    <w:bottom w:val="single" w:sz="6" w:space="0" w:color="B9B9B9"/>
                    <w:right w:val="single" w:sz="6" w:space="0" w:color="B9B9B9"/>
                  </w:divBdr>
                  <w:divsChild>
                    <w:div w:id="310409360">
                      <w:marLeft w:val="0"/>
                      <w:marRight w:val="0"/>
                      <w:marTop w:val="0"/>
                      <w:marBottom w:val="0"/>
                      <w:divBdr>
                        <w:top w:val="none" w:sz="0" w:space="0" w:color="auto"/>
                        <w:left w:val="none" w:sz="0" w:space="0" w:color="auto"/>
                        <w:bottom w:val="none" w:sz="0" w:space="0" w:color="auto"/>
                        <w:right w:val="none" w:sz="0" w:space="0" w:color="auto"/>
                      </w:divBdr>
                    </w:div>
                    <w:div w:id="1140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2725">
      <w:bodyDiv w:val="1"/>
      <w:marLeft w:val="0"/>
      <w:marRight w:val="0"/>
      <w:marTop w:val="0"/>
      <w:marBottom w:val="0"/>
      <w:divBdr>
        <w:top w:val="none" w:sz="0" w:space="0" w:color="auto"/>
        <w:left w:val="none" w:sz="0" w:space="0" w:color="auto"/>
        <w:bottom w:val="none" w:sz="0" w:space="0" w:color="auto"/>
        <w:right w:val="none" w:sz="0" w:space="0" w:color="auto"/>
      </w:divBdr>
    </w:div>
    <w:div w:id="1334913418">
      <w:bodyDiv w:val="1"/>
      <w:marLeft w:val="0"/>
      <w:marRight w:val="0"/>
      <w:marTop w:val="0"/>
      <w:marBottom w:val="0"/>
      <w:divBdr>
        <w:top w:val="none" w:sz="0" w:space="0" w:color="auto"/>
        <w:left w:val="none" w:sz="0" w:space="0" w:color="auto"/>
        <w:bottom w:val="none" w:sz="0" w:space="0" w:color="auto"/>
        <w:right w:val="none" w:sz="0" w:space="0" w:color="auto"/>
      </w:divBdr>
      <w:divsChild>
        <w:div w:id="754278962">
          <w:marLeft w:val="0"/>
          <w:marRight w:val="0"/>
          <w:marTop w:val="0"/>
          <w:marBottom w:val="0"/>
          <w:divBdr>
            <w:top w:val="none" w:sz="0" w:space="0" w:color="auto"/>
            <w:left w:val="none" w:sz="0" w:space="0" w:color="auto"/>
            <w:bottom w:val="none" w:sz="0" w:space="0" w:color="auto"/>
            <w:right w:val="none" w:sz="0" w:space="0" w:color="auto"/>
          </w:divBdr>
          <w:divsChild>
            <w:div w:id="1426340586">
              <w:marLeft w:val="0"/>
              <w:marRight w:val="0"/>
              <w:marTop w:val="0"/>
              <w:marBottom w:val="0"/>
              <w:divBdr>
                <w:top w:val="none" w:sz="0" w:space="0" w:color="auto"/>
                <w:left w:val="none" w:sz="0" w:space="0" w:color="auto"/>
                <w:bottom w:val="none" w:sz="0" w:space="0" w:color="auto"/>
                <w:right w:val="none" w:sz="0" w:space="0" w:color="auto"/>
              </w:divBdr>
              <w:divsChild>
                <w:div w:id="15987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0612">
      <w:bodyDiv w:val="1"/>
      <w:marLeft w:val="0"/>
      <w:marRight w:val="0"/>
      <w:marTop w:val="0"/>
      <w:marBottom w:val="0"/>
      <w:divBdr>
        <w:top w:val="none" w:sz="0" w:space="0" w:color="auto"/>
        <w:left w:val="none" w:sz="0" w:space="0" w:color="auto"/>
        <w:bottom w:val="none" w:sz="0" w:space="0" w:color="auto"/>
        <w:right w:val="none" w:sz="0" w:space="0" w:color="auto"/>
      </w:divBdr>
    </w:div>
    <w:div w:id="1535537146">
      <w:bodyDiv w:val="1"/>
      <w:marLeft w:val="0"/>
      <w:marRight w:val="0"/>
      <w:marTop w:val="0"/>
      <w:marBottom w:val="0"/>
      <w:divBdr>
        <w:top w:val="none" w:sz="0" w:space="0" w:color="auto"/>
        <w:left w:val="none" w:sz="0" w:space="0" w:color="auto"/>
        <w:bottom w:val="none" w:sz="0" w:space="0" w:color="auto"/>
        <w:right w:val="none" w:sz="0" w:space="0" w:color="auto"/>
      </w:divBdr>
    </w:div>
    <w:div w:id="1630697625">
      <w:bodyDiv w:val="1"/>
      <w:marLeft w:val="0"/>
      <w:marRight w:val="0"/>
      <w:marTop w:val="0"/>
      <w:marBottom w:val="0"/>
      <w:divBdr>
        <w:top w:val="none" w:sz="0" w:space="0" w:color="auto"/>
        <w:left w:val="none" w:sz="0" w:space="0" w:color="auto"/>
        <w:bottom w:val="none" w:sz="0" w:space="0" w:color="auto"/>
        <w:right w:val="none" w:sz="0" w:space="0" w:color="auto"/>
      </w:divBdr>
    </w:div>
    <w:div w:id="1655139747">
      <w:bodyDiv w:val="1"/>
      <w:marLeft w:val="0"/>
      <w:marRight w:val="0"/>
      <w:marTop w:val="0"/>
      <w:marBottom w:val="0"/>
      <w:divBdr>
        <w:top w:val="none" w:sz="0" w:space="0" w:color="auto"/>
        <w:left w:val="none" w:sz="0" w:space="0" w:color="auto"/>
        <w:bottom w:val="none" w:sz="0" w:space="0" w:color="auto"/>
        <w:right w:val="none" w:sz="0" w:space="0" w:color="auto"/>
      </w:divBdr>
      <w:divsChild>
        <w:div w:id="861281511">
          <w:marLeft w:val="0"/>
          <w:marRight w:val="0"/>
          <w:marTop w:val="0"/>
          <w:marBottom w:val="0"/>
          <w:divBdr>
            <w:top w:val="none" w:sz="0" w:space="0" w:color="auto"/>
            <w:left w:val="none" w:sz="0" w:space="0" w:color="auto"/>
            <w:bottom w:val="none" w:sz="0" w:space="0" w:color="auto"/>
            <w:right w:val="none" w:sz="0" w:space="0" w:color="auto"/>
          </w:divBdr>
          <w:divsChild>
            <w:div w:id="1167406021">
              <w:marLeft w:val="0"/>
              <w:marRight w:val="0"/>
              <w:marTop w:val="0"/>
              <w:marBottom w:val="0"/>
              <w:divBdr>
                <w:top w:val="none" w:sz="0" w:space="0" w:color="auto"/>
                <w:left w:val="none" w:sz="0" w:space="0" w:color="auto"/>
                <w:bottom w:val="none" w:sz="0" w:space="0" w:color="auto"/>
                <w:right w:val="none" w:sz="0" w:space="0" w:color="auto"/>
              </w:divBdr>
              <w:divsChild>
                <w:div w:id="11225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1%85%D0%BD%D0%BE%D0%BB%D0%BE%D0%B3%D0%B8%D1%87%D0%B5%D1%81%D0%BA%D0%B8%D0%B9_%D0%BF%D1%80%D0%BE%D1%86%D0%B5%D1%81%D1%8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4179</Words>
  <Characters>23822</Characters>
  <Application>Microsoft Office Word</Application>
  <DocSecurity>0</DocSecurity>
  <Lines>198</Lines>
  <Paragraphs>55</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8</vt:i4>
      </vt:variant>
    </vt:vector>
  </HeadingPairs>
  <TitlesOfParts>
    <vt:vector size="10" baseType="lpstr">
      <vt:lpstr>http://www</vt:lpstr>
      <vt:lpstr>http://www</vt:lpstr>
      <vt:lpstr>Введение</vt:lpstr>
      <vt:lpstr>1. Стандарт ISO/IEC 9126</vt:lpstr>
      <vt:lpstr>2. Модели качества</vt:lpstr>
      <vt:lpstr>3. Стандарт ISO 25010</vt:lpstr>
      <vt:lpstr>4. Стандарт ISO/IEC 14598</vt:lpstr>
      <vt:lpstr>5. Стандарт ISO 12207</vt:lpstr>
      <vt:lpstr>Заключение</vt:lpstr>
      <vt:lpstr>Список литературы</vt:lpstr>
    </vt:vector>
  </TitlesOfParts>
  <Company>TNOC</Company>
  <LinksUpToDate>false</LinksUpToDate>
  <CharactersWithSpaces>27946</CharactersWithSpaces>
  <SharedDoc>false</SharedDoc>
  <HLinks>
    <vt:vector size="48" baseType="variant">
      <vt:variant>
        <vt:i4>2031668</vt:i4>
      </vt:variant>
      <vt:variant>
        <vt:i4>44</vt:i4>
      </vt:variant>
      <vt:variant>
        <vt:i4>0</vt:i4>
      </vt:variant>
      <vt:variant>
        <vt:i4>5</vt:i4>
      </vt:variant>
      <vt:variant>
        <vt:lpwstr/>
      </vt:variant>
      <vt:variant>
        <vt:lpwstr>_Toc499217849</vt:lpwstr>
      </vt:variant>
      <vt:variant>
        <vt:i4>2031668</vt:i4>
      </vt:variant>
      <vt:variant>
        <vt:i4>38</vt:i4>
      </vt:variant>
      <vt:variant>
        <vt:i4>0</vt:i4>
      </vt:variant>
      <vt:variant>
        <vt:i4>5</vt:i4>
      </vt:variant>
      <vt:variant>
        <vt:lpwstr/>
      </vt:variant>
      <vt:variant>
        <vt:lpwstr>_Toc499217848</vt:lpwstr>
      </vt:variant>
      <vt:variant>
        <vt:i4>2031668</vt:i4>
      </vt:variant>
      <vt:variant>
        <vt:i4>32</vt:i4>
      </vt:variant>
      <vt:variant>
        <vt:i4>0</vt:i4>
      </vt:variant>
      <vt:variant>
        <vt:i4>5</vt:i4>
      </vt:variant>
      <vt:variant>
        <vt:lpwstr/>
      </vt:variant>
      <vt:variant>
        <vt:lpwstr>_Toc499217847</vt:lpwstr>
      </vt:variant>
      <vt:variant>
        <vt:i4>2031668</vt:i4>
      </vt:variant>
      <vt:variant>
        <vt:i4>26</vt:i4>
      </vt:variant>
      <vt:variant>
        <vt:i4>0</vt:i4>
      </vt:variant>
      <vt:variant>
        <vt:i4>5</vt:i4>
      </vt:variant>
      <vt:variant>
        <vt:lpwstr/>
      </vt:variant>
      <vt:variant>
        <vt:lpwstr>_Toc499217846</vt:lpwstr>
      </vt:variant>
      <vt:variant>
        <vt:i4>2031668</vt:i4>
      </vt:variant>
      <vt:variant>
        <vt:i4>20</vt:i4>
      </vt:variant>
      <vt:variant>
        <vt:i4>0</vt:i4>
      </vt:variant>
      <vt:variant>
        <vt:i4>5</vt:i4>
      </vt:variant>
      <vt:variant>
        <vt:lpwstr/>
      </vt:variant>
      <vt:variant>
        <vt:lpwstr>_Toc499217845</vt:lpwstr>
      </vt:variant>
      <vt:variant>
        <vt:i4>2031668</vt:i4>
      </vt:variant>
      <vt:variant>
        <vt:i4>14</vt:i4>
      </vt:variant>
      <vt:variant>
        <vt:i4>0</vt:i4>
      </vt:variant>
      <vt:variant>
        <vt:i4>5</vt:i4>
      </vt:variant>
      <vt:variant>
        <vt:lpwstr/>
      </vt:variant>
      <vt:variant>
        <vt:lpwstr>_Toc499217844</vt:lpwstr>
      </vt:variant>
      <vt:variant>
        <vt:i4>2031668</vt:i4>
      </vt:variant>
      <vt:variant>
        <vt:i4>8</vt:i4>
      </vt:variant>
      <vt:variant>
        <vt:i4>0</vt:i4>
      </vt:variant>
      <vt:variant>
        <vt:i4>5</vt:i4>
      </vt:variant>
      <vt:variant>
        <vt:lpwstr/>
      </vt:variant>
      <vt:variant>
        <vt:lpwstr>_Toc499217843</vt:lpwstr>
      </vt:variant>
      <vt:variant>
        <vt:i4>2031668</vt:i4>
      </vt:variant>
      <vt:variant>
        <vt:i4>2</vt:i4>
      </vt:variant>
      <vt:variant>
        <vt:i4>0</vt:i4>
      </vt:variant>
      <vt:variant>
        <vt:i4>5</vt:i4>
      </vt:variant>
      <vt:variant>
        <vt:lpwstr/>
      </vt:variant>
      <vt:variant>
        <vt:lpwstr>_Toc499217842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dc:title>
  <dc:subject/>
  <dc:creator>Microsoft Office User</dc:creator>
  <cp:keywords/>
  <dc:description/>
  <cp:lastModifiedBy>Microsoft Office User</cp:lastModifiedBy>
  <cp:revision>10</cp:revision>
  <dcterms:created xsi:type="dcterms:W3CDTF">2018-11-25T13:46:00Z</dcterms:created>
  <dcterms:modified xsi:type="dcterms:W3CDTF">2018-12-06T08:56:00Z</dcterms:modified>
</cp:coreProperties>
</file>